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F6AF" w14:textId="44CF656E" w:rsidR="00F0571D" w:rsidRPr="00F0571D" w:rsidRDefault="00F0571D" w:rsidP="00F0571D">
      <w:pPr>
        <w:spacing w:before="100" w:beforeAutospacing="1" w:after="100" w:afterAutospacing="1" w:line="240" w:lineRule="auto"/>
        <w:rPr>
          <w:rFonts w:ascii="Comic Sans MS" w:eastAsia="Times New Roman" w:hAnsi="Comic Sans MS" w:cs="Calibri"/>
          <w:b/>
          <w:bCs/>
          <w:sz w:val="20"/>
          <w:szCs w:val="20"/>
          <w:lang w:eastAsia="en-GB"/>
        </w:rPr>
      </w:pPr>
      <w:r w:rsidRPr="00F0571D">
        <w:rPr>
          <w:rFonts w:ascii="Comic Sans MS" w:eastAsia="Times New Roman" w:hAnsi="Comic Sans MS" w:cs="Calibri"/>
          <w:b/>
          <w:bCs/>
          <w:sz w:val="20"/>
          <w:szCs w:val="20"/>
          <w:lang w:eastAsia="en-GB"/>
        </w:rPr>
        <w:t>Διαδικτυακή επιστημονική εκδήλωση της ΕΕΕ και του ΔΠΘ</w:t>
      </w:r>
    </w:p>
    <w:p w14:paraId="6372FB7C" w14:textId="1F21D101" w:rsidR="00F0571D" w:rsidRPr="00F0571D" w:rsidRDefault="00F0571D" w:rsidP="00F0571D">
      <w:pPr>
        <w:spacing w:before="100" w:beforeAutospacing="1" w:after="100" w:afterAutospacing="1" w:line="240" w:lineRule="auto"/>
        <w:rPr>
          <w:rFonts w:ascii="Comic Sans MS" w:eastAsia="Times New Roman" w:hAnsi="Comic Sans MS" w:cs="Calibri"/>
          <w:b/>
          <w:bCs/>
          <w:sz w:val="20"/>
          <w:szCs w:val="20"/>
          <w:lang w:eastAsia="en-GB"/>
        </w:rPr>
      </w:pPr>
      <w:r w:rsidRPr="00F0571D">
        <w:rPr>
          <w:rFonts w:ascii="Comic Sans MS" w:eastAsia="Times New Roman" w:hAnsi="Comic Sans MS" w:cs="Calibri"/>
          <w:b/>
          <w:bCs/>
          <w:sz w:val="20"/>
          <w:szCs w:val="20"/>
          <w:lang w:eastAsia="en-GB"/>
        </w:rPr>
        <w:t>« Η αξονική θέση του Εισαγγελέα στο νέο ΚΠΔ»</w:t>
      </w:r>
    </w:p>
    <w:p w14:paraId="49866B4E" w14:textId="77777777" w:rsidR="00F0571D" w:rsidRPr="00F0571D" w:rsidRDefault="00F0571D" w:rsidP="00F0571D">
      <w:pPr>
        <w:spacing w:before="100" w:beforeAutospacing="1" w:after="100" w:afterAutospacing="1" w:line="240" w:lineRule="auto"/>
        <w:rPr>
          <w:rFonts w:ascii="Comic Sans MS" w:eastAsia="Times New Roman" w:hAnsi="Comic Sans MS" w:cs="Calibri"/>
          <w:sz w:val="20"/>
          <w:szCs w:val="20"/>
          <w:lang w:eastAsia="en-GB"/>
        </w:rPr>
      </w:pPr>
      <w:r w:rsidRPr="00F0571D">
        <w:rPr>
          <w:rFonts w:ascii="Comic Sans MS" w:eastAsia="Times New Roman" w:hAnsi="Comic Sans MS" w:cs="Calibri"/>
          <w:sz w:val="20"/>
          <w:szCs w:val="20"/>
          <w:lang w:eastAsia="en-GB"/>
        </w:rPr>
        <w:t>Παρασκευή , 22 Ιανουαρίου 2021</w:t>
      </w:r>
    </w:p>
    <w:p w14:paraId="037604B0" w14:textId="77777777" w:rsidR="009E2110" w:rsidRDefault="00F0571D" w:rsidP="00F0571D">
      <w:pPr>
        <w:spacing w:before="100" w:beforeAutospacing="1" w:after="100" w:afterAutospacing="1" w:line="240" w:lineRule="auto"/>
        <w:rPr>
          <w:rFonts w:ascii="Comic Sans MS" w:eastAsia="Times New Roman" w:hAnsi="Comic Sans MS" w:cs="Calibri"/>
          <w:b/>
          <w:bCs/>
          <w:sz w:val="20"/>
          <w:szCs w:val="20"/>
          <w:lang w:eastAsia="en-GB"/>
        </w:rPr>
      </w:pPr>
      <w:r w:rsidRPr="00F0571D">
        <w:rPr>
          <w:rFonts w:ascii="Comic Sans MS" w:eastAsia="Times New Roman" w:hAnsi="Comic Sans MS" w:cs="Calibri"/>
          <w:sz w:val="20"/>
          <w:szCs w:val="20"/>
          <w:lang w:eastAsia="en-GB"/>
        </w:rPr>
        <w:t>Εισήγηση:</w:t>
      </w:r>
      <w:r w:rsidRPr="00F0571D">
        <w:rPr>
          <w:rFonts w:ascii="Comic Sans MS" w:eastAsia="Times New Roman" w:hAnsi="Comic Sans MS" w:cs="Calibri"/>
          <w:b/>
          <w:bCs/>
          <w:sz w:val="20"/>
          <w:szCs w:val="20"/>
          <w:lang w:eastAsia="en-GB"/>
        </w:rPr>
        <w:t xml:space="preserve"> </w:t>
      </w:r>
    </w:p>
    <w:p w14:paraId="07ADA3AB" w14:textId="11C6674F" w:rsidR="00F0571D" w:rsidRPr="00F0571D" w:rsidRDefault="00F0571D" w:rsidP="00B45D40">
      <w:pPr>
        <w:spacing w:before="100" w:beforeAutospacing="1" w:after="100" w:afterAutospacing="1" w:line="240" w:lineRule="auto"/>
        <w:jc w:val="both"/>
        <w:rPr>
          <w:rFonts w:ascii="Comic Sans MS" w:eastAsia="Times New Roman" w:hAnsi="Comic Sans MS" w:cs="Calibri"/>
          <w:b/>
          <w:bCs/>
          <w:sz w:val="20"/>
          <w:szCs w:val="20"/>
          <w:lang w:eastAsia="en-GB"/>
        </w:rPr>
      </w:pPr>
      <w:r w:rsidRPr="00F0571D">
        <w:rPr>
          <w:rFonts w:ascii="Comic Sans MS" w:eastAsia="Times New Roman" w:hAnsi="Comic Sans MS" w:cs="Calibri"/>
          <w:b/>
          <w:bCs/>
          <w:sz w:val="20"/>
          <w:szCs w:val="20"/>
          <w:lang w:eastAsia="en-GB"/>
        </w:rPr>
        <w:t>«Ο κομβικός ρόλος του Εισαγγελέα στην εμπέδωση των νέων δικονομικών θεσμών της αποχής από την ποινική δίωξη, της ποινικής διαταγής και της ποινικής διαπραγμάτευσης»</w:t>
      </w:r>
    </w:p>
    <w:p w14:paraId="6AE8EF5A" w14:textId="77777777" w:rsidR="00F0571D" w:rsidRDefault="00F0571D" w:rsidP="00F0571D">
      <w:pPr>
        <w:spacing w:before="100" w:beforeAutospacing="1" w:after="100" w:afterAutospacing="1" w:line="240" w:lineRule="auto"/>
        <w:jc w:val="right"/>
        <w:rPr>
          <w:rFonts w:ascii="Comic Sans MS" w:eastAsia="Times New Roman" w:hAnsi="Comic Sans MS" w:cs="Calibri"/>
          <w:sz w:val="20"/>
          <w:szCs w:val="20"/>
          <w:lang w:eastAsia="en-GB"/>
        </w:rPr>
      </w:pPr>
      <w:r w:rsidRPr="00F0571D">
        <w:rPr>
          <w:rFonts w:ascii="Comic Sans MS" w:eastAsia="Times New Roman" w:hAnsi="Comic Sans MS" w:cs="Calibri"/>
          <w:sz w:val="20"/>
          <w:szCs w:val="20"/>
          <w:lang w:eastAsia="en-GB"/>
        </w:rPr>
        <w:t xml:space="preserve">Άννα </w:t>
      </w:r>
      <w:proofErr w:type="spellStart"/>
      <w:r w:rsidRPr="00F0571D">
        <w:rPr>
          <w:rFonts w:ascii="Comic Sans MS" w:eastAsia="Times New Roman" w:hAnsi="Comic Sans MS" w:cs="Calibri"/>
          <w:sz w:val="20"/>
          <w:szCs w:val="20"/>
          <w:lang w:eastAsia="en-GB"/>
        </w:rPr>
        <w:t>Καραμόσχογλου</w:t>
      </w:r>
      <w:proofErr w:type="spellEnd"/>
      <w:r w:rsidRPr="00F0571D">
        <w:rPr>
          <w:rFonts w:ascii="Comic Sans MS" w:eastAsia="Times New Roman" w:hAnsi="Comic Sans MS" w:cs="Calibri"/>
          <w:sz w:val="20"/>
          <w:szCs w:val="20"/>
          <w:lang w:eastAsia="en-GB"/>
        </w:rPr>
        <w:t xml:space="preserve"> </w:t>
      </w:r>
    </w:p>
    <w:p w14:paraId="3CDC13EC" w14:textId="54B0A96F" w:rsidR="00F0571D" w:rsidRDefault="00F0571D" w:rsidP="00F0571D">
      <w:pPr>
        <w:spacing w:before="100" w:beforeAutospacing="1" w:after="100" w:afterAutospacing="1" w:line="240" w:lineRule="auto"/>
        <w:jc w:val="right"/>
        <w:rPr>
          <w:rFonts w:ascii="Comic Sans MS" w:eastAsia="Times New Roman" w:hAnsi="Comic Sans MS" w:cs="Calibri"/>
          <w:sz w:val="20"/>
          <w:szCs w:val="20"/>
          <w:lang w:eastAsia="en-GB"/>
        </w:rPr>
      </w:pPr>
      <w:r w:rsidRPr="00F0571D">
        <w:rPr>
          <w:rFonts w:ascii="Comic Sans MS" w:eastAsia="Times New Roman" w:hAnsi="Comic Sans MS" w:cs="Calibri"/>
          <w:sz w:val="20"/>
          <w:szCs w:val="20"/>
          <w:lang w:eastAsia="en-GB"/>
        </w:rPr>
        <w:t>Αντεισαγγελέας Εφετών</w:t>
      </w:r>
    </w:p>
    <w:p w14:paraId="1860DD7F" w14:textId="373E7312" w:rsidR="00DB3EB6" w:rsidRDefault="00DB3EB6" w:rsidP="00DB3EB6">
      <w:pPr>
        <w:spacing w:before="100" w:beforeAutospacing="1" w:after="100" w:afterAutospacing="1" w:line="240" w:lineRule="auto"/>
        <w:rPr>
          <w:rFonts w:ascii="Comic Sans MS" w:eastAsia="Times New Roman" w:hAnsi="Comic Sans MS" w:cs="Calibri"/>
          <w:b/>
          <w:bCs/>
          <w:sz w:val="20"/>
          <w:szCs w:val="20"/>
          <w:lang w:eastAsia="en-GB"/>
        </w:rPr>
      </w:pPr>
      <w:r>
        <w:rPr>
          <w:rFonts w:ascii="Comic Sans MS" w:eastAsia="Times New Roman" w:hAnsi="Comic Sans MS" w:cs="Calibri"/>
          <w:b/>
          <w:bCs/>
          <w:sz w:val="20"/>
          <w:szCs w:val="20"/>
          <w:lang w:eastAsia="en-GB"/>
        </w:rPr>
        <w:t xml:space="preserve">Ι. Εισαγωγικά </w:t>
      </w:r>
    </w:p>
    <w:p w14:paraId="26802F3C" w14:textId="4D1866DD" w:rsidR="00D945DC" w:rsidRDefault="00DB3EB6" w:rsidP="00CC2947">
      <w:pPr>
        <w:spacing w:before="100" w:beforeAutospacing="1" w:after="100" w:afterAutospacing="1" w:line="360" w:lineRule="auto"/>
        <w:jc w:val="both"/>
        <w:rPr>
          <w:rFonts w:ascii="Comic Sans MS" w:eastAsia="Times New Roman" w:hAnsi="Comic Sans MS" w:cs="Calibri"/>
          <w:sz w:val="20"/>
          <w:szCs w:val="20"/>
          <w:lang w:eastAsia="en-GB"/>
        </w:rPr>
      </w:pPr>
      <w:r>
        <w:rPr>
          <w:rFonts w:ascii="Comic Sans MS" w:eastAsia="Times New Roman" w:hAnsi="Comic Sans MS" w:cs="Calibri"/>
          <w:sz w:val="20"/>
          <w:szCs w:val="20"/>
          <w:lang w:eastAsia="en-GB"/>
        </w:rPr>
        <w:t xml:space="preserve">   </w:t>
      </w:r>
      <w:r w:rsidR="00B3064F">
        <w:rPr>
          <w:rFonts w:ascii="Comic Sans MS" w:eastAsia="Times New Roman" w:hAnsi="Comic Sans MS" w:cs="Calibri"/>
          <w:sz w:val="20"/>
          <w:szCs w:val="20"/>
          <w:lang w:eastAsia="en-GB"/>
        </w:rPr>
        <w:t xml:space="preserve">  </w:t>
      </w:r>
      <w:r>
        <w:rPr>
          <w:rFonts w:ascii="Comic Sans MS" w:eastAsia="Times New Roman" w:hAnsi="Comic Sans MS" w:cs="Calibri"/>
          <w:sz w:val="20"/>
          <w:szCs w:val="20"/>
          <w:lang w:eastAsia="en-GB"/>
        </w:rPr>
        <w:t xml:space="preserve">Είναι φανερό ότι  με τις επιμέρους διατάξεις του νέου ΚΠΔ θεσπίζονται και ενισχύονται εναλλακτικές διαδικασίες </w:t>
      </w:r>
      <w:r w:rsidRPr="008067DE">
        <w:rPr>
          <w:rFonts w:ascii="Comic Sans MS" w:eastAsia="Times New Roman" w:hAnsi="Comic Sans MS" w:cs="Calibri"/>
          <w:sz w:val="20"/>
          <w:szCs w:val="20"/>
          <w:lang w:val="en-GR" w:eastAsia="en-GB"/>
        </w:rPr>
        <w:t>πρώιμης διεκπεραίωσης της ποινικής ύλης μέσω συναίνεσης, συνεννόησης και συμφιλίωσης των μερών</w:t>
      </w:r>
      <w:r w:rsidRPr="008067DE">
        <w:rPr>
          <w:rFonts w:ascii="Comic Sans MS" w:eastAsia="Times New Roman" w:hAnsi="Comic Sans MS" w:cs="Calibri"/>
          <w:sz w:val="20"/>
          <w:szCs w:val="20"/>
          <w:lang w:eastAsia="en-GB"/>
        </w:rPr>
        <w:t xml:space="preserve">, στόχος που </w:t>
      </w:r>
      <w:r w:rsidRPr="008067DE">
        <w:rPr>
          <w:rFonts w:ascii="Comic Sans MS" w:eastAsia="Times New Roman" w:hAnsi="Comic Sans MS" w:cs="Calibri"/>
          <w:sz w:val="20"/>
          <w:szCs w:val="20"/>
          <w:lang w:val="en-GR" w:eastAsia="en-GB"/>
        </w:rPr>
        <w:t xml:space="preserve"> αποτελεί σαφή αξίωση της Σύστασης R (87) 18 του Συμβουλίου της Ευρώπης. Έτσι</w:t>
      </w:r>
      <w:r w:rsidRPr="008067DE">
        <w:rPr>
          <w:rFonts w:ascii="Comic Sans MS" w:eastAsia="Times New Roman" w:hAnsi="Comic Sans MS" w:cs="Calibri"/>
          <w:sz w:val="20"/>
          <w:szCs w:val="20"/>
          <w:lang w:eastAsia="en-GB"/>
        </w:rPr>
        <w:t xml:space="preserve"> με </w:t>
      </w:r>
      <w:r>
        <w:rPr>
          <w:rFonts w:ascii="Comic Sans MS" w:eastAsia="Times New Roman" w:hAnsi="Comic Sans MS" w:cs="Calibri"/>
          <w:sz w:val="20"/>
          <w:szCs w:val="20"/>
          <w:lang w:eastAsia="en-GB"/>
        </w:rPr>
        <w:t>την ψήφιση</w:t>
      </w:r>
      <w:r w:rsidRPr="008067DE">
        <w:rPr>
          <w:rFonts w:ascii="Comic Sans MS" w:eastAsia="Times New Roman" w:hAnsi="Comic Sans MS" w:cs="Calibri"/>
          <w:sz w:val="20"/>
          <w:szCs w:val="20"/>
          <w:lang w:eastAsia="en-GB"/>
        </w:rPr>
        <w:t xml:space="preserve"> του νέου ΚΠΔ τέθηκε ο στόχος οι διατάξεις αυτές να </w:t>
      </w:r>
      <w:r w:rsidRPr="008067DE">
        <w:rPr>
          <w:rFonts w:ascii="Comic Sans MS" w:eastAsia="Times New Roman" w:hAnsi="Comic Sans MS" w:cs="Calibri"/>
          <w:sz w:val="20"/>
          <w:szCs w:val="20"/>
          <w:lang w:val="en-GR" w:eastAsia="en-GB"/>
        </w:rPr>
        <w:t xml:space="preserve">αποτελέσουν έναν </w:t>
      </w:r>
      <w:r w:rsidRPr="00930954">
        <w:rPr>
          <w:rFonts w:ascii="Comic Sans MS" w:eastAsia="Times New Roman" w:hAnsi="Comic Sans MS" w:cs="Calibri"/>
          <w:b/>
          <w:bCs/>
          <w:sz w:val="20"/>
          <w:szCs w:val="20"/>
          <w:lang w:val="en-GR" w:eastAsia="en-GB"/>
        </w:rPr>
        <w:t>αποτελεσματικό ιμάντα για την αποσυμφόρηση δικαστικής ύλης</w:t>
      </w:r>
      <w:r w:rsidRPr="008067DE">
        <w:rPr>
          <w:rFonts w:ascii="Comic Sans MS" w:eastAsia="Times New Roman" w:hAnsi="Comic Sans MS" w:cs="Calibri"/>
          <w:sz w:val="20"/>
          <w:szCs w:val="20"/>
          <w:lang w:eastAsia="en-GB"/>
        </w:rPr>
        <w:t xml:space="preserve">, καθώς </w:t>
      </w:r>
      <w:r w:rsidRPr="008067DE">
        <w:rPr>
          <w:rFonts w:ascii="Comic Sans MS" w:eastAsia="Times New Roman" w:hAnsi="Comic Sans MS" w:cs="Calibri"/>
          <w:sz w:val="20"/>
          <w:szCs w:val="20"/>
          <w:lang w:val="en-GR" w:eastAsia="en-GB"/>
        </w:rPr>
        <w:t xml:space="preserve"> </w:t>
      </w:r>
      <w:r w:rsidRPr="008067DE">
        <w:rPr>
          <w:rFonts w:ascii="Comic Sans MS" w:eastAsia="Times New Roman" w:hAnsi="Comic Sans MS" w:cs="Calibri"/>
          <w:sz w:val="20"/>
          <w:szCs w:val="20"/>
          <w:lang w:eastAsia="en-GB"/>
        </w:rPr>
        <w:t xml:space="preserve">η κάμψη των θεμελιωδών αρχών </w:t>
      </w:r>
      <w:r w:rsidRPr="008067DE">
        <w:rPr>
          <w:rFonts w:ascii="Comic Sans MS" w:eastAsia="Times New Roman" w:hAnsi="Comic Sans MS" w:cs="Calibri"/>
          <w:sz w:val="20"/>
          <w:szCs w:val="20"/>
          <w:lang w:val="en-GR" w:eastAsia="en-GB"/>
        </w:rPr>
        <w:t xml:space="preserve"> του δικονομικού μας συστήματος, όπως τη</w:t>
      </w:r>
      <w:r w:rsidRPr="008067DE">
        <w:rPr>
          <w:rFonts w:ascii="Comic Sans MS" w:eastAsia="Times New Roman" w:hAnsi="Comic Sans MS" w:cs="Calibri"/>
          <w:sz w:val="20"/>
          <w:szCs w:val="20"/>
          <w:lang w:eastAsia="en-GB"/>
        </w:rPr>
        <w:t>ς</w:t>
      </w:r>
      <w:r w:rsidRPr="008067DE">
        <w:rPr>
          <w:rFonts w:ascii="Comic Sans MS" w:eastAsia="Times New Roman" w:hAnsi="Comic Sans MS" w:cs="Calibri"/>
          <w:sz w:val="20"/>
          <w:szCs w:val="20"/>
          <w:lang w:val="en-GR" w:eastAsia="en-GB"/>
        </w:rPr>
        <w:t xml:space="preserve"> αρχή</w:t>
      </w:r>
      <w:r w:rsidRPr="008067DE">
        <w:rPr>
          <w:rFonts w:ascii="Comic Sans MS" w:eastAsia="Times New Roman" w:hAnsi="Comic Sans MS" w:cs="Calibri"/>
          <w:sz w:val="20"/>
          <w:szCs w:val="20"/>
          <w:lang w:eastAsia="en-GB"/>
        </w:rPr>
        <w:t>ς</w:t>
      </w:r>
      <w:r w:rsidRPr="008067DE">
        <w:rPr>
          <w:rFonts w:ascii="Comic Sans MS" w:eastAsia="Times New Roman" w:hAnsi="Comic Sans MS" w:cs="Calibri"/>
          <w:sz w:val="20"/>
          <w:szCs w:val="20"/>
          <w:lang w:val="en-GR" w:eastAsia="en-GB"/>
        </w:rPr>
        <w:t xml:space="preserve"> της </w:t>
      </w:r>
      <w:proofErr w:type="spellStart"/>
      <w:r w:rsidRPr="008067DE">
        <w:rPr>
          <w:rFonts w:ascii="Comic Sans MS" w:eastAsia="Times New Roman" w:hAnsi="Comic Sans MS" w:cs="Calibri"/>
          <w:sz w:val="20"/>
          <w:szCs w:val="20"/>
          <w:lang w:eastAsia="en-GB"/>
        </w:rPr>
        <w:t>ανα</w:t>
      </w:r>
      <w:proofErr w:type="spellEnd"/>
      <w:r w:rsidRPr="008067DE">
        <w:rPr>
          <w:rFonts w:ascii="Comic Sans MS" w:eastAsia="Times New Roman" w:hAnsi="Comic Sans MS" w:cs="Calibri"/>
          <w:sz w:val="20"/>
          <w:szCs w:val="20"/>
          <w:lang w:val="en-GR" w:eastAsia="en-GB"/>
        </w:rPr>
        <w:t>ζήτησης της ουσιαστικής αλήθειας και τη</w:t>
      </w:r>
      <w:r w:rsidRPr="008067DE">
        <w:rPr>
          <w:rFonts w:ascii="Comic Sans MS" w:eastAsia="Times New Roman" w:hAnsi="Comic Sans MS" w:cs="Calibri"/>
          <w:sz w:val="20"/>
          <w:szCs w:val="20"/>
          <w:lang w:eastAsia="en-GB"/>
        </w:rPr>
        <w:t>ς</w:t>
      </w:r>
      <w:r w:rsidRPr="008067DE">
        <w:rPr>
          <w:rFonts w:ascii="Comic Sans MS" w:eastAsia="Times New Roman" w:hAnsi="Comic Sans MS" w:cs="Calibri"/>
          <w:sz w:val="20"/>
          <w:szCs w:val="20"/>
          <w:lang w:val="en-GR" w:eastAsia="en-GB"/>
        </w:rPr>
        <w:t xml:space="preserve"> αρχή</w:t>
      </w:r>
      <w:r w:rsidRPr="008067DE">
        <w:rPr>
          <w:rFonts w:ascii="Comic Sans MS" w:eastAsia="Times New Roman" w:hAnsi="Comic Sans MS" w:cs="Calibri"/>
          <w:sz w:val="20"/>
          <w:szCs w:val="20"/>
          <w:lang w:eastAsia="en-GB"/>
        </w:rPr>
        <w:t>ς</w:t>
      </w:r>
      <w:r w:rsidRPr="008067DE">
        <w:rPr>
          <w:rFonts w:ascii="Comic Sans MS" w:eastAsia="Times New Roman" w:hAnsi="Comic Sans MS" w:cs="Calibri"/>
          <w:sz w:val="20"/>
          <w:szCs w:val="20"/>
          <w:lang w:val="en-GR" w:eastAsia="en-GB"/>
        </w:rPr>
        <w:t xml:space="preserve"> της νομιμότητας, </w:t>
      </w:r>
      <w:r w:rsidRPr="008067DE">
        <w:rPr>
          <w:rFonts w:ascii="Comic Sans MS" w:eastAsia="Times New Roman" w:hAnsi="Comic Sans MS" w:cs="Calibri"/>
          <w:sz w:val="20"/>
          <w:szCs w:val="20"/>
          <w:lang w:eastAsia="en-GB"/>
        </w:rPr>
        <w:t xml:space="preserve">δικαιολογήθηκε από την εξυπηρέτηση άλλων, </w:t>
      </w:r>
      <w:r w:rsidR="00C60263">
        <w:rPr>
          <w:rFonts w:ascii="Comic Sans MS" w:eastAsia="Times New Roman" w:hAnsi="Comic Sans MS" w:cs="Calibri"/>
          <w:sz w:val="20"/>
          <w:szCs w:val="20"/>
          <w:lang w:eastAsia="en-GB"/>
        </w:rPr>
        <w:t>εξίσου</w:t>
      </w:r>
      <w:r w:rsidRPr="008067DE">
        <w:rPr>
          <w:rFonts w:ascii="Comic Sans MS" w:eastAsia="Times New Roman" w:hAnsi="Comic Sans MS" w:cs="Calibri"/>
          <w:sz w:val="20"/>
          <w:szCs w:val="20"/>
          <w:lang w:eastAsia="en-GB"/>
        </w:rPr>
        <w:t xml:space="preserve"> σημαντικών αρχών</w:t>
      </w:r>
      <w:r w:rsidRPr="008067DE">
        <w:rPr>
          <w:rFonts w:ascii="Comic Sans MS" w:eastAsia="Times New Roman" w:hAnsi="Comic Sans MS" w:cs="Calibri"/>
          <w:sz w:val="20"/>
          <w:szCs w:val="20"/>
          <w:lang w:val="en-GR" w:eastAsia="en-GB"/>
        </w:rPr>
        <w:t>, όπως της οικονομίας της δίκης και της επιτάχυνσης της διαδικασίας</w:t>
      </w:r>
      <w:r>
        <w:rPr>
          <w:rFonts w:ascii="Comic Sans MS" w:eastAsia="Times New Roman" w:hAnsi="Comic Sans MS" w:cs="Calibri"/>
          <w:sz w:val="20"/>
          <w:szCs w:val="20"/>
          <w:lang w:eastAsia="en-GB"/>
        </w:rPr>
        <w:t xml:space="preserve">. Για τη διαμόρφωση αυτού του νομοθετικού πλέγματος, όπως αναφέρεται και στην  </w:t>
      </w:r>
      <w:r w:rsidRPr="00930954">
        <w:rPr>
          <w:rFonts w:ascii="Comic Sans MS" w:eastAsia="Times New Roman" w:hAnsi="Comic Sans MS" w:cs="Calibri"/>
          <w:sz w:val="20"/>
          <w:szCs w:val="20"/>
          <w:lang w:eastAsia="en-GB"/>
        </w:rPr>
        <w:t xml:space="preserve">αιτιολογική  έκθεση </w:t>
      </w:r>
      <w:r w:rsidR="00CC2947">
        <w:rPr>
          <w:rFonts w:ascii="Comic Sans MS" w:eastAsia="Times New Roman" w:hAnsi="Comic Sans MS" w:cs="Calibri"/>
          <w:sz w:val="20"/>
          <w:szCs w:val="20"/>
          <w:lang w:eastAsia="en-GB"/>
        </w:rPr>
        <w:t xml:space="preserve">του </w:t>
      </w:r>
      <w:r w:rsidRPr="00930954">
        <w:rPr>
          <w:rFonts w:ascii="Comic Sans MS" w:eastAsia="Times New Roman" w:hAnsi="Comic Sans MS" w:cs="Calibri"/>
          <w:sz w:val="20"/>
          <w:szCs w:val="20"/>
          <w:lang w:eastAsia="en-GB"/>
        </w:rPr>
        <w:t>νέου ΚΠΔ</w:t>
      </w:r>
      <w:r>
        <w:rPr>
          <w:rFonts w:ascii="Comic Sans MS" w:eastAsia="Times New Roman" w:hAnsi="Comic Sans MS" w:cs="Calibri"/>
          <w:sz w:val="20"/>
          <w:szCs w:val="20"/>
          <w:lang w:eastAsia="en-GB"/>
        </w:rPr>
        <w:t xml:space="preserve">, λήφθηκαν υπόψη και </w:t>
      </w:r>
      <w:r w:rsidRPr="00930954">
        <w:rPr>
          <w:rFonts w:ascii="Comic Sans MS" w:eastAsia="Times New Roman" w:hAnsi="Comic Sans MS" w:cs="Calibri"/>
          <w:sz w:val="20"/>
          <w:szCs w:val="20"/>
          <w:lang w:eastAsia="en-GB"/>
        </w:rPr>
        <w:t xml:space="preserve">μελετήθηκαν </w:t>
      </w:r>
      <w:r w:rsidRPr="00930954">
        <w:rPr>
          <w:rFonts w:ascii="Comic Sans MS" w:eastAsia="Times New Roman" w:hAnsi="Comic Sans MS" w:cs="Calibri"/>
          <w:sz w:val="20"/>
          <w:szCs w:val="20"/>
          <w:lang w:val="en-GR" w:eastAsia="en-GB"/>
        </w:rPr>
        <w:t>ρυθμίσεις άλλων ευρωπαϊκών εννόμων τάξεων με χαρακτηριστικά παρόμοια με την ελληνικ</w:t>
      </w:r>
      <w:r w:rsidRPr="00930954">
        <w:rPr>
          <w:rFonts w:ascii="Comic Sans MS" w:eastAsia="Times New Roman" w:hAnsi="Comic Sans MS" w:cs="Calibri"/>
          <w:sz w:val="20"/>
          <w:szCs w:val="20"/>
          <w:lang w:eastAsia="en-GB"/>
        </w:rPr>
        <w:t xml:space="preserve">ή, </w:t>
      </w:r>
      <w:r w:rsidRPr="00930954">
        <w:rPr>
          <w:rFonts w:ascii="Comic Sans MS" w:eastAsia="Times New Roman" w:hAnsi="Comic Sans MS" w:cs="Calibri"/>
          <w:sz w:val="20"/>
          <w:szCs w:val="20"/>
          <w:lang w:val="en-GR" w:eastAsia="en-GB"/>
        </w:rPr>
        <w:t>αλλά και σχετικές προτάσεις της θεωρία</w:t>
      </w:r>
      <w:r w:rsidRPr="00930954">
        <w:rPr>
          <w:rFonts w:ascii="Comic Sans MS" w:eastAsia="Times New Roman" w:hAnsi="Comic Sans MS" w:cs="Calibri"/>
          <w:sz w:val="20"/>
          <w:szCs w:val="20"/>
          <w:lang w:eastAsia="en-GB"/>
        </w:rPr>
        <w:t>ς</w:t>
      </w:r>
      <w:r>
        <w:rPr>
          <w:rFonts w:ascii="Comic Sans MS" w:eastAsia="Times New Roman" w:hAnsi="Comic Sans MS" w:cs="Calibri"/>
          <w:sz w:val="20"/>
          <w:szCs w:val="20"/>
          <w:lang w:eastAsia="en-GB"/>
        </w:rPr>
        <w:t>.</w:t>
      </w:r>
      <w:r w:rsidR="00CC2947">
        <w:rPr>
          <w:rFonts w:ascii="Comic Sans MS" w:eastAsia="Times New Roman" w:hAnsi="Comic Sans MS" w:cs="Calibri"/>
          <w:sz w:val="20"/>
          <w:szCs w:val="20"/>
          <w:lang w:eastAsia="en-GB"/>
        </w:rPr>
        <w:t xml:space="preserve"> </w:t>
      </w:r>
      <w:r w:rsidR="00D945DC">
        <w:rPr>
          <w:rFonts w:ascii="Comic Sans MS" w:eastAsia="Times New Roman" w:hAnsi="Comic Sans MS" w:cs="Calibri"/>
          <w:sz w:val="20"/>
          <w:szCs w:val="20"/>
          <w:lang w:eastAsia="en-GB"/>
        </w:rPr>
        <w:t xml:space="preserve">Οι </w:t>
      </w:r>
      <w:r w:rsidR="00CC2947" w:rsidRPr="00CC2947">
        <w:rPr>
          <w:rFonts w:ascii="Comic Sans MS" w:eastAsia="Times New Roman" w:hAnsi="Comic Sans MS" w:cs="Calibri"/>
          <w:sz w:val="20"/>
          <w:szCs w:val="20"/>
          <w:lang w:val="en-GR" w:eastAsia="en-GB"/>
        </w:rPr>
        <w:t xml:space="preserve">σημαντικές τομές </w:t>
      </w:r>
      <w:r w:rsidR="00D945DC">
        <w:rPr>
          <w:rFonts w:ascii="Comic Sans MS" w:eastAsia="Times New Roman" w:hAnsi="Comic Sans MS" w:cs="Calibri"/>
          <w:sz w:val="20"/>
          <w:szCs w:val="20"/>
          <w:lang w:eastAsia="en-GB"/>
        </w:rPr>
        <w:t xml:space="preserve">που επιχειρούνται </w:t>
      </w:r>
      <w:r w:rsidR="00CC2947" w:rsidRPr="00CC2947">
        <w:rPr>
          <w:rFonts w:ascii="Comic Sans MS" w:eastAsia="Times New Roman" w:hAnsi="Comic Sans MS" w:cs="Calibri"/>
          <w:sz w:val="20"/>
          <w:szCs w:val="20"/>
          <w:lang w:val="en-GR" w:eastAsia="en-GB"/>
        </w:rPr>
        <w:t>στη φυσιογνωμία της παραδοσιακής ποινικής δίκης</w:t>
      </w:r>
      <w:r w:rsidR="00D945DC">
        <w:rPr>
          <w:rFonts w:ascii="Comic Sans MS" w:eastAsia="Times New Roman" w:hAnsi="Comic Sans MS" w:cs="Calibri"/>
          <w:sz w:val="20"/>
          <w:szCs w:val="20"/>
          <w:lang w:eastAsia="en-GB"/>
        </w:rPr>
        <w:t xml:space="preserve"> με στόχο τ</w:t>
      </w:r>
      <w:r w:rsidR="00D945DC" w:rsidRPr="00D945DC">
        <w:rPr>
          <w:rFonts w:ascii="Comic Sans MS" w:eastAsia="Times New Roman" w:hAnsi="Comic Sans MS" w:cs="Calibri"/>
          <w:sz w:val="20"/>
          <w:szCs w:val="20"/>
          <w:lang w:val="en-GR" w:eastAsia="en-GB"/>
        </w:rPr>
        <w:t>η</w:t>
      </w:r>
      <w:r w:rsidR="00D945DC">
        <w:rPr>
          <w:rFonts w:ascii="Comic Sans MS" w:eastAsia="Times New Roman" w:hAnsi="Comic Sans MS" w:cs="Calibri"/>
          <w:sz w:val="20"/>
          <w:szCs w:val="20"/>
          <w:lang w:eastAsia="en-GB"/>
        </w:rPr>
        <w:t>ν</w:t>
      </w:r>
      <w:r w:rsidR="00D945DC" w:rsidRPr="00D945DC">
        <w:rPr>
          <w:rFonts w:ascii="Comic Sans MS" w:eastAsia="Times New Roman" w:hAnsi="Comic Sans MS" w:cs="Calibri"/>
          <w:sz w:val="20"/>
          <w:szCs w:val="20"/>
          <w:lang w:val="en-GR" w:eastAsia="en-GB"/>
        </w:rPr>
        <w:t xml:space="preserve"> αποσυμφόρηση δικαστικής ύλης και </w:t>
      </w:r>
      <w:r w:rsidR="00D945DC">
        <w:rPr>
          <w:rFonts w:ascii="Comic Sans MS" w:eastAsia="Times New Roman" w:hAnsi="Comic Sans MS" w:cs="Calibri"/>
          <w:sz w:val="20"/>
          <w:szCs w:val="20"/>
          <w:lang w:eastAsia="en-GB"/>
        </w:rPr>
        <w:t>την</w:t>
      </w:r>
      <w:r w:rsidR="00D945DC" w:rsidRPr="00D945DC">
        <w:rPr>
          <w:rFonts w:ascii="Comic Sans MS" w:eastAsia="Times New Roman" w:hAnsi="Comic Sans MS" w:cs="Calibri"/>
          <w:sz w:val="20"/>
          <w:szCs w:val="20"/>
          <w:lang w:val="en-GR" w:eastAsia="en-GB"/>
        </w:rPr>
        <w:t xml:space="preserve"> επιτάχυνση των ποινικών διαδικασιών</w:t>
      </w:r>
      <w:r w:rsidR="00D945DC">
        <w:rPr>
          <w:rFonts w:ascii="Comic Sans MS" w:eastAsia="Times New Roman" w:hAnsi="Comic Sans MS" w:cs="Calibri"/>
          <w:sz w:val="20"/>
          <w:szCs w:val="20"/>
          <w:lang w:eastAsia="en-GB"/>
        </w:rPr>
        <w:t>, διαμορφώνουν</w:t>
      </w:r>
      <w:r w:rsidR="00D945DC" w:rsidRPr="00D945DC">
        <w:rPr>
          <w:rFonts w:ascii="Comic Sans MS" w:eastAsia="Times New Roman" w:hAnsi="Comic Sans MS" w:cs="Calibri"/>
          <w:sz w:val="20"/>
          <w:szCs w:val="20"/>
          <w:lang w:val="en-GR" w:eastAsia="en-GB"/>
        </w:rPr>
        <w:t xml:space="preserve"> </w:t>
      </w:r>
      <w:r w:rsidR="00D945DC" w:rsidRPr="00C60263">
        <w:rPr>
          <w:rFonts w:ascii="Comic Sans MS" w:eastAsia="Times New Roman" w:hAnsi="Comic Sans MS" w:cs="Calibri"/>
          <w:b/>
          <w:bCs/>
          <w:sz w:val="20"/>
          <w:szCs w:val="20"/>
          <w:lang w:eastAsia="en-GB"/>
        </w:rPr>
        <w:t>τέσσερεις βασικούς πυλώνες</w:t>
      </w:r>
      <w:r w:rsidR="00D945DC">
        <w:rPr>
          <w:rFonts w:ascii="Comic Sans MS" w:eastAsia="Times New Roman" w:hAnsi="Comic Sans MS" w:cs="Calibri"/>
          <w:sz w:val="20"/>
          <w:szCs w:val="20"/>
          <w:lang w:eastAsia="en-GB"/>
        </w:rPr>
        <w:t xml:space="preserve">, με πρώτο τον θεσμό </w:t>
      </w:r>
      <w:r w:rsidR="00D945DC" w:rsidRPr="00D945DC">
        <w:rPr>
          <w:rFonts w:ascii="Comic Sans MS" w:eastAsia="Times New Roman" w:hAnsi="Comic Sans MS" w:cs="Calibri"/>
          <w:sz w:val="20"/>
          <w:szCs w:val="20"/>
          <w:lang w:val="en-GR" w:eastAsia="en-GB"/>
        </w:rPr>
        <w:t xml:space="preserve">της αποχής από την ποινική δίωξη, </w:t>
      </w:r>
      <w:r w:rsidR="00D945DC">
        <w:rPr>
          <w:rFonts w:ascii="Comic Sans MS" w:eastAsia="Times New Roman" w:hAnsi="Comic Sans MS" w:cs="Calibri"/>
          <w:sz w:val="20"/>
          <w:szCs w:val="20"/>
          <w:lang w:eastAsia="en-GB"/>
        </w:rPr>
        <w:t xml:space="preserve">δεύτερο τον θεσμό </w:t>
      </w:r>
      <w:r w:rsidR="00D945DC" w:rsidRPr="00D945DC">
        <w:rPr>
          <w:rFonts w:ascii="Comic Sans MS" w:eastAsia="Times New Roman" w:hAnsi="Comic Sans MS" w:cs="Calibri"/>
          <w:sz w:val="20"/>
          <w:szCs w:val="20"/>
          <w:lang w:val="en-GR" w:eastAsia="en-GB"/>
        </w:rPr>
        <w:t>της ποινικής συνδιαλλαγής</w:t>
      </w:r>
      <w:r w:rsidR="00D945DC">
        <w:rPr>
          <w:rFonts w:ascii="Comic Sans MS" w:eastAsia="Times New Roman" w:hAnsi="Comic Sans MS" w:cs="Calibri"/>
          <w:sz w:val="20"/>
          <w:szCs w:val="20"/>
          <w:lang w:eastAsia="en-GB"/>
        </w:rPr>
        <w:t xml:space="preserve">, τρίτο της </w:t>
      </w:r>
      <w:r w:rsidR="00D945DC" w:rsidRPr="00D945DC">
        <w:rPr>
          <w:rFonts w:ascii="Comic Sans MS" w:eastAsia="Times New Roman" w:hAnsi="Comic Sans MS" w:cs="Calibri"/>
          <w:sz w:val="20"/>
          <w:szCs w:val="20"/>
          <w:lang w:val="en-GR" w:eastAsia="en-GB"/>
        </w:rPr>
        <w:t xml:space="preserve">ποινικής διαπραγμάτευσης </w:t>
      </w:r>
      <w:r w:rsidR="00D945DC">
        <w:rPr>
          <w:rFonts w:ascii="Comic Sans MS" w:eastAsia="Times New Roman" w:hAnsi="Comic Sans MS" w:cs="Calibri"/>
          <w:sz w:val="20"/>
          <w:szCs w:val="20"/>
          <w:lang w:eastAsia="en-GB"/>
        </w:rPr>
        <w:t>και, τέλος, τέταρτο τ</w:t>
      </w:r>
      <w:r w:rsidR="00D945DC" w:rsidRPr="00D945DC">
        <w:rPr>
          <w:rFonts w:ascii="Comic Sans MS" w:eastAsia="Times New Roman" w:hAnsi="Comic Sans MS" w:cs="Calibri"/>
          <w:sz w:val="20"/>
          <w:szCs w:val="20"/>
          <w:lang w:val="en-GR" w:eastAsia="en-GB"/>
        </w:rPr>
        <w:t xml:space="preserve">ην εισαγωγή της συνοπτικής διαδικασίας της ποινικής διαταγής σε μια σειρά πλημμελημάτων. </w:t>
      </w:r>
      <w:r w:rsidR="00153BAB">
        <w:rPr>
          <w:rFonts w:ascii="Comic Sans MS" w:eastAsia="Times New Roman" w:hAnsi="Comic Sans MS" w:cs="Calibri"/>
          <w:sz w:val="20"/>
          <w:szCs w:val="20"/>
          <w:lang w:eastAsia="en-GB"/>
        </w:rPr>
        <w:t xml:space="preserve">Στις διαδικασίες αυτές ο ρόλος του εισαγγελέα είναι </w:t>
      </w:r>
      <w:r w:rsidR="00B92822">
        <w:rPr>
          <w:rFonts w:ascii="Comic Sans MS" w:eastAsia="Times New Roman" w:hAnsi="Comic Sans MS" w:cs="Calibri"/>
          <w:sz w:val="20"/>
          <w:szCs w:val="20"/>
          <w:lang w:eastAsia="en-GB"/>
        </w:rPr>
        <w:t>κύριος</w:t>
      </w:r>
      <w:r w:rsidR="00153BAB">
        <w:rPr>
          <w:rFonts w:ascii="Comic Sans MS" w:eastAsia="Times New Roman" w:hAnsi="Comic Sans MS" w:cs="Calibri"/>
          <w:sz w:val="20"/>
          <w:szCs w:val="20"/>
          <w:lang w:eastAsia="en-GB"/>
        </w:rPr>
        <w:t xml:space="preserve"> </w:t>
      </w:r>
      <w:r w:rsidR="00B92822">
        <w:rPr>
          <w:rFonts w:ascii="Comic Sans MS" w:eastAsia="Times New Roman" w:hAnsi="Comic Sans MS" w:cs="Calibri"/>
          <w:sz w:val="20"/>
          <w:szCs w:val="20"/>
          <w:lang w:eastAsia="en-GB"/>
        </w:rPr>
        <w:t xml:space="preserve">και η στάση του  απέναντι στους θεσμούς αυτούς, οι οποίοι, σε μεγάλο βαθμό, είναι </w:t>
      </w:r>
      <w:r w:rsidR="00B92822" w:rsidRPr="004A3737">
        <w:rPr>
          <w:rFonts w:ascii="Comic Sans MS" w:eastAsia="Times New Roman" w:hAnsi="Comic Sans MS" w:cs="Calibri"/>
          <w:sz w:val="20"/>
          <w:szCs w:val="20"/>
          <w:lang w:eastAsia="en-GB"/>
        </w:rPr>
        <w:t>εμπνευσμένοι από την έννοια της</w:t>
      </w:r>
      <w:r w:rsidR="00B92822" w:rsidRPr="00865CD3">
        <w:rPr>
          <w:rFonts w:ascii="Comic Sans MS" w:eastAsia="Times New Roman" w:hAnsi="Comic Sans MS" w:cs="Calibri"/>
          <w:b/>
          <w:bCs/>
          <w:sz w:val="20"/>
          <w:szCs w:val="20"/>
          <w:lang w:eastAsia="en-GB"/>
        </w:rPr>
        <w:t xml:space="preserve"> </w:t>
      </w:r>
      <w:proofErr w:type="spellStart"/>
      <w:r w:rsidR="00B92822" w:rsidRPr="00865CD3">
        <w:rPr>
          <w:rFonts w:ascii="Comic Sans MS" w:eastAsia="Times New Roman" w:hAnsi="Comic Sans MS" w:cs="Calibri"/>
          <w:b/>
          <w:bCs/>
          <w:sz w:val="20"/>
          <w:szCs w:val="20"/>
          <w:lang w:eastAsia="en-GB"/>
        </w:rPr>
        <w:t>αποκαταστατικής</w:t>
      </w:r>
      <w:proofErr w:type="spellEnd"/>
      <w:r w:rsidR="00B92822" w:rsidRPr="00865CD3">
        <w:rPr>
          <w:rFonts w:ascii="Comic Sans MS" w:eastAsia="Times New Roman" w:hAnsi="Comic Sans MS" w:cs="Calibri"/>
          <w:b/>
          <w:bCs/>
          <w:sz w:val="20"/>
          <w:szCs w:val="20"/>
          <w:lang w:eastAsia="en-GB"/>
        </w:rPr>
        <w:t xml:space="preserve"> δικαιοσύνης</w:t>
      </w:r>
      <w:r w:rsidR="00B92822">
        <w:rPr>
          <w:rFonts w:ascii="Comic Sans MS" w:eastAsia="Times New Roman" w:hAnsi="Comic Sans MS" w:cs="Calibri"/>
          <w:sz w:val="20"/>
          <w:szCs w:val="20"/>
          <w:lang w:eastAsia="en-GB"/>
        </w:rPr>
        <w:t>, είναι καθοριστικ</w:t>
      </w:r>
      <w:r w:rsidR="004F7B3A">
        <w:rPr>
          <w:rFonts w:ascii="Comic Sans MS" w:eastAsia="Times New Roman" w:hAnsi="Comic Sans MS" w:cs="Calibri"/>
          <w:sz w:val="20"/>
          <w:szCs w:val="20"/>
          <w:lang w:eastAsia="en-GB"/>
        </w:rPr>
        <w:t>ή</w:t>
      </w:r>
      <w:r w:rsidR="00B92822">
        <w:rPr>
          <w:rFonts w:ascii="Comic Sans MS" w:eastAsia="Times New Roman" w:hAnsi="Comic Sans MS" w:cs="Calibri"/>
          <w:sz w:val="20"/>
          <w:szCs w:val="20"/>
          <w:lang w:eastAsia="en-GB"/>
        </w:rPr>
        <w:t xml:space="preserve"> για την ευρεία αποδοχή και την εφαρμογή τους. Είναι όμως αυτονόητο ότι, για την επίτευξη των στόχων αυτών, θετική απαιτείται να είναι και η στάση των διαδίκων, κυρίως δε του κατηγορουμένου ή εγκαλουμένου, αλλά και των νομικών συμπαραστατών του.</w:t>
      </w:r>
    </w:p>
    <w:p w14:paraId="725A4664" w14:textId="77777777" w:rsidR="004A3737" w:rsidRDefault="00B3064F" w:rsidP="004A3737">
      <w:pPr>
        <w:spacing w:before="100" w:beforeAutospacing="1" w:after="100" w:afterAutospacing="1" w:line="360" w:lineRule="auto"/>
        <w:jc w:val="both"/>
        <w:rPr>
          <w:rFonts w:ascii="Comic Sans MS" w:eastAsia="Times New Roman" w:hAnsi="Comic Sans MS" w:cs="Calibri"/>
          <w:sz w:val="20"/>
          <w:szCs w:val="20"/>
          <w:lang w:eastAsia="en-GB"/>
        </w:rPr>
      </w:pPr>
      <w:r>
        <w:rPr>
          <w:rFonts w:ascii="Comic Sans MS" w:eastAsia="Times New Roman" w:hAnsi="Comic Sans MS" w:cs="Calibri"/>
          <w:sz w:val="20"/>
          <w:szCs w:val="20"/>
          <w:lang w:eastAsia="en-GB"/>
        </w:rPr>
        <w:t xml:space="preserve">   Επίσης εξακολουθούν να προβλέπονται και στο νέο ΚΠΔ οι περιπτώσεις αναβολής και αναστολής της ποινικής δίωξης, οι οποίες ρυθμίζονται από τη διάταξη του άρθρου 44, όπως και του ταυτάριθμου άρθρου στον </w:t>
      </w:r>
      <w:proofErr w:type="spellStart"/>
      <w:r>
        <w:rPr>
          <w:rFonts w:ascii="Comic Sans MS" w:eastAsia="Times New Roman" w:hAnsi="Comic Sans MS" w:cs="Calibri"/>
          <w:sz w:val="20"/>
          <w:szCs w:val="20"/>
          <w:lang w:eastAsia="en-GB"/>
        </w:rPr>
        <w:t>προϊσχύσαντα</w:t>
      </w:r>
      <w:proofErr w:type="spellEnd"/>
      <w:r>
        <w:rPr>
          <w:rFonts w:ascii="Comic Sans MS" w:eastAsia="Times New Roman" w:hAnsi="Comic Sans MS" w:cs="Calibri"/>
          <w:sz w:val="20"/>
          <w:szCs w:val="20"/>
          <w:lang w:eastAsia="en-GB"/>
        </w:rPr>
        <w:t xml:space="preserve"> ΚΠΔ.</w:t>
      </w:r>
    </w:p>
    <w:p w14:paraId="43B5DB91" w14:textId="77777777" w:rsidR="004A3737" w:rsidRDefault="004A3737" w:rsidP="004A3737">
      <w:pPr>
        <w:spacing w:before="100" w:beforeAutospacing="1" w:after="100" w:afterAutospacing="1" w:line="360" w:lineRule="auto"/>
        <w:jc w:val="both"/>
        <w:rPr>
          <w:rFonts w:ascii="Comic Sans MS" w:eastAsia="Times New Roman" w:hAnsi="Comic Sans MS" w:cs="Calibri"/>
          <w:sz w:val="20"/>
          <w:szCs w:val="20"/>
          <w:lang w:eastAsia="en-GB"/>
        </w:rPr>
      </w:pPr>
    </w:p>
    <w:p w14:paraId="1162A1EF" w14:textId="0C4B66DD" w:rsidR="008067DE" w:rsidRPr="004A3737" w:rsidRDefault="008067DE" w:rsidP="004A3737">
      <w:pPr>
        <w:spacing w:before="100" w:beforeAutospacing="1" w:after="100" w:afterAutospacing="1" w:line="360" w:lineRule="auto"/>
        <w:jc w:val="both"/>
        <w:rPr>
          <w:rFonts w:ascii="Comic Sans MS" w:eastAsia="Times New Roman" w:hAnsi="Comic Sans MS" w:cs="Calibri"/>
          <w:sz w:val="20"/>
          <w:szCs w:val="20"/>
          <w:lang w:eastAsia="en-GB"/>
        </w:rPr>
      </w:pPr>
      <w:r>
        <w:rPr>
          <w:rFonts w:ascii="Comic Sans MS" w:eastAsia="Times New Roman" w:hAnsi="Comic Sans MS" w:cs="Calibri"/>
          <w:b/>
          <w:bCs/>
          <w:sz w:val="20"/>
          <w:szCs w:val="20"/>
          <w:lang w:eastAsia="en-GB"/>
        </w:rPr>
        <w:t>Ι</w:t>
      </w:r>
      <w:r w:rsidR="00AE6C99">
        <w:rPr>
          <w:rFonts w:ascii="Comic Sans MS" w:eastAsia="Times New Roman" w:hAnsi="Comic Sans MS" w:cs="Calibri"/>
          <w:b/>
          <w:bCs/>
          <w:sz w:val="20"/>
          <w:szCs w:val="20"/>
          <w:lang w:eastAsia="en-GB"/>
        </w:rPr>
        <w:t>Ι</w:t>
      </w:r>
      <w:r>
        <w:rPr>
          <w:rFonts w:ascii="Comic Sans MS" w:eastAsia="Times New Roman" w:hAnsi="Comic Sans MS" w:cs="Calibri"/>
          <w:b/>
          <w:bCs/>
          <w:sz w:val="20"/>
          <w:szCs w:val="20"/>
          <w:lang w:eastAsia="en-GB"/>
        </w:rPr>
        <w:t>. Αποχή από την ποινική δίωξη</w:t>
      </w:r>
    </w:p>
    <w:p w14:paraId="1AEA4E20" w14:textId="4AC36E36" w:rsidR="00D86437" w:rsidRDefault="008067DE" w:rsidP="008067DE">
      <w:pPr>
        <w:spacing w:before="100" w:beforeAutospacing="1" w:after="100" w:afterAutospacing="1" w:line="360" w:lineRule="auto"/>
        <w:jc w:val="both"/>
        <w:rPr>
          <w:rFonts w:ascii="Comic Sans MS" w:eastAsia="Times New Roman" w:hAnsi="Comic Sans MS" w:cs="Calibri"/>
          <w:sz w:val="20"/>
          <w:szCs w:val="20"/>
          <w:lang w:eastAsia="en-GB"/>
        </w:rPr>
      </w:pPr>
      <w:r>
        <w:rPr>
          <w:rFonts w:ascii="Comic Sans MS" w:eastAsia="Times New Roman" w:hAnsi="Comic Sans MS" w:cs="Calibri"/>
          <w:sz w:val="20"/>
          <w:szCs w:val="20"/>
          <w:lang w:eastAsia="en-GB"/>
        </w:rPr>
        <w:t xml:space="preserve">   </w:t>
      </w:r>
      <w:r w:rsidRPr="008067DE">
        <w:rPr>
          <w:rFonts w:ascii="Comic Sans MS" w:eastAsia="Times New Roman" w:hAnsi="Comic Sans MS" w:cs="Calibri"/>
          <w:sz w:val="20"/>
          <w:szCs w:val="20"/>
          <w:lang w:eastAsia="en-GB"/>
        </w:rPr>
        <w:t>Με τ</w:t>
      </w:r>
      <w:r w:rsidR="00D86437" w:rsidRPr="008067DE">
        <w:rPr>
          <w:rFonts w:ascii="Comic Sans MS" w:eastAsia="Times New Roman" w:hAnsi="Comic Sans MS" w:cs="Calibri"/>
          <w:sz w:val="20"/>
          <w:szCs w:val="20"/>
          <w:lang w:val="en-GR" w:eastAsia="en-GB"/>
        </w:rPr>
        <w:t>ι</w:t>
      </w:r>
      <w:r w:rsidRPr="008067DE">
        <w:rPr>
          <w:rFonts w:ascii="Comic Sans MS" w:eastAsia="Times New Roman" w:hAnsi="Comic Sans MS" w:cs="Calibri"/>
          <w:sz w:val="20"/>
          <w:szCs w:val="20"/>
          <w:lang w:eastAsia="en-GB"/>
        </w:rPr>
        <w:t>ς</w:t>
      </w:r>
      <w:r w:rsidR="00D86437" w:rsidRPr="008067DE">
        <w:rPr>
          <w:rFonts w:ascii="Comic Sans MS" w:eastAsia="Times New Roman" w:hAnsi="Comic Sans MS" w:cs="Calibri"/>
          <w:sz w:val="20"/>
          <w:szCs w:val="20"/>
          <w:lang w:val="en-GR" w:eastAsia="en-GB"/>
        </w:rPr>
        <w:t xml:space="preserve"> διατάξεις για την αποχή από την ποινική δίωξη</w:t>
      </w:r>
      <w:r w:rsidRPr="008067DE">
        <w:rPr>
          <w:rFonts w:ascii="Comic Sans MS" w:eastAsia="Times New Roman" w:hAnsi="Comic Sans MS" w:cs="Calibri"/>
          <w:sz w:val="20"/>
          <w:szCs w:val="20"/>
          <w:lang w:eastAsia="en-GB"/>
        </w:rPr>
        <w:t>, τις οποίες συναντούμε σ</w:t>
      </w:r>
      <w:r w:rsidR="00D86437" w:rsidRPr="008067DE">
        <w:rPr>
          <w:rFonts w:ascii="Comic Sans MS" w:eastAsia="Times New Roman" w:hAnsi="Comic Sans MS" w:cs="Calibri"/>
          <w:sz w:val="20"/>
          <w:szCs w:val="20"/>
          <w:lang w:val="en-GR" w:eastAsia="en-GB"/>
        </w:rPr>
        <w:t xml:space="preserve">το τέταρτο </w:t>
      </w:r>
      <w:r w:rsidRPr="008067DE">
        <w:rPr>
          <w:rFonts w:ascii="Comic Sans MS" w:eastAsia="Times New Roman" w:hAnsi="Comic Sans MS" w:cs="Calibri"/>
          <w:sz w:val="20"/>
          <w:szCs w:val="20"/>
          <w:lang w:eastAsia="en-GB"/>
        </w:rPr>
        <w:t xml:space="preserve">κεφάλαιο του ΚΠΔ, </w:t>
      </w:r>
      <w:r w:rsidR="001A2BBD">
        <w:rPr>
          <w:rFonts w:ascii="Comic Sans MS" w:eastAsia="Times New Roman" w:hAnsi="Comic Sans MS" w:cs="Calibri"/>
          <w:sz w:val="20"/>
          <w:szCs w:val="20"/>
          <w:lang w:eastAsia="en-GB"/>
        </w:rPr>
        <w:t>εισάγονται ρυθμίσεις για διαφορετικές κατηγορίες εγκλημάτων, αναλόγως της βαρύτητάς τους, των συνεπειών τους και του δικονομικού σταδίου που ευρίσκονται.</w:t>
      </w:r>
    </w:p>
    <w:p w14:paraId="59E658E8" w14:textId="18325F5B" w:rsidR="00761E16" w:rsidRDefault="004129AE" w:rsidP="008067DE">
      <w:pPr>
        <w:spacing w:before="100" w:beforeAutospacing="1" w:after="100" w:afterAutospacing="1" w:line="360" w:lineRule="auto"/>
        <w:jc w:val="both"/>
        <w:rPr>
          <w:rFonts w:ascii="Comic Sans MS" w:eastAsia="Times New Roman" w:hAnsi="Comic Sans MS" w:cs="Calibri"/>
          <w:sz w:val="20"/>
          <w:szCs w:val="20"/>
          <w:lang w:eastAsia="en-GB"/>
        </w:rPr>
      </w:pPr>
      <w:r>
        <w:rPr>
          <w:rFonts w:ascii="Comic Sans MS" w:eastAsia="Times New Roman" w:hAnsi="Comic Sans MS" w:cs="Calibri"/>
          <w:sz w:val="20"/>
          <w:szCs w:val="20"/>
          <w:lang w:eastAsia="en-GB"/>
        </w:rPr>
        <w:t xml:space="preserve">  ΄</w:t>
      </w:r>
      <w:proofErr w:type="spellStart"/>
      <w:r w:rsidR="00613735">
        <w:rPr>
          <w:rFonts w:ascii="Comic Sans MS" w:eastAsia="Times New Roman" w:hAnsi="Comic Sans MS" w:cs="Calibri"/>
          <w:sz w:val="20"/>
          <w:szCs w:val="20"/>
          <w:lang w:eastAsia="en-GB"/>
        </w:rPr>
        <w:t>Ετσι</w:t>
      </w:r>
      <w:proofErr w:type="spellEnd"/>
      <w:r w:rsidR="00613735">
        <w:rPr>
          <w:rFonts w:ascii="Comic Sans MS" w:eastAsia="Times New Roman" w:hAnsi="Comic Sans MS" w:cs="Calibri"/>
          <w:sz w:val="20"/>
          <w:szCs w:val="20"/>
          <w:lang w:eastAsia="en-GB"/>
        </w:rPr>
        <w:t xml:space="preserve"> θεσπίζονται οι ακόλουθες</w:t>
      </w:r>
      <w:r>
        <w:rPr>
          <w:rFonts w:ascii="Comic Sans MS" w:eastAsia="Times New Roman" w:hAnsi="Comic Sans MS" w:cs="Calibri"/>
          <w:sz w:val="20"/>
          <w:szCs w:val="20"/>
          <w:lang w:eastAsia="en-GB"/>
        </w:rPr>
        <w:t xml:space="preserve"> ρυθμίσεις</w:t>
      </w:r>
      <w:r w:rsidR="00A71047">
        <w:rPr>
          <w:rFonts w:ascii="Comic Sans MS" w:eastAsia="Times New Roman" w:hAnsi="Comic Sans MS" w:cs="Calibri"/>
          <w:sz w:val="20"/>
          <w:szCs w:val="20"/>
          <w:lang w:eastAsia="en-GB"/>
        </w:rPr>
        <w:t>, οι οποίες μπορούν να υπαχθού</w:t>
      </w:r>
      <w:r>
        <w:rPr>
          <w:rFonts w:ascii="Comic Sans MS" w:eastAsia="Times New Roman" w:hAnsi="Comic Sans MS" w:cs="Calibri"/>
          <w:sz w:val="20"/>
          <w:szCs w:val="20"/>
          <w:lang w:eastAsia="en-GB"/>
        </w:rPr>
        <w:t>ν στις εξής κατηγορίες περιπτώσεων</w:t>
      </w:r>
      <w:r w:rsidR="009E2110">
        <w:rPr>
          <w:rFonts w:ascii="Comic Sans MS" w:eastAsia="Times New Roman" w:hAnsi="Comic Sans MS" w:cs="Calibri"/>
          <w:sz w:val="20"/>
          <w:szCs w:val="20"/>
          <w:lang w:eastAsia="en-GB"/>
        </w:rPr>
        <w:t>, σε κάθε μία από τις οποίες προβλέπεται διαφορετική ενέργεια του εισαγγελέα πλημμελειοδικών, ο οποίος άλλοτε ενεργεί μόνος και άλλοτε η ενέργειά του θα πρέπει να εγκρίνεται από τον εισαγγελέα εφετών ή να έχει τη σύμφωνη γνώμη του αρμοδίου πρωτοδίκη</w:t>
      </w:r>
      <w:r>
        <w:rPr>
          <w:rFonts w:ascii="Comic Sans MS" w:eastAsia="Times New Roman" w:hAnsi="Comic Sans MS" w:cs="Calibri"/>
          <w:sz w:val="20"/>
          <w:szCs w:val="20"/>
          <w:lang w:eastAsia="en-GB"/>
        </w:rPr>
        <w:t>:</w:t>
      </w:r>
    </w:p>
    <w:p w14:paraId="3D032F1E" w14:textId="603F6C42" w:rsidR="004129AE" w:rsidRDefault="004129AE" w:rsidP="008067DE">
      <w:pPr>
        <w:spacing w:before="100" w:beforeAutospacing="1" w:after="100" w:afterAutospacing="1" w:line="360" w:lineRule="auto"/>
        <w:jc w:val="both"/>
        <w:rPr>
          <w:rFonts w:ascii="Comic Sans MS" w:eastAsia="Times New Roman" w:hAnsi="Comic Sans MS" w:cs="Calibri"/>
          <w:b/>
          <w:bCs/>
          <w:sz w:val="20"/>
          <w:szCs w:val="20"/>
          <w:lang w:eastAsia="en-GB"/>
        </w:rPr>
      </w:pPr>
      <w:r>
        <w:rPr>
          <w:rFonts w:ascii="Comic Sans MS" w:eastAsia="Times New Roman" w:hAnsi="Comic Sans MS" w:cs="Calibri"/>
          <w:b/>
          <w:bCs/>
          <w:sz w:val="20"/>
          <w:szCs w:val="20"/>
          <w:lang w:eastAsia="en-GB"/>
        </w:rPr>
        <w:t xml:space="preserve">Α. Ο εισαγγελέας πλημμελειοδικών απέχει </w:t>
      </w:r>
      <w:r w:rsidR="00D072F9">
        <w:rPr>
          <w:rFonts w:ascii="Comic Sans MS" w:eastAsia="Times New Roman" w:hAnsi="Comic Sans MS" w:cs="Calibri"/>
          <w:b/>
          <w:bCs/>
          <w:sz w:val="20"/>
          <w:szCs w:val="20"/>
          <w:lang w:eastAsia="en-GB"/>
        </w:rPr>
        <w:t xml:space="preserve">οριστικά </w:t>
      </w:r>
      <w:r>
        <w:rPr>
          <w:rFonts w:ascii="Comic Sans MS" w:eastAsia="Times New Roman" w:hAnsi="Comic Sans MS" w:cs="Calibri"/>
          <w:b/>
          <w:bCs/>
          <w:sz w:val="20"/>
          <w:szCs w:val="20"/>
          <w:lang w:eastAsia="en-GB"/>
        </w:rPr>
        <w:t>από την ποινική δίωξη με την έγκριση του εισαγγελέα εφετών</w:t>
      </w:r>
      <w:r w:rsidR="00761E16">
        <w:rPr>
          <w:rFonts w:ascii="Comic Sans MS" w:eastAsia="Times New Roman" w:hAnsi="Comic Sans MS" w:cs="Calibri"/>
          <w:b/>
          <w:bCs/>
          <w:sz w:val="20"/>
          <w:szCs w:val="20"/>
          <w:lang w:eastAsia="en-GB"/>
        </w:rPr>
        <w:t xml:space="preserve"> ( άρθρο 45 παρ. 1 , 2 ΚΠΔ)</w:t>
      </w:r>
      <w:r>
        <w:rPr>
          <w:rFonts w:ascii="Comic Sans MS" w:eastAsia="Times New Roman" w:hAnsi="Comic Sans MS" w:cs="Calibri"/>
          <w:b/>
          <w:bCs/>
          <w:sz w:val="20"/>
          <w:szCs w:val="20"/>
          <w:lang w:eastAsia="en-GB"/>
        </w:rPr>
        <w:t>.</w:t>
      </w:r>
    </w:p>
    <w:p w14:paraId="6957F54F" w14:textId="69BDF445" w:rsidR="004129AE" w:rsidRPr="004129AE" w:rsidRDefault="004129AE" w:rsidP="008067DE">
      <w:pPr>
        <w:spacing w:before="100" w:beforeAutospacing="1" w:after="100" w:afterAutospacing="1" w:line="360" w:lineRule="auto"/>
        <w:jc w:val="both"/>
        <w:rPr>
          <w:rFonts w:ascii="Comic Sans MS" w:eastAsia="Times New Roman" w:hAnsi="Comic Sans MS" w:cs="Calibri"/>
          <w:sz w:val="20"/>
          <w:szCs w:val="20"/>
          <w:lang w:eastAsia="en-GB"/>
        </w:rPr>
      </w:pPr>
      <w:r>
        <w:rPr>
          <w:rFonts w:ascii="Comic Sans MS" w:eastAsia="Times New Roman" w:hAnsi="Comic Sans MS" w:cs="Calibri"/>
          <w:b/>
          <w:bCs/>
          <w:sz w:val="20"/>
          <w:szCs w:val="20"/>
          <w:lang w:eastAsia="en-GB"/>
        </w:rPr>
        <w:t xml:space="preserve">     </w:t>
      </w:r>
      <w:r>
        <w:rPr>
          <w:rFonts w:ascii="Comic Sans MS" w:eastAsia="Times New Roman" w:hAnsi="Comic Sans MS" w:cs="Calibri"/>
          <w:sz w:val="20"/>
          <w:szCs w:val="20"/>
          <w:lang w:eastAsia="en-GB"/>
        </w:rPr>
        <w:t xml:space="preserve">Στις περιπτώσεις αυτές </w:t>
      </w:r>
      <w:r w:rsidR="004B11F5">
        <w:rPr>
          <w:rFonts w:ascii="Comic Sans MS" w:eastAsia="Times New Roman" w:hAnsi="Comic Sans MS" w:cs="Calibri"/>
          <w:sz w:val="20"/>
          <w:szCs w:val="20"/>
          <w:lang w:eastAsia="en-GB"/>
        </w:rPr>
        <w:t xml:space="preserve">εκδίδεται μία αιτιολογημένη διάταξη περί </w:t>
      </w:r>
      <w:r w:rsidR="004B11F5" w:rsidRPr="00D072F9">
        <w:rPr>
          <w:rFonts w:ascii="Comic Sans MS" w:eastAsia="Times New Roman" w:hAnsi="Comic Sans MS" w:cs="Calibri"/>
          <w:b/>
          <w:bCs/>
          <w:sz w:val="20"/>
          <w:szCs w:val="20"/>
          <w:lang w:eastAsia="en-GB"/>
        </w:rPr>
        <w:t>οριστικής αποχής</w:t>
      </w:r>
      <w:r w:rsidR="004B11F5">
        <w:rPr>
          <w:rFonts w:ascii="Comic Sans MS" w:eastAsia="Times New Roman" w:hAnsi="Comic Sans MS" w:cs="Calibri"/>
          <w:sz w:val="20"/>
          <w:szCs w:val="20"/>
          <w:lang w:eastAsia="en-GB"/>
        </w:rPr>
        <w:t xml:space="preserve"> από τον</w:t>
      </w:r>
      <w:r>
        <w:rPr>
          <w:rFonts w:ascii="Comic Sans MS" w:eastAsia="Times New Roman" w:hAnsi="Comic Sans MS" w:cs="Calibri"/>
          <w:sz w:val="20"/>
          <w:szCs w:val="20"/>
          <w:lang w:eastAsia="en-GB"/>
        </w:rPr>
        <w:t xml:space="preserve"> εισαγγελέα πλημμελειοδικών</w:t>
      </w:r>
      <w:r w:rsidR="004B11F5">
        <w:rPr>
          <w:rFonts w:ascii="Comic Sans MS" w:eastAsia="Times New Roman" w:hAnsi="Comic Sans MS" w:cs="Calibri"/>
          <w:sz w:val="20"/>
          <w:szCs w:val="20"/>
          <w:lang w:eastAsia="en-GB"/>
        </w:rPr>
        <w:t>. Απαιτείται έγκριση του εισαγγελέα εφετών.</w:t>
      </w:r>
      <w:r w:rsidR="00D072F9">
        <w:rPr>
          <w:rFonts w:ascii="Comic Sans MS" w:eastAsia="Times New Roman" w:hAnsi="Comic Sans MS" w:cs="Calibri"/>
          <w:sz w:val="20"/>
          <w:szCs w:val="20"/>
          <w:lang w:eastAsia="en-GB"/>
        </w:rPr>
        <w:t xml:space="preserve"> Οι προϋποθέσεις εφαρμογής της διαδικασίας διαπιστώνονται εκ των προτέρων και δεν ακολουθεί στάδιο ελέγχου.</w:t>
      </w:r>
    </w:p>
    <w:p w14:paraId="3A1E05C0" w14:textId="3DD36A08" w:rsidR="00613735" w:rsidRPr="004A3737" w:rsidRDefault="004B11F5" w:rsidP="00ED73BF">
      <w:pPr>
        <w:pStyle w:val="ListParagraph"/>
        <w:numPr>
          <w:ilvl w:val="0"/>
          <w:numId w:val="1"/>
        </w:numPr>
        <w:spacing w:before="100" w:beforeAutospacing="1" w:after="100" w:afterAutospacing="1" w:line="360" w:lineRule="auto"/>
        <w:jc w:val="both"/>
        <w:rPr>
          <w:rFonts w:ascii="Comic Sans MS" w:eastAsia="Times New Roman" w:hAnsi="Comic Sans MS" w:cs="Calibri"/>
          <w:color w:val="000000" w:themeColor="text1"/>
          <w:sz w:val="20"/>
          <w:szCs w:val="20"/>
          <w:lang w:eastAsia="en-GB"/>
        </w:rPr>
      </w:pPr>
      <w:r>
        <w:rPr>
          <w:rFonts w:ascii="Comic Sans MS" w:eastAsia="Times New Roman" w:hAnsi="Comic Sans MS" w:cs="Calibri"/>
          <w:b/>
          <w:bCs/>
          <w:sz w:val="20"/>
          <w:szCs w:val="20"/>
          <w:lang w:eastAsia="en-GB"/>
        </w:rPr>
        <w:t>Οριστική α</w:t>
      </w:r>
      <w:r w:rsidR="00613735" w:rsidRPr="00230A83">
        <w:rPr>
          <w:rFonts w:ascii="Comic Sans MS" w:eastAsia="Times New Roman" w:hAnsi="Comic Sans MS" w:cs="Calibri"/>
          <w:b/>
          <w:bCs/>
          <w:sz w:val="20"/>
          <w:szCs w:val="20"/>
          <w:lang w:eastAsia="en-GB"/>
        </w:rPr>
        <w:t>ποχή</w:t>
      </w:r>
      <w:r w:rsidR="00613735" w:rsidRPr="00ED73BF">
        <w:rPr>
          <w:rFonts w:ascii="Comic Sans MS" w:eastAsia="Times New Roman" w:hAnsi="Comic Sans MS" w:cs="Calibri"/>
          <w:sz w:val="20"/>
          <w:szCs w:val="20"/>
          <w:lang w:eastAsia="en-GB"/>
        </w:rPr>
        <w:t xml:space="preserve"> από την ποινική δίωξη, κατόπιν </w:t>
      </w:r>
      <w:r w:rsidR="00613735" w:rsidRPr="004129AE">
        <w:rPr>
          <w:rFonts w:ascii="Comic Sans MS" w:eastAsia="Times New Roman" w:hAnsi="Comic Sans MS" w:cs="Calibri"/>
          <w:b/>
          <w:bCs/>
          <w:sz w:val="20"/>
          <w:szCs w:val="20"/>
          <w:lang w:eastAsia="en-GB"/>
        </w:rPr>
        <w:t>έγκρισης του εισαγγελέα εφετών</w:t>
      </w:r>
      <w:r w:rsidR="00613735" w:rsidRPr="00ED73BF">
        <w:rPr>
          <w:rFonts w:ascii="Comic Sans MS" w:eastAsia="Times New Roman" w:hAnsi="Comic Sans MS" w:cs="Calibri"/>
          <w:sz w:val="20"/>
          <w:szCs w:val="20"/>
          <w:lang w:eastAsia="en-GB"/>
        </w:rPr>
        <w:t>, για πράξη</w:t>
      </w:r>
      <w:r w:rsidR="00613735" w:rsidRPr="00ED73BF">
        <w:rPr>
          <w:rFonts w:ascii="Verdana" w:eastAsia="Times New Roman" w:hAnsi="Verdana" w:cs="Courier New"/>
          <w:color w:val="000000"/>
          <w:sz w:val="18"/>
          <w:szCs w:val="18"/>
          <w:lang w:eastAsia="en-GB"/>
        </w:rPr>
        <w:t xml:space="preserve">, </w:t>
      </w:r>
      <w:r w:rsidR="00613735" w:rsidRPr="00ED73BF">
        <w:rPr>
          <w:rFonts w:ascii="Comic Sans MS" w:eastAsia="Times New Roman" w:hAnsi="Comic Sans MS" w:cs="Courier New"/>
          <w:color w:val="000000"/>
          <w:sz w:val="20"/>
          <w:szCs w:val="20"/>
          <w:lang w:val="en-GR" w:eastAsia="en-GB"/>
        </w:rPr>
        <w:t>της οποίας η αποκάλυψη απειλήθηκε με την εκβίαση ή για την οποία ήταν δυνατό να διωχθεί αυτός που εξαπατήθηκε</w:t>
      </w:r>
      <w:r w:rsidR="00613735" w:rsidRPr="00ED73BF">
        <w:rPr>
          <w:rFonts w:ascii="Comic Sans MS" w:eastAsia="Times New Roman" w:hAnsi="Comic Sans MS" w:cs="Courier New"/>
          <w:color w:val="000000"/>
          <w:sz w:val="20"/>
          <w:szCs w:val="20"/>
          <w:lang w:eastAsia="en-GB"/>
        </w:rPr>
        <w:t xml:space="preserve">, προκειμένου να διωχθούν εγκλήματα </w:t>
      </w:r>
      <w:r w:rsidR="00613735" w:rsidRPr="00ED73BF">
        <w:rPr>
          <w:rFonts w:ascii="Comic Sans MS" w:eastAsia="Times New Roman" w:hAnsi="Comic Sans MS" w:cs="Courier New"/>
          <w:b/>
          <w:bCs/>
          <w:color w:val="000000"/>
          <w:sz w:val="20"/>
          <w:szCs w:val="20"/>
          <w:lang w:eastAsia="en-GB"/>
        </w:rPr>
        <w:t>εκβίασης ή απάτης,</w:t>
      </w:r>
      <w:r w:rsidR="00613735" w:rsidRPr="00ED73BF">
        <w:rPr>
          <w:rFonts w:ascii="Comic Sans MS" w:eastAsia="Times New Roman" w:hAnsi="Comic Sans MS" w:cs="Courier New"/>
          <w:color w:val="000000"/>
          <w:sz w:val="20"/>
          <w:szCs w:val="20"/>
          <w:lang w:eastAsia="en-GB"/>
        </w:rPr>
        <w:t xml:space="preserve"> εφόσον η </w:t>
      </w:r>
      <w:r w:rsidR="004A3737">
        <w:rPr>
          <w:rFonts w:ascii="Comic Sans MS" w:eastAsia="Times New Roman" w:hAnsi="Comic Sans MS" w:cs="Courier New"/>
          <w:color w:val="000000"/>
          <w:sz w:val="20"/>
          <w:szCs w:val="20"/>
          <w:lang w:eastAsia="en-GB"/>
        </w:rPr>
        <w:t>«</w:t>
      </w:r>
      <w:proofErr w:type="spellStart"/>
      <w:r w:rsidR="00613735" w:rsidRPr="00ED73BF">
        <w:rPr>
          <w:rFonts w:ascii="Comic Sans MS" w:eastAsia="Times New Roman" w:hAnsi="Comic Sans MS" w:cs="Courier New"/>
          <w:color w:val="000000"/>
          <w:sz w:val="20"/>
          <w:szCs w:val="20"/>
          <w:lang w:eastAsia="en-GB"/>
        </w:rPr>
        <w:t>θυσιαζόμενη</w:t>
      </w:r>
      <w:proofErr w:type="spellEnd"/>
      <w:r w:rsidR="004A3737">
        <w:rPr>
          <w:rFonts w:ascii="Comic Sans MS" w:eastAsia="Times New Roman" w:hAnsi="Comic Sans MS" w:cs="Courier New"/>
          <w:color w:val="000000"/>
          <w:sz w:val="20"/>
          <w:szCs w:val="20"/>
          <w:lang w:eastAsia="en-GB"/>
        </w:rPr>
        <w:t>»</w:t>
      </w:r>
      <w:r w:rsidR="00613735" w:rsidRPr="00ED73BF">
        <w:rPr>
          <w:rFonts w:ascii="Comic Sans MS" w:eastAsia="Times New Roman" w:hAnsi="Comic Sans MS" w:cs="Courier New"/>
          <w:color w:val="000000"/>
          <w:sz w:val="20"/>
          <w:szCs w:val="20"/>
          <w:lang w:eastAsia="en-GB"/>
        </w:rPr>
        <w:t xml:space="preserve"> πράξη δεν επιβάλλεται να διωχθεί από λόγους </w:t>
      </w:r>
      <w:r w:rsidR="00613735" w:rsidRPr="004A3737">
        <w:rPr>
          <w:rFonts w:ascii="Comic Sans MS" w:eastAsia="Times New Roman" w:hAnsi="Comic Sans MS" w:cs="Courier New"/>
          <w:b/>
          <w:bCs/>
          <w:color w:val="000000" w:themeColor="text1"/>
          <w:sz w:val="20"/>
          <w:szCs w:val="20"/>
          <w:lang w:eastAsia="en-GB"/>
        </w:rPr>
        <w:t>προστασίας δημοσίου συμφέροντος</w:t>
      </w:r>
      <w:r w:rsidR="00613735" w:rsidRPr="00ED73BF">
        <w:rPr>
          <w:rFonts w:ascii="Comic Sans MS" w:eastAsia="Times New Roman" w:hAnsi="Comic Sans MS" w:cs="Courier New"/>
          <w:color w:val="000000"/>
          <w:sz w:val="20"/>
          <w:szCs w:val="20"/>
          <w:lang w:eastAsia="en-GB"/>
        </w:rPr>
        <w:t xml:space="preserve"> ( άρθρο 45 παρ. 1 ΚΠΔ) .</w:t>
      </w:r>
      <w:r w:rsidR="00613735" w:rsidRPr="004A3737">
        <w:rPr>
          <w:rFonts w:ascii="Comic Sans MS" w:eastAsia="Times New Roman" w:hAnsi="Comic Sans MS" w:cs="Courier New"/>
          <w:color w:val="000000" w:themeColor="text1"/>
          <w:sz w:val="20"/>
          <w:szCs w:val="20"/>
          <w:lang w:eastAsia="en-GB"/>
        </w:rPr>
        <w:t>Παρατηρείται ότι α) η «αξιόποινη πράξη» δεν προσδιορίζεται κατά τη βαρύτητά της (άρα εκ πρώτης όψεως δεν αποκλείεται υπαχθούν και  κακουργήματα), β) το κριτήριο  είναι μεν ότι  η πράξη της εκβίασης ή της απάτης που καταγγέλλεται είναι βαρύτερη από το έγκλημα που «θυσιάζεται», αλλά επιπλέον και ότι η δίωξη του «</w:t>
      </w:r>
      <w:proofErr w:type="spellStart"/>
      <w:r w:rsidR="00613735" w:rsidRPr="004A3737">
        <w:rPr>
          <w:rFonts w:ascii="Comic Sans MS" w:eastAsia="Times New Roman" w:hAnsi="Comic Sans MS" w:cs="Courier New"/>
          <w:color w:val="000000" w:themeColor="text1"/>
          <w:sz w:val="20"/>
          <w:szCs w:val="20"/>
          <w:lang w:eastAsia="en-GB"/>
        </w:rPr>
        <w:t>θυσιαζόμενου</w:t>
      </w:r>
      <w:proofErr w:type="spellEnd"/>
      <w:r w:rsidR="00613735" w:rsidRPr="004A3737">
        <w:rPr>
          <w:rFonts w:ascii="Comic Sans MS" w:eastAsia="Times New Roman" w:hAnsi="Comic Sans MS" w:cs="Courier New"/>
          <w:color w:val="000000" w:themeColor="text1"/>
          <w:sz w:val="20"/>
          <w:szCs w:val="20"/>
          <w:lang w:eastAsia="en-GB"/>
        </w:rPr>
        <w:t xml:space="preserve">» εγκλήματος  δεν κλονίζει την προστασία του δημοσίου συμφέροντος. Η διάταξη είναι όμοια με την </w:t>
      </w:r>
      <w:proofErr w:type="spellStart"/>
      <w:r w:rsidR="00613735" w:rsidRPr="004A3737">
        <w:rPr>
          <w:rFonts w:ascii="Comic Sans MS" w:eastAsia="Times New Roman" w:hAnsi="Comic Sans MS" w:cs="Courier New"/>
          <w:color w:val="000000" w:themeColor="text1"/>
          <w:sz w:val="20"/>
          <w:szCs w:val="20"/>
          <w:lang w:eastAsia="en-GB"/>
        </w:rPr>
        <w:t>προϊσχύσασα</w:t>
      </w:r>
      <w:proofErr w:type="spellEnd"/>
      <w:r w:rsidR="00613735" w:rsidRPr="004A3737">
        <w:rPr>
          <w:rFonts w:ascii="Comic Sans MS" w:eastAsia="Times New Roman" w:hAnsi="Comic Sans MS" w:cs="Courier New"/>
          <w:color w:val="000000" w:themeColor="text1"/>
          <w:sz w:val="20"/>
          <w:szCs w:val="20"/>
          <w:lang w:eastAsia="en-GB"/>
        </w:rPr>
        <w:t xml:space="preserve"> του άρθρου 45 </w:t>
      </w:r>
      <w:r w:rsidR="006B0696" w:rsidRPr="004A3737">
        <w:rPr>
          <w:rFonts w:ascii="Comic Sans MS" w:eastAsia="Times New Roman" w:hAnsi="Comic Sans MS" w:cs="Courier New"/>
          <w:color w:val="000000" w:themeColor="text1"/>
          <w:sz w:val="20"/>
          <w:szCs w:val="20"/>
          <w:lang w:eastAsia="en-GB"/>
        </w:rPr>
        <w:t>ΚΠΔ</w:t>
      </w:r>
      <w:r w:rsidR="00613735" w:rsidRPr="004A3737">
        <w:rPr>
          <w:rFonts w:ascii="Comic Sans MS" w:eastAsia="Times New Roman" w:hAnsi="Comic Sans MS" w:cs="Courier New"/>
          <w:color w:val="000000" w:themeColor="text1"/>
          <w:sz w:val="20"/>
          <w:szCs w:val="20"/>
          <w:lang w:eastAsia="en-GB"/>
        </w:rPr>
        <w:t>.</w:t>
      </w:r>
    </w:p>
    <w:p w14:paraId="5855BA99" w14:textId="72978933" w:rsidR="00613735" w:rsidRPr="004A3737" w:rsidRDefault="00D072F9" w:rsidP="001A2BB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360" w:lineRule="auto"/>
        <w:jc w:val="both"/>
        <w:rPr>
          <w:rFonts w:ascii="Comic Sans MS" w:eastAsia="Times New Roman" w:hAnsi="Comic Sans MS" w:cs="Courier New"/>
          <w:color w:val="000000" w:themeColor="text1"/>
          <w:sz w:val="20"/>
          <w:szCs w:val="20"/>
          <w:lang w:eastAsia="en-GB"/>
        </w:rPr>
      </w:pPr>
      <w:r>
        <w:rPr>
          <w:rFonts w:ascii="Comic Sans MS" w:eastAsia="Times New Roman" w:hAnsi="Comic Sans MS" w:cs="Courier New"/>
          <w:b/>
          <w:bCs/>
          <w:color w:val="000000" w:themeColor="text1"/>
          <w:sz w:val="20"/>
          <w:szCs w:val="20"/>
          <w:lang w:eastAsia="en-GB"/>
        </w:rPr>
        <w:t>Οριστική α</w:t>
      </w:r>
      <w:r w:rsidR="00613735" w:rsidRPr="00230A83">
        <w:rPr>
          <w:rFonts w:ascii="Comic Sans MS" w:eastAsia="Times New Roman" w:hAnsi="Comic Sans MS" w:cs="Courier New"/>
          <w:b/>
          <w:bCs/>
          <w:color w:val="000000" w:themeColor="text1"/>
          <w:sz w:val="20"/>
          <w:szCs w:val="20"/>
          <w:lang w:eastAsia="en-GB"/>
        </w:rPr>
        <w:t>ποχή</w:t>
      </w:r>
      <w:r w:rsidR="00613735" w:rsidRPr="00620FDA">
        <w:rPr>
          <w:rFonts w:ascii="Comic Sans MS" w:eastAsia="Times New Roman" w:hAnsi="Comic Sans MS" w:cs="Courier New"/>
          <w:color w:val="000000" w:themeColor="text1"/>
          <w:sz w:val="20"/>
          <w:szCs w:val="20"/>
          <w:lang w:eastAsia="en-GB"/>
        </w:rPr>
        <w:t xml:space="preserve"> από την ποινική δίωξη, κατόπιν </w:t>
      </w:r>
      <w:r w:rsidR="00613735" w:rsidRPr="009E2110">
        <w:rPr>
          <w:rFonts w:ascii="Comic Sans MS" w:eastAsia="Times New Roman" w:hAnsi="Comic Sans MS" w:cs="Courier New"/>
          <w:b/>
          <w:bCs/>
          <w:color w:val="000000" w:themeColor="text1"/>
          <w:sz w:val="20"/>
          <w:szCs w:val="20"/>
          <w:lang w:eastAsia="en-GB"/>
        </w:rPr>
        <w:t>έγκρισης του εισαγγελέα εφετών</w:t>
      </w:r>
      <w:r w:rsidR="00613735" w:rsidRPr="00620FDA">
        <w:rPr>
          <w:rFonts w:ascii="Comic Sans MS" w:eastAsia="Times New Roman" w:hAnsi="Comic Sans MS" w:cs="Courier New"/>
          <w:color w:val="000000" w:themeColor="text1"/>
          <w:sz w:val="20"/>
          <w:szCs w:val="20"/>
          <w:lang w:eastAsia="en-GB"/>
        </w:rPr>
        <w:t xml:space="preserve"> για </w:t>
      </w:r>
      <w:r w:rsidR="00613735" w:rsidRPr="00620FDA">
        <w:rPr>
          <w:rFonts w:ascii="Comic Sans MS" w:eastAsia="Times New Roman" w:hAnsi="Comic Sans MS" w:cs="Courier New"/>
          <w:b/>
          <w:bCs/>
          <w:color w:val="000000" w:themeColor="text1"/>
          <w:sz w:val="20"/>
          <w:szCs w:val="20"/>
          <w:lang w:eastAsia="en-GB"/>
        </w:rPr>
        <w:t xml:space="preserve">ελαφρά πλημμελήματα, </w:t>
      </w:r>
      <w:r w:rsidR="00613735" w:rsidRPr="00620FDA">
        <w:rPr>
          <w:rFonts w:ascii="Comic Sans MS" w:eastAsia="Times New Roman" w:hAnsi="Comic Sans MS" w:cs="Courier New"/>
          <w:color w:val="000000" w:themeColor="text1"/>
          <w:sz w:val="20"/>
          <w:szCs w:val="20"/>
          <w:lang w:eastAsia="en-GB"/>
        </w:rPr>
        <w:t xml:space="preserve">τιμωρούμενα με  </w:t>
      </w:r>
      <w:r w:rsidR="00613735" w:rsidRPr="00620FDA">
        <w:rPr>
          <w:rFonts w:ascii="Comic Sans MS" w:eastAsia="Times New Roman" w:hAnsi="Comic Sans MS" w:cs="Courier New"/>
          <w:color w:val="000000"/>
          <w:sz w:val="20"/>
          <w:szCs w:val="20"/>
          <w:lang w:val="en-GR" w:eastAsia="en-GB"/>
        </w:rPr>
        <w:t>ποινή φυλάκισης μέχρι ένα έτος ή χρηματική ποινή ή και τις δύο ποινές ή με παροχή κοινωφελούς εργασίας</w:t>
      </w:r>
      <w:r w:rsidR="00613735" w:rsidRPr="00620FDA">
        <w:rPr>
          <w:rFonts w:ascii="Comic Sans MS" w:eastAsia="Times New Roman" w:hAnsi="Comic Sans MS" w:cs="Courier New"/>
          <w:color w:val="000000"/>
          <w:sz w:val="20"/>
          <w:szCs w:val="20"/>
          <w:lang w:eastAsia="en-GB"/>
        </w:rPr>
        <w:t>,</w:t>
      </w:r>
      <w:r w:rsidR="00613735" w:rsidRPr="00620FDA">
        <w:rPr>
          <w:rFonts w:ascii="Comic Sans MS" w:eastAsia="Times New Roman" w:hAnsi="Comic Sans MS" w:cs="Courier New"/>
          <w:color w:val="000000"/>
          <w:sz w:val="20"/>
          <w:szCs w:val="20"/>
          <w:lang w:val="en-GR" w:eastAsia="en-GB"/>
        </w:rPr>
        <w:t xml:space="preserve"> αν κρίνε</w:t>
      </w:r>
      <w:proofErr w:type="spellStart"/>
      <w:r w:rsidR="00613735" w:rsidRPr="00620FDA">
        <w:rPr>
          <w:rFonts w:ascii="Comic Sans MS" w:eastAsia="Times New Roman" w:hAnsi="Comic Sans MS" w:cs="Courier New"/>
          <w:color w:val="000000"/>
          <w:sz w:val="20"/>
          <w:szCs w:val="20"/>
          <w:lang w:eastAsia="en-GB"/>
        </w:rPr>
        <w:t>ται</w:t>
      </w:r>
      <w:proofErr w:type="spellEnd"/>
      <w:r w:rsidR="00613735" w:rsidRPr="00620FDA">
        <w:rPr>
          <w:rFonts w:ascii="Comic Sans MS" w:eastAsia="Times New Roman" w:hAnsi="Comic Sans MS" w:cs="Courier New"/>
          <w:color w:val="000000"/>
          <w:sz w:val="20"/>
          <w:szCs w:val="20"/>
          <w:lang w:val="en-GR" w:eastAsia="en-GB"/>
        </w:rPr>
        <w:t xml:space="preserve"> ότι </w:t>
      </w:r>
      <w:r w:rsidR="00613735" w:rsidRPr="00620FDA">
        <w:rPr>
          <w:rFonts w:ascii="Comic Sans MS" w:eastAsia="Times New Roman" w:hAnsi="Comic Sans MS" w:cs="Courier New"/>
          <w:b/>
          <w:bCs/>
          <w:color w:val="000000"/>
          <w:sz w:val="20"/>
          <w:szCs w:val="20"/>
          <w:lang w:val="en-GR" w:eastAsia="en-GB"/>
        </w:rPr>
        <w:t>δεν υφίσταται σοβαρό δημόσιο συμφέρον για τη δίωξη</w:t>
      </w:r>
      <w:r w:rsidR="00613735" w:rsidRPr="00620FDA">
        <w:rPr>
          <w:rFonts w:ascii="Comic Sans MS" w:eastAsia="Times New Roman" w:hAnsi="Comic Sans MS" w:cs="Courier New"/>
          <w:color w:val="000000"/>
          <w:sz w:val="20"/>
          <w:szCs w:val="20"/>
          <w:lang w:val="en-GR" w:eastAsia="en-GB"/>
        </w:rPr>
        <w:t xml:space="preserve"> και συντρέχουν </w:t>
      </w:r>
      <w:r w:rsidR="00613735" w:rsidRPr="00620FDA">
        <w:rPr>
          <w:rFonts w:ascii="Comic Sans MS" w:eastAsia="Times New Roman" w:hAnsi="Comic Sans MS" w:cs="Courier New"/>
          <w:b/>
          <w:bCs/>
          <w:color w:val="000000"/>
          <w:sz w:val="20"/>
          <w:szCs w:val="20"/>
          <w:lang w:val="en-GR" w:eastAsia="en-GB"/>
        </w:rPr>
        <w:t>ειδικές συνθήκες</w:t>
      </w:r>
      <w:r w:rsidR="00613735" w:rsidRPr="00620FDA">
        <w:rPr>
          <w:rFonts w:ascii="Comic Sans MS" w:eastAsia="Times New Roman" w:hAnsi="Comic Sans MS" w:cs="Courier New"/>
          <w:color w:val="000000"/>
          <w:sz w:val="20"/>
          <w:szCs w:val="20"/>
          <w:lang w:val="en-GR" w:eastAsia="en-GB"/>
        </w:rPr>
        <w:t xml:space="preserve"> κατά την τέλεση της πράξης, όπως ιδίως συντρέχον πταίσμα του θύματος, έλλειψη βούλησής του για δίωξη, μικρές συνέπειες της πράξης ή συγκεκριμένες ιδιότητες στο πρόσωπο που αποδίδεται αυτή, όπως για παράδειγμα ασθένεια, γήρας, αναπηρία ή όταν το τελευταίο προσπάθησε να αποκαταστήσει άμεσα τη συντελεσθείσα προσβολή</w:t>
      </w:r>
      <w:r w:rsidR="00613735" w:rsidRPr="00620FDA">
        <w:rPr>
          <w:rFonts w:ascii="Comic Sans MS" w:eastAsia="Times New Roman" w:hAnsi="Comic Sans MS" w:cs="Courier New"/>
          <w:color w:val="000000"/>
          <w:sz w:val="20"/>
          <w:szCs w:val="20"/>
          <w:lang w:eastAsia="en-GB"/>
        </w:rPr>
        <w:t xml:space="preserve"> ( άρθρο 45 παρ. 2 ΚΠΔ</w:t>
      </w:r>
      <w:r w:rsidR="00613735" w:rsidRPr="004A3737">
        <w:rPr>
          <w:rFonts w:ascii="Comic Sans MS" w:eastAsia="Times New Roman" w:hAnsi="Comic Sans MS" w:cs="Courier New"/>
          <w:color w:val="000000" w:themeColor="text1"/>
          <w:sz w:val="20"/>
          <w:szCs w:val="20"/>
          <w:lang w:eastAsia="en-GB"/>
        </w:rPr>
        <w:t>)</w:t>
      </w:r>
      <w:r w:rsidR="00613735" w:rsidRPr="004A3737">
        <w:rPr>
          <w:rFonts w:ascii="Comic Sans MS" w:eastAsia="Times New Roman" w:hAnsi="Comic Sans MS" w:cs="Courier New"/>
          <w:color w:val="000000" w:themeColor="text1"/>
          <w:sz w:val="20"/>
          <w:szCs w:val="20"/>
          <w:lang w:val="en-GR" w:eastAsia="en-GB"/>
        </w:rPr>
        <w:t>.</w:t>
      </w:r>
      <w:r w:rsidR="00613735" w:rsidRPr="004A3737">
        <w:rPr>
          <w:rFonts w:ascii="Comic Sans MS" w:eastAsia="Times New Roman" w:hAnsi="Comic Sans MS" w:cs="Courier New"/>
          <w:color w:val="000000" w:themeColor="text1"/>
          <w:sz w:val="20"/>
          <w:szCs w:val="20"/>
          <w:lang w:eastAsia="en-GB"/>
        </w:rPr>
        <w:t xml:space="preserve"> Η αντίστοιχη πρόβλεψη για τα βαρύτερα πλημμελήματα περιγράφεται στο άρθρο 48. Παρατηρείται ότι: ι) δεν γίνεται λόγος απλώς για «δημόσιο συμφέρον», αλλά για «σοβαρό δημόσιο συμφέρον», εισάγοντας ένα μέγεθος βαρύτερο σε σχέση με αυτό της πρώτης παραγράφου. </w:t>
      </w:r>
      <w:proofErr w:type="spellStart"/>
      <w:r w:rsidR="00613735" w:rsidRPr="004A3737">
        <w:rPr>
          <w:rFonts w:ascii="Comic Sans MS" w:eastAsia="Times New Roman" w:hAnsi="Comic Sans MS" w:cs="Courier New"/>
          <w:color w:val="000000" w:themeColor="text1"/>
          <w:sz w:val="20"/>
          <w:szCs w:val="20"/>
          <w:lang w:eastAsia="en-GB"/>
        </w:rPr>
        <w:t>ιι</w:t>
      </w:r>
      <w:proofErr w:type="spellEnd"/>
      <w:r w:rsidR="00613735" w:rsidRPr="004A3737">
        <w:rPr>
          <w:rFonts w:ascii="Comic Sans MS" w:eastAsia="Times New Roman" w:hAnsi="Comic Sans MS" w:cs="Courier New"/>
          <w:color w:val="000000" w:themeColor="text1"/>
          <w:sz w:val="20"/>
          <w:szCs w:val="20"/>
          <w:lang w:eastAsia="en-GB"/>
        </w:rPr>
        <w:t xml:space="preserve">) Οι ειδικές συνθήκες </w:t>
      </w:r>
      <w:proofErr w:type="spellStart"/>
      <w:r w:rsidR="00613735" w:rsidRPr="004A3737">
        <w:rPr>
          <w:rFonts w:ascii="Comic Sans MS" w:eastAsia="Times New Roman" w:hAnsi="Comic Sans MS" w:cs="Courier New"/>
          <w:color w:val="000000" w:themeColor="text1"/>
          <w:sz w:val="20"/>
          <w:szCs w:val="20"/>
          <w:lang w:eastAsia="en-GB"/>
        </w:rPr>
        <w:t>απαριθμώνται</w:t>
      </w:r>
      <w:proofErr w:type="spellEnd"/>
      <w:r w:rsidR="00613735" w:rsidRPr="004A3737">
        <w:rPr>
          <w:rFonts w:ascii="Comic Sans MS" w:eastAsia="Times New Roman" w:hAnsi="Comic Sans MS" w:cs="Courier New"/>
          <w:color w:val="000000" w:themeColor="text1"/>
          <w:sz w:val="20"/>
          <w:szCs w:val="20"/>
          <w:lang w:eastAsia="en-GB"/>
        </w:rPr>
        <w:t xml:space="preserve"> ενδεικτικά . Βέβαια σε ένα </w:t>
      </w:r>
      <w:proofErr w:type="spellStart"/>
      <w:r w:rsidR="00613735" w:rsidRPr="004A3737">
        <w:rPr>
          <w:rFonts w:ascii="Comic Sans MS" w:eastAsia="Times New Roman" w:hAnsi="Comic Sans MS" w:cs="Courier New"/>
          <w:color w:val="000000" w:themeColor="text1"/>
          <w:sz w:val="20"/>
          <w:szCs w:val="20"/>
          <w:lang w:eastAsia="en-GB"/>
        </w:rPr>
        <w:t>κατ</w:t>
      </w:r>
      <w:proofErr w:type="spellEnd"/>
      <w:r w:rsidR="00613735" w:rsidRPr="004A3737">
        <w:rPr>
          <w:rFonts w:ascii="Comic Sans MS" w:eastAsia="Times New Roman" w:hAnsi="Comic Sans MS" w:cs="Courier New"/>
          <w:color w:val="000000" w:themeColor="text1"/>
          <w:sz w:val="20"/>
          <w:szCs w:val="20"/>
          <w:lang w:eastAsia="en-GB"/>
        </w:rPr>
        <w:t xml:space="preserve">΄ έγκληση </w:t>
      </w:r>
      <w:proofErr w:type="spellStart"/>
      <w:r w:rsidR="00613735" w:rsidRPr="004A3737">
        <w:rPr>
          <w:rFonts w:ascii="Comic Sans MS" w:eastAsia="Times New Roman" w:hAnsi="Comic Sans MS" w:cs="Courier New"/>
          <w:color w:val="000000" w:themeColor="text1"/>
          <w:sz w:val="20"/>
          <w:szCs w:val="20"/>
          <w:lang w:eastAsia="en-GB"/>
        </w:rPr>
        <w:t>δωκόμενο</w:t>
      </w:r>
      <w:proofErr w:type="spellEnd"/>
      <w:r w:rsidR="00613735" w:rsidRPr="004A3737">
        <w:rPr>
          <w:rFonts w:ascii="Comic Sans MS" w:eastAsia="Times New Roman" w:hAnsi="Comic Sans MS" w:cs="Courier New"/>
          <w:color w:val="000000" w:themeColor="text1"/>
          <w:sz w:val="20"/>
          <w:szCs w:val="20"/>
          <w:lang w:eastAsia="en-GB"/>
        </w:rPr>
        <w:t xml:space="preserve"> </w:t>
      </w:r>
      <w:proofErr w:type="spellStart"/>
      <w:r w:rsidR="00613735" w:rsidRPr="004A3737">
        <w:rPr>
          <w:rFonts w:ascii="Comic Sans MS" w:eastAsia="Times New Roman" w:hAnsi="Comic Sans MS" w:cs="Courier New"/>
          <w:color w:val="000000" w:themeColor="text1"/>
          <w:sz w:val="20"/>
          <w:szCs w:val="20"/>
          <w:lang w:eastAsia="en-GB"/>
        </w:rPr>
        <w:t>έγκλημα,αν</w:t>
      </w:r>
      <w:proofErr w:type="spellEnd"/>
      <w:r w:rsidR="00613735" w:rsidRPr="004A3737">
        <w:rPr>
          <w:rFonts w:ascii="Comic Sans MS" w:eastAsia="Times New Roman" w:hAnsi="Comic Sans MS" w:cs="Courier New"/>
          <w:color w:val="000000" w:themeColor="text1"/>
          <w:sz w:val="20"/>
          <w:szCs w:val="20"/>
          <w:lang w:eastAsia="en-GB"/>
        </w:rPr>
        <w:t xml:space="preserve"> ο παθών δεν επιθυμεί την ποινική δίωξη, η εκ μέρους του θύματος «έλλειψη βούλησης για δίωξη» αποτυπώνεται είτε με την παραίτηση από την έγκληση είτε με την οριστική έλλειψη έγκλησης είτε με την ανάκληση της έγκλησης, οι οποίες οδηγούν έτσι κι αλλιώς στην μη άσκηση της ποινικής δίωξης, λόγω νομικής αβασιμότητας.</w:t>
      </w:r>
    </w:p>
    <w:p w14:paraId="13EF62C3" w14:textId="60958FE8" w:rsidR="00D072F9" w:rsidRPr="00D072F9" w:rsidRDefault="00D072F9" w:rsidP="00D0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Comic Sans MS" w:eastAsia="Times New Roman" w:hAnsi="Comic Sans MS" w:cs="Courier New"/>
          <w:b/>
          <w:bCs/>
          <w:color w:val="000000"/>
          <w:sz w:val="20"/>
          <w:szCs w:val="20"/>
          <w:lang w:eastAsia="en-GB"/>
        </w:rPr>
      </w:pPr>
      <w:r w:rsidRPr="00D072F9">
        <w:rPr>
          <w:rFonts w:ascii="Comic Sans MS" w:eastAsia="Times New Roman" w:hAnsi="Comic Sans MS" w:cs="Courier New"/>
          <w:b/>
          <w:bCs/>
          <w:color w:val="000000"/>
          <w:sz w:val="20"/>
          <w:szCs w:val="20"/>
          <w:lang w:eastAsia="en-GB"/>
        </w:rPr>
        <w:t xml:space="preserve">Β. </w:t>
      </w:r>
      <w:r w:rsidR="00364A53">
        <w:rPr>
          <w:rFonts w:ascii="Comic Sans MS" w:eastAsia="Times New Roman" w:hAnsi="Comic Sans MS" w:cs="Courier New"/>
          <w:b/>
          <w:bCs/>
          <w:color w:val="000000"/>
          <w:sz w:val="20"/>
          <w:szCs w:val="20"/>
          <w:lang w:eastAsia="en-GB"/>
        </w:rPr>
        <w:t>Αρμοδιότητα δικαστηρίου ε</w:t>
      </w:r>
      <w:r w:rsidR="00172C2B">
        <w:rPr>
          <w:rFonts w:ascii="Comic Sans MS" w:eastAsia="Times New Roman" w:hAnsi="Comic Sans MS" w:cs="Courier New"/>
          <w:b/>
          <w:bCs/>
          <w:color w:val="000000"/>
          <w:sz w:val="20"/>
          <w:szCs w:val="20"/>
          <w:lang w:eastAsia="en-GB"/>
        </w:rPr>
        <w:t xml:space="preserve">πί </w:t>
      </w:r>
      <w:r w:rsidR="00A35C35">
        <w:rPr>
          <w:rFonts w:ascii="Comic Sans MS" w:eastAsia="Times New Roman" w:hAnsi="Comic Sans MS" w:cs="Courier New"/>
          <w:b/>
          <w:bCs/>
          <w:color w:val="000000"/>
          <w:sz w:val="20"/>
          <w:szCs w:val="20"/>
          <w:lang w:eastAsia="en-GB"/>
        </w:rPr>
        <w:t xml:space="preserve">ελαφρών </w:t>
      </w:r>
      <w:r w:rsidR="00172C2B">
        <w:rPr>
          <w:rFonts w:ascii="Comic Sans MS" w:eastAsia="Times New Roman" w:hAnsi="Comic Sans MS" w:cs="Courier New"/>
          <w:b/>
          <w:bCs/>
          <w:color w:val="000000"/>
          <w:sz w:val="20"/>
          <w:szCs w:val="20"/>
          <w:lang w:eastAsia="en-GB"/>
        </w:rPr>
        <w:t>πλημμελημάτων</w:t>
      </w:r>
      <w:r w:rsidR="00364A53">
        <w:rPr>
          <w:rFonts w:ascii="Comic Sans MS" w:eastAsia="Times New Roman" w:hAnsi="Comic Sans MS" w:cs="Courier New"/>
          <w:b/>
          <w:bCs/>
          <w:color w:val="000000"/>
          <w:sz w:val="20"/>
          <w:szCs w:val="20"/>
          <w:lang w:eastAsia="en-GB"/>
        </w:rPr>
        <w:t>, το οποίο μπορεί να</w:t>
      </w:r>
      <w:r w:rsidR="00E67584">
        <w:rPr>
          <w:rFonts w:ascii="Comic Sans MS" w:eastAsia="Times New Roman" w:hAnsi="Comic Sans MS" w:cs="Courier New"/>
          <w:b/>
          <w:bCs/>
          <w:color w:val="000000"/>
          <w:sz w:val="20"/>
          <w:szCs w:val="20"/>
          <w:lang w:eastAsia="en-GB"/>
        </w:rPr>
        <w:t xml:space="preserve"> παύει οριστικά </w:t>
      </w:r>
      <w:r w:rsidRPr="00D072F9">
        <w:rPr>
          <w:rFonts w:ascii="Comic Sans MS" w:eastAsia="Times New Roman" w:hAnsi="Comic Sans MS" w:cs="Courier New"/>
          <w:b/>
          <w:bCs/>
          <w:color w:val="000000"/>
          <w:sz w:val="20"/>
          <w:szCs w:val="20"/>
          <w:lang w:eastAsia="en-GB"/>
        </w:rPr>
        <w:t>τη</w:t>
      </w:r>
      <w:r w:rsidR="00E67584">
        <w:rPr>
          <w:rFonts w:ascii="Comic Sans MS" w:eastAsia="Times New Roman" w:hAnsi="Comic Sans MS" w:cs="Courier New"/>
          <w:b/>
          <w:bCs/>
          <w:color w:val="000000"/>
          <w:sz w:val="20"/>
          <w:szCs w:val="20"/>
          <w:lang w:eastAsia="en-GB"/>
        </w:rPr>
        <w:t>ν</w:t>
      </w:r>
      <w:r w:rsidRPr="00D072F9">
        <w:rPr>
          <w:rFonts w:ascii="Comic Sans MS" w:eastAsia="Times New Roman" w:hAnsi="Comic Sans MS" w:cs="Courier New"/>
          <w:b/>
          <w:bCs/>
          <w:color w:val="000000"/>
          <w:sz w:val="20"/>
          <w:szCs w:val="20"/>
          <w:lang w:eastAsia="en-GB"/>
        </w:rPr>
        <w:t xml:space="preserve"> ποινική δίωξη για υποθέσεις που εκκρεμούν στο ακροατήριο</w:t>
      </w:r>
      <w:r w:rsidR="00761E16">
        <w:rPr>
          <w:rFonts w:ascii="Comic Sans MS" w:eastAsia="Times New Roman" w:hAnsi="Comic Sans MS" w:cs="Courier New"/>
          <w:b/>
          <w:bCs/>
          <w:color w:val="000000"/>
          <w:sz w:val="20"/>
          <w:szCs w:val="20"/>
          <w:lang w:eastAsia="en-GB"/>
        </w:rPr>
        <w:t xml:space="preserve"> ( άρθρο 45 παρ. 3 ΚΠΔ)</w:t>
      </w:r>
      <w:r w:rsidRPr="00D072F9">
        <w:rPr>
          <w:rFonts w:ascii="Comic Sans MS" w:eastAsia="Times New Roman" w:hAnsi="Comic Sans MS" w:cs="Courier New"/>
          <w:b/>
          <w:bCs/>
          <w:color w:val="000000"/>
          <w:sz w:val="20"/>
          <w:szCs w:val="20"/>
          <w:lang w:eastAsia="en-GB"/>
        </w:rPr>
        <w:t>.</w:t>
      </w:r>
    </w:p>
    <w:p w14:paraId="74BF6EB1" w14:textId="77777777" w:rsidR="00D072F9" w:rsidRDefault="00D072F9" w:rsidP="00D0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Comic Sans MS" w:eastAsia="Times New Roman" w:hAnsi="Comic Sans MS" w:cs="Courier New"/>
          <w:color w:val="000000"/>
          <w:sz w:val="20"/>
          <w:szCs w:val="20"/>
          <w:lang w:eastAsia="en-GB"/>
        </w:rPr>
      </w:pPr>
    </w:p>
    <w:p w14:paraId="1C8A36E9" w14:textId="192EA853" w:rsidR="00D072F9" w:rsidRPr="004A3737" w:rsidRDefault="00D072F9" w:rsidP="00D0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Comic Sans MS" w:eastAsia="Times New Roman" w:hAnsi="Comic Sans MS" w:cs="Courier New"/>
          <w:color w:val="000000" w:themeColor="text1"/>
          <w:sz w:val="20"/>
          <w:szCs w:val="20"/>
          <w:lang w:eastAsia="en-GB"/>
        </w:rPr>
      </w:pPr>
      <w:r>
        <w:rPr>
          <w:rFonts w:ascii="Comic Sans MS" w:eastAsia="Times New Roman" w:hAnsi="Comic Sans MS" w:cs="Courier New"/>
          <w:color w:val="000000"/>
          <w:sz w:val="20"/>
          <w:szCs w:val="20"/>
          <w:lang w:eastAsia="en-GB"/>
        </w:rPr>
        <w:t xml:space="preserve">  </w:t>
      </w:r>
      <w:r w:rsidR="00620FDA" w:rsidRPr="00D072F9">
        <w:rPr>
          <w:rFonts w:ascii="Comic Sans MS" w:eastAsia="Times New Roman" w:hAnsi="Comic Sans MS" w:cs="Courier New"/>
          <w:color w:val="000000"/>
          <w:sz w:val="20"/>
          <w:szCs w:val="20"/>
          <w:lang w:eastAsia="en-GB"/>
        </w:rPr>
        <w:t xml:space="preserve">Οι ίδιες περιπτώσεις </w:t>
      </w:r>
      <w:r w:rsidR="00620FDA" w:rsidRPr="00D072F9">
        <w:rPr>
          <w:rFonts w:ascii="Comic Sans MS" w:eastAsia="Times New Roman" w:hAnsi="Comic Sans MS" w:cs="Courier New"/>
          <w:b/>
          <w:bCs/>
          <w:color w:val="000000"/>
          <w:sz w:val="20"/>
          <w:szCs w:val="20"/>
          <w:lang w:eastAsia="en-GB"/>
        </w:rPr>
        <w:t>ελαφρών πλημμελημάτων</w:t>
      </w:r>
      <w:r w:rsidR="00620FDA" w:rsidRPr="00D072F9">
        <w:rPr>
          <w:rFonts w:ascii="Comic Sans MS" w:eastAsia="Times New Roman" w:hAnsi="Comic Sans MS" w:cs="Courier New"/>
          <w:color w:val="000000"/>
          <w:sz w:val="20"/>
          <w:szCs w:val="20"/>
          <w:lang w:eastAsia="en-GB"/>
        </w:rPr>
        <w:t xml:space="preserve">, για τα οποία ασκήθηκε ποινική δίωξη και </w:t>
      </w:r>
      <w:r w:rsidR="00620FDA" w:rsidRPr="00D072F9">
        <w:rPr>
          <w:rFonts w:ascii="Comic Sans MS" w:eastAsia="Times New Roman" w:hAnsi="Comic Sans MS" w:cs="Courier New"/>
          <w:b/>
          <w:bCs/>
          <w:color w:val="000000"/>
          <w:sz w:val="20"/>
          <w:szCs w:val="20"/>
          <w:lang w:eastAsia="en-GB"/>
        </w:rPr>
        <w:t xml:space="preserve">εκκρεμούν στο </w:t>
      </w:r>
      <w:r w:rsidR="00620FDA" w:rsidRPr="00D072F9">
        <w:rPr>
          <w:rFonts w:ascii="Comic Sans MS" w:eastAsia="Times New Roman" w:hAnsi="Comic Sans MS" w:cs="Courier New"/>
          <w:b/>
          <w:bCs/>
          <w:color w:val="000000"/>
          <w:sz w:val="20"/>
          <w:szCs w:val="20"/>
          <w:lang w:val="en-GR" w:eastAsia="en-GB"/>
        </w:rPr>
        <w:t>ακροατήριο</w:t>
      </w:r>
      <w:r w:rsidR="00620FDA" w:rsidRPr="00D072F9">
        <w:rPr>
          <w:rFonts w:ascii="Comic Sans MS" w:eastAsia="Times New Roman" w:hAnsi="Comic Sans MS" w:cs="Courier New"/>
          <w:color w:val="000000"/>
          <w:sz w:val="20"/>
          <w:szCs w:val="20"/>
          <w:lang w:val="en-GR" w:eastAsia="en-GB"/>
        </w:rPr>
        <w:t xml:space="preserve">, </w:t>
      </w:r>
      <w:r w:rsidR="00620FDA" w:rsidRPr="00D072F9">
        <w:rPr>
          <w:rFonts w:ascii="Comic Sans MS" w:eastAsia="Times New Roman" w:hAnsi="Comic Sans MS" w:cs="Courier New"/>
          <w:color w:val="000000"/>
          <w:sz w:val="20"/>
          <w:szCs w:val="20"/>
          <w:lang w:eastAsia="en-GB"/>
        </w:rPr>
        <w:t xml:space="preserve">για τα οποία </w:t>
      </w:r>
      <w:r w:rsidR="00620FDA" w:rsidRPr="00D072F9">
        <w:rPr>
          <w:rFonts w:ascii="Comic Sans MS" w:eastAsia="Times New Roman" w:hAnsi="Comic Sans MS" w:cs="Courier New"/>
          <w:color w:val="000000"/>
          <w:sz w:val="20"/>
          <w:szCs w:val="20"/>
          <w:lang w:val="en-GR" w:eastAsia="en-GB"/>
        </w:rPr>
        <w:t>το αρμόδιο δικαστήριο μπορεί, ύστερα από πρόταση του εισαγγελέα και εφόσον συντρέξουν οι προϋποθέσεις της παρ. 2</w:t>
      </w:r>
      <w:r w:rsidR="00620FDA" w:rsidRPr="00D072F9">
        <w:rPr>
          <w:rFonts w:ascii="Comic Sans MS" w:eastAsia="Times New Roman" w:hAnsi="Comic Sans MS" w:cs="Courier New"/>
          <w:color w:val="000000"/>
          <w:sz w:val="20"/>
          <w:szCs w:val="20"/>
          <w:lang w:eastAsia="en-GB"/>
        </w:rPr>
        <w:t xml:space="preserve"> του άρθρου 45</w:t>
      </w:r>
      <w:r w:rsidR="00620FDA" w:rsidRPr="00D072F9">
        <w:rPr>
          <w:rFonts w:ascii="Comic Sans MS" w:eastAsia="Times New Roman" w:hAnsi="Comic Sans MS" w:cs="Courier New"/>
          <w:color w:val="000000"/>
          <w:sz w:val="20"/>
          <w:szCs w:val="20"/>
          <w:lang w:val="en-GR" w:eastAsia="en-GB"/>
        </w:rPr>
        <w:t xml:space="preserve">, </w:t>
      </w:r>
      <w:r w:rsidR="00620FDA" w:rsidRPr="004A3737">
        <w:rPr>
          <w:rFonts w:ascii="Comic Sans MS" w:eastAsia="Times New Roman" w:hAnsi="Comic Sans MS" w:cs="Courier New"/>
          <w:b/>
          <w:bCs/>
          <w:color w:val="000000"/>
          <w:sz w:val="20"/>
          <w:szCs w:val="20"/>
          <w:lang w:val="en-GR" w:eastAsia="en-GB"/>
        </w:rPr>
        <w:t xml:space="preserve">συναινεί </w:t>
      </w:r>
      <w:r w:rsidR="00620FDA" w:rsidRPr="00D072F9">
        <w:rPr>
          <w:rFonts w:ascii="Comic Sans MS" w:eastAsia="Times New Roman" w:hAnsi="Comic Sans MS" w:cs="Courier New"/>
          <w:color w:val="000000"/>
          <w:sz w:val="20"/>
          <w:szCs w:val="20"/>
          <w:lang w:val="en-GR" w:eastAsia="en-GB"/>
        </w:rPr>
        <w:t xml:space="preserve">δε και ο κατηγορούμενος, αν είναι παρών, </w:t>
      </w:r>
      <w:r w:rsidR="00620FDA" w:rsidRPr="00D072F9">
        <w:rPr>
          <w:rFonts w:ascii="Comic Sans MS" w:eastAsia="Times New Roman" w:hAnsi="Comic Sans MS" w:cs="Courier New"/>
          <w:b/>
          <w:bCs/>
          <w:color w:val="000000"/>
          <w:sz w:val="20"/>
          <w:szCs w:val="20"/>
          <w:lang w:val="en-GR" w:eastAsia="en-GB"/>
        </w:rPr>
        <w:t>να παύσει οριστικά την ποινική δίωξη</w:t>
      </w:r>
      <w:r w:rsidR="00620FDA" w:rsidRPr="00D072F9">
        <w:rPr>
          <w:rFonts w:ascii="Comic Sans MS" w:eastAsia="Times New Roman" w:hAnsi="Comic Sans MS" w:cs="Courier New"/>
          <w:color w:val="000000"/>
          <w:sz w:val="20"/>
          <w:szCs w:val="20"/>
          <w:lang w:eastAsia="en-GB"/>
        </w:rPr>
        <w:t xml:space="preserve"> (άρθρο 45 παρ. 3 ΚΠΔ)</w:t>
      </w:r>
      <w:r w:rsidR="00620FDA" w:rsidRPr="00D072F9">
        <w:rPr>
          <w:rFonts w:ascii="Comic Sans MS" w:eastAsia="Times New Roman" w:hAnsi="Comic Sans MS" w:cs="Courier New"/>
          <w:color w:val="000000"/>
          <w:sz w:val="20"/>
          <w:szCs w:val="20"/>
          <w:lang w:val="en-GR" w:eastAsia="en-GB"/>
        </w:rPr>
        <w:t>.</w:t>
      </w:r>
      <w:r w:rsidR="00BA63BF" w:rsidRPr="00D072F9">
        <w:rPr>
          <w:rFonts w:ascii="Comic Sans MS" w:eastAsia="Times New Roman" w:hAnsi="Comic Sans MS" w:cs="Courier New"/>
          <w:color w:val="000000"/>
          <w:sz w:val="20"/>
          <w:szCs w:val="20"/>
          <w:lang w:eastAsia="en-GB"/>
        </w:rPr>
        <w:t xml:space="preserve"> Εδώ βέβαια δεν πρόκειται για περίπτωση αποχής από την ποινική δίωξη, αφού αυτή έχει ήδη ασκηθεί, αλλά εντάχθηκε στο ίδιο άρθρο, καθώς οι λοιπές προϋποθέσεις εφαρμογής </w:t>
      </w:r>
      <w:r w:rsidR="00620FDA" w:rsidRPr="00D072F9">
        <w:rPr>
          <w:rFonts w:ascii="Comic Sans MS" w:eastAsia="Times New Roman" w:hAnsi="Comic Sans MS" w:cs="Courier New"/>
          <w:color w:val="000000"/>
          <w:sz w:val="20"/>
          <w:szCs w:val="20"/>
          <w:lang w:val="en-GR" w:eastAsia="en-GB"/>
        </w:rPr>
        <w:t xml:space="preserve"> </w:t>
      </w:r>
      <w:r w:rsidR="00BA63BF" w:rsidRPr="00D072F9">
        <w:rPr>
          <w:rFonts w:ascii="Comic Sans MS" w:eastAsia="Times New Roman" w:hAnsi="Comic Sans MS" w:cs="Courier New"/>
          <w:color w:val="000000"/>
          <w:sz w:val="20"/>
          <w:szCs w:val="20"/>
          <w:lang w:eastAsia="en-GB"/>
        </w:rPr>
        <w:t>της παραμένουν οι ίδιες</w:t>
      </w:r>
      <w:r w:rsidR="00BA63BF" w:rsidRPr="004A3737">
        <w:rPr>
          <w:rFonts w:ascii="Comic Sans MS" w:eastAsia="Times New Roman" w:hAnsi="Comic Sans MS" w:cs="Courier New"/>
          <w:color w:val="000000" w:themeColor="text1"/>
          <w:sz w:val="20"/>
          <w:szCs w:val="20"/>
          <w:lang w:eastAsia="en-GB"/>
        </w:rPr>
        <w:t xml:space="preserve">. </w:t>
      </w:r>
      <w:r w:rsidR="00620FDA" w:rsidRPr="004A3737">
        <w:rPr>
          <w:rFonts w:ascii="Comic Sans MS" w:eastAsia="Times New Roman" w:hAnsi="Comic Sans MS" w:cs="Courier New"/>
          <w:color w:val="000000" w:themeColor="text1"/>
          <w:sz w:val="20"/>
          <w:szCs w:val="20"/>
          <w:lang w:eastAsia="en-GB"/>
        </w:rPr>
        <w:t xml:space="preserve">Οι ρυθμίσεις της παραγράφου 3  πάντως συμπλέκονται με τις </w:t>
      </w:r>
      <w:r w:rsidR="00620FDA" w:rsidRPr="004A3737">
        <w:rPr>
          <w:rFonts w:ascii="Comic Sans MS" w:eastAsia="Times New Roman" w:hAnsi="Comic Sans MS" w:cs="Courier New"/>
          <w:b/>
          <w:bCs/>
          <w:color w:val="000000" w:themeColor="text1"/>
          <w:sz w:val="20"/>
          <w:szCs w:val="20"/>
          <w:lang w:eastAsia="en-GB"/>
        </w:rPr>
        <w:t>προβλέψεις του άρθρου 104Β ΠΚ</w:t>
      </w:r>
      <w:r w:rsidR="001A2BBD" w:rsidRPr="004A3737">
        <w:rPr>
          <w:rFonts w:ascii="Comic Sans MS" w:eastAsia="Times New Roman" w:hAnsi="Comic Sans MS" w:cs="Courier New"/>
          <w:color w:val="000000" w:themeColor="text1"/>
          <w:sz w:val="20"/>
          <w:szCs w:val="20"/>
          <w:lang w:eastAsia="en-GB"/>
        </w:rPr>
        <w:t xml:space="preserve">  (με την οποία εισάγεται στο νέο ΠΚ μία γενική διάταξη για τη δικαστική άφεση της ποινής)</w:t>
      </w:r>
      <w:r w:rsidR="00620FDA" w:rsidRPr="004A3737">
        <w:rPr>
          <w:rFonts w:ascii="Comic Sans MS" w:eastAsia="Times New Roman" w:hAnsi="Comic Sans MS" w:cs="Courier New"/>
          <w:color w:val="000000" w:themeColor="text1"/>
          <w:sz w:val="20"/>
          <w:szCs w:val="20"/>
          <w:lang w:eastAsia="en-GB"/>
        </w:rPr>
        <w:t xml:space="preserve"> και οπωσδήποτε ταυτίζονται εν μέρει, με αποτέλεσμα να προκαλείται, χωρίς ιδιαίτερο λόγο,  σύγχυση σχετικά με το δικονομικό αποτέλεσμα της δίκης. Σύμφωνα με το άρθρο 104Β ΠΚ:</w:t>
      </w:r>
      <w:r w:rsidR="00620FDA" w:rsidRPr="00D072F9">
        <w:rPr>
          <w:rFonts w:ascii="Comic Sans MS" w:eastAsia="Times New Roman" w:hAnsi="Comic Sans MS" w:cs="Courier New"/>
          <w:color w:val="FF0000"/>
          <w:sz w:val="20"/>
          <w:szCs w:val="20"/>
          <w:lang w:eastAsia="en-GB"/>
        </w:rPr>
        <w:t xml:space="preserve"> </w:t>
      </w:r>
      <w:r w:rsidR="00620FDA" w:rsidRPr="00D072F9">
        <w:rPr>
          <w:rFonts w:ascii="Comic Sans MS" w:eastAsia="Times New Roman" w:hAnsi="Comic Sans MS" w:cs="Courier New"/>
          <w:color w:val="000000"/>
          <w:sz w:val="20"/>
          <w:szCs w:val="20"/>
          <w:lang w:eastAsia="en-GB"/>
        </w:rPr>
        <w:t xml:space="preserve"> «</w:t>
      </w:r>
      <w:r w:rsidR="00620FDA" w:rsidRPr="00D072F9">
        <w:rPr>
          <w:rFonts w:ascii="Comic Sans MS" w:eastAsia="Times New Roman" w:hAnsi="Comic Sans MS" w:cs="Courier New"/>
          <w:color w:val="000000"/>
          <w:sz w:val="16"/>
          <w:szCs w:val="16"/>
          <w:lang w:val="en-GR" w:eastAsia="en-GB"/>
        </w:rPr>
        <w:t>Λόγοι δικαστικής άφεσης της ποινής</w:t>
      </w:r>
      <w:r w:rsidR="00620FDA" w:rsidRPr="00D072F9">
        <w:rPr>
          <w:rFonts w:ascii="Comic Sans MS" w:eastAsia="Times New Roman" w:hAnsi="Comic Sans MS" w:cs="Courier New"/>
          <w:color w:val="000000"/>
          <w:sz w:val="16"/>
          <w:szCs w:val="16"/>
          <w:lang w:eastAsia="en-GB"/>
        </w:rPr>
        <w:t xml:space="preserve">.  </w:t>
      </w:r>
      <w:r w:rsidR="00620FDA" w:rsidRPr="00D072F9">
        <w:rPr>
          <w:rFonts w:ascii="Comic Sans MS" w:eastAsia="Times New Roman" w:hAnsi="Comic Sans MS" w:cs="Courier New"/>
          <w:color w:val="000000"/>
          <w:sz w:val="16"/>
          <w:szCs w:val="16"/>
          <w:lang w:val="en-GR" w:eastAsia="en-GB"/>
        </w:rPr>
        <w:t xml:space="preserve">1. Το δικαστήριο </w:t>
      </w:r>
      <w:r w:rsidR="00620FDA" w:rsidRPr="00D072F9">
        <w:rPr>
          <w:rFonts w:ascii="Comic Sans MS" w:eastAsia="Times New Roman" w:hAnsi="Comic Sans MS" w:cs="Courier New"/>
          <w:b/>
          <w:bCs/>
          <w:color w:val="000000"/>
          <w:sz w:val="16"/>
          <w:szCs w:val="16"/>
          <w:lang w:val="en-GR" w:eastAsia="en-GB"/>
        </w:rPr>
        <w:t>μπορεί να μην επιβάλει ποινή</w:t>
      </w:r>
      <w:r w:rsidR="00620FDA" w:rsidRPr="00D072F9">
        <w:rPr>
          <w:rFonts w:ascii="Comic Sans MS" w:eastAsia="Times New Roman" w:hAnsi="Comic Sans MS" w:cs="Courier New"/>
          <w:color w:val="000000"/>
          <w:sz w:val="16"/>
          <w:szCs w:val="16"/>
          <w:lang w:val="en-GR" w:eastAsia="en-GB"/>
        </w:rPr>
        <w:t xml:space="preserve"> στον υπαίτιο πλημμελήματος αν: α) αυτός έχει πληγεί τόσο σοβαρά από το αποτέλεσμα της πράξης του, ώστε η επιβολή της ποινής να εμφανίζεται πλέον δυσανάλογα επαχθής, β) έχει αποκαταστήσει στο μέτρο του δυνατού την προσβολή που έχει προκαλέσει στον παθόντα, δείχνοντας ειλικρινή μετάνοια, ώστε η ποινή να μην κρίνεται πλέον αναγκαία, γ) η βλάβη ή ο κίνδυνος που προκλήθηκαν από την πράξη του ήταν ιδιαιτέρως μικρής βαρύτητας ή δ) έχει περάσει ασυνήθιστα μεγάλο χρονικό διάστημα από την τέλεση του εγκλήματος, ώστε η επιβολή της ποινής να μην εμφανίζεται πλέον αναγκαία, σε συνδυασμό και με τη μικρή βαρύτητα της πράξης.</w:t>
      </w:r>
      <w:r w:rsidR="00620FDA" w:rsidRPr="00D072F9">
        <w:rPr>
          <w:rFonts w:ascii="Comic Sans MS" w:eastAsia="Times New Roman" w:hAnsi="Comic Sans MS" w:cs="Courier New"/>
          <w:color w:val="000000"/>
          <w:sz w:val="16"/>
          <w:szCs w:val="16"/>
          <w:lang w:eastAsia="en-GB"/>
        </w:rPr>
        <w:t xml:space="preserve"> </w:t>
      </w:r>
      <w:r w:rsidR="00620FDA" w:rsidRPr="00D072F9">
        <w:rPr>
          <w:rFonts w:ascii="Comic Sans MS" w:eastAsia="Times New Roman" w:hAnsi="Comic Sans MS" w:cs="Courier New"/>
          <w:color w:val="000000"/>
          <w:sz w:val="16"/>
          <w:szCs w:val="16"/>
          <w:lang w:val="en-GR" w:eastAsia="en-GB"/>
        </w:rPr>
        <w:t>2. Το δικαστήριο δεν επιβάλλει ποινή στον υπαίτιο πλημμελήματος, αν έχει ολοκληρωθεί επιτυχώς διαδικασία αποκαταστατικής δικαιοσύνης μεταξύ αυτού και του παθόντος</w:t>
      </w:r>
      <w:r w:rsidR="00620FDA" w:rsidRPr="004A3737">
        <w:rPr>
          <w:rFonts w:ascii="Comic Sans MS" w:eastAsia="Times New Roman" w:hAnsi="Comic Sans MS" w:cs="Courier New"/>
          <w:color w:val="000000" w:themeColor="text1"/>
          <w:sz w:val="16"/>
          <w:szCs w:val="16"/>
          <w:lang w:val="en-GR" w:eastAsia="en-GB"/>
        </w:rPr>
        <w:t>.</w:t>
      </w:r>
      <w:r w:rsidR="00620FDA" w:rsidRPr="004A3737">
        <w:rPr>
          <w:rFonts w:ascii="Comic Sans MS" w:eastAsia="Times New Roman" w:hAnsi="Comic Sans MS" w:cs="Courier New"/>
          <w:color w:val="000000" w:themeColor="text1"/>
          <w:sz w:val="16"/>
          <w:szCs w:val="16"/>
          <w:lang w:eastAsia="en-GB"/>
        </w:rPr>
        <w:t>».</w:t>
      </w:r>
      <w:r w:rsidR="00620FDA" w:rsidRPr="004A3737">
        <w:rPr>
          <w:rFonts w:ascii="Comic Sans MS" w:eastAsia="Times New Roman" w:hAnsi="Comic Sans MS" w:cs="Courier New"/>
          <w:color w:val="000000" w:themeColor="text1"/>
          <w:sz w:val="20"/>
          <w:szCs w:val="20"/>
          <w:lang w:eastAsia="en-GB"/>
        </w:rPr>
        <w:t xml:space="preserve">Έτσι, η πρόβλεψη του άρθρου </w:t>
      </w:r>
      <w:r w:rsidR="00620FDA" w:rsidRPr="004A3737">
        <w:rPr>
          <w:rFonts w:ascii="Comic Sans MS" w:eastAsia="Times New Roman" w:hAnsi="Comic Sans MS" w:cs="Courier New"/>
          <w:b/>
          <w:bCs/>
          <w:color w:val="000000" w:themeColor="text1"/>
          <w:sz w:val="20"/>
          <w:szCs w:val="20"/>
          <w:lang w:eastAsia="en-GB"/>
        </w:rPr>
        <w:t>45 παρ. 2</w:t>
      </w:r>
      <w:r w:rsidR="009A20F6" w:rsidRPr="004A3737">
        <w:rPr>
          <w:rFonts w:ascii="Comic Sans MS" w:eastAsia="Times New Roman" w:hAnsi="Comic Sans MS" w:cs="Courier New"/>
          <w:b/>
          <w:bCs/>
          <w:color w:val="000000" w:themeColor="text1"/>
          <w:sz w:val="20"/>
          <w:szCs w:val="20"/>
          <w:lang w:eastAsia="en-GB"/>
        </w:rPr>
        <w:t xml:space="preserve"> και 3 </w:t>
      </w:r>
      <w:r w:rsidR="001A2BBD" w:rsidRPr="004A3737">
        <w:rPr>
          <w:rFonts w:ascii="Comic Sans MS" w:eastAsia="Times New Roman" w:hAnsi="Comic Sans MS" w:cs="Courier New"/>
          <w:b/>
          <w:bCs/>
          <w:color w:val="000000" w:themeColor="text1"/>
          <w:sz w:val="20"/>
          <w:szCs w:val="20"/>
          <w:lang w:eastAsia="en-GB"/>
        </w:rPr>
        <w:t xml:space="preserve"> ΚΠΔ</w:t>
      </w:r>
      <w:r w:rsidR="00620FDA" w:rsidRPr="004A3737">
        <w:rPr>
          <w:rFonts w:ascii="Comic Sans MS" w:eastAsia="Times New Roman" w:hAnsi="Comic Sans MS" w:cs="Courier New"/>
          <w:color w:val="000000" w:themeColor="text1"/>
          <w:sz w:val="20"/>
          <w:szCs w:val="20"/>
          <w:lang w:eastAsia="en-GB"/>
        </w:rPr>
        <w:t xml:space="preserve">, για τις </w:t>
      </w:r>
      <w:r w:rsidR="00620FDA" w:rsidRPr="004A3737">
        <w:rPr>
          <w:rFonts w:ascii="Comic Sans MS" w:eastAsia="Times New Roman" w:hAnsi="Comic Sans MS" w:cs="Courier New"/>
          <w:b/>
          <w:bCs/>
          <w:color w:val="000000" w:themeColor="text1"/>
          <w:sz w:val="20"/>
          <w:szCs w:val="20"/>
          <w:lang w:eastAsia="en-GB"/>
        </w:rPr>
        <w:t>«μικρές συνέπειες της πράξης»,</w:t>
      </w:r>
      <w:r w:rsidR="00620FDA" w:rsidRPr="004A3737">
        <w:rPr>
          <w:rFonts w:ascii="Comic Sans MS" w:eastAsia="Times New Roman" w:hAnsi="Comic Sans MS" w:cs="Courier New"/>
          <w:color w:val="000000" w:themeColor="text1"/>
          <w:sz w:val="20"/>
          <w:szCs w:val="20"/>
          <w:lang w:eastAsia="en-GB"/>
        </w:rPr>
        <w:t xml:space="preserve"> η οποία οδηγεί, αν συναινεί ο κατηγορούμενος, σε </w:t>
      </w:r>
      <w:r w:rsidR="00620FDA" w:rsidRPr="004A3737">
        <w:rPr>
          <w:rFonts w:ascii="Comic Sans MS" w:eastAsia="Times New Roman" w:hAnsi="Comic Sans MS" w:cs="Courier New"/>
          <w:b/>
          <w:bCs/>
          <w:color w:val="000000" w:themeColor="text1"/>
          <w:sz w:val="20"/>
          <w:szCs w:val="20"/>
          <w:lang w:eastAsia="en-GB"/>
        </w:rPr>
        <w:t>οριστική παύση</w:t>
      </w:r>
      <w:r w:rsidR="00620FDA" w:rsidRPr="004A3737">
        <w:rPr>
          <w:rFonts w:ascii="Comic Sans MS" w:eastAsia="Times New Roman" w:hAnsi="Comic Sans MS" w:cs="Courier New"/>
          <w:color w:val="000000" w:themeColor="text1"/>
          <w:sz w:val="20"/>
          <w:szCs w:val="20"/>
          <w:lang w:eastAsia="en-GB"/>
        </w:rPr>
        <w:t xml:space="preserve"> της ποινικής δίωξης, </w:t>
      </w:r>
      <w:r w:rsidR="004A3737">
        <w:rPr>
          <w:rFonts w:ascii="Comic Sans MS" w:eastAsia="Times New Roman" w:hAnsi="Comic Sans MS" w:cs="Courier New"/>
          <w:color w:val="000000" w:themeColor="text1"/>
          <w:sz w:val="20"/>
          <w:szCs w:val="20"/>
          <w:lang w:eastAsia="en-GB"/>
        </w:rPr>
        <w:t xml:space="preserve">φαίνεται να </w:t>
      </w:r>
      <w:r w:rsidR="00620FDA" w:rsidRPr="004A3737">
        <w:rPr>
          <w:rFonts w:ascii="Comic Sans MS" w:eastAsia="Times New Roman" w:hAnsi="Comic Sans MS" w:cs="Courier New"/>
          <w:color w:val="000000" w:themeColor="text1"/>
          <w:sz w:val="20"/>
          <w:szCs w:val="20"/>
          <w:lang w:eastAsia="en-GB"/>
        </w:rPr>
        <w:t xml:space="preserve">ταυτίζεται με την πρόβλεψη του άρθρου </w:t>
      </w:r>
      <w:r w:rsidR="00620FDA" w:rsidRPr="004A3737">
        <w:rPr>
          <w:rFonts w:ascii="Comic Sans MS" w:eastAsia="Times New Roman" w:hAnsi="Comic Sans MS" w:cs="Courier New"/>
          <w:b/>
          <w:bCs/>
          <w:color w:val="000000" w:themeColor="text1"/>
          <w:sz w:val="20"/>
          <w:szCs w:val="20"/>
          <w:lang w:eastAsia="en-GB"/>
        </w:rPr>
        <w:t xml:space="preserve">104 Β περ. γ </w:t>
      </w:r>
      <w:r w:rsidR="001A2BBD" w:rsidRPr="004A3737">
        <w:rPr>
          <w:rFonts w:ascii="Comic Sans MS" w:eastAsia="Times New Roman" w:hAnsi="Comic Sans MS" w:cs="Courier New"/>
          <w:b/>
          <w:bCs/>
          <w:color w:val="000000" w:themeColor="text1"/>
          <w:sz w:val="20"/>
          <w:szCs w:val="20"/>
          <w:lang w:eastAsia="en-GB"/>
        </w:rPr>
        <w:t>ΠΚ</w:t>
      </w:r>
      <w:r w:rsidR="004D7D0B" w:rsidRPr="004D7D0B">
        <w:rPr>
          <w:rFonts w:ascii="Comic Sans MS" w:eastAsia="Times New Roman" w:hAnsi="Comic Sans MS" w:cs="Courier New"/>
          <w:b/>
          <w:bCs/>
          <w:color w:val="000000" w:themeColor="text1"/>
          <w:sz w:val="20"/>
          <w:szCs w:val="20"/>
          <w:lang w:eastAsia="en-GB"/>
        </w:rPr>
        <w:t xml:space="preserve"> </w:t>
      </w:r>
      <w:r w:rsidR="00620FDA" w:rsidRPr="004A3737">
        <w:rPr>
          <w:rFonts w:ascii="Comic Sans MS" w:eastAsia="Times New Roman" w:hAnsi="Comic Sans MS" w:cs="Courier New"/>
          <w:color w:val="000000" w:themeColor="text1"/>
          <w:sz w:val="20"/>
          <w:szCs w:val="20"/>
          <w:lang w:eastAsia="en-GB"/>
        </w:rPr>
        <w:t xml:space="preserve">( </w:t>
      </w:r>
      <w:r w:rsidR="00620FDA" w:rsidRPr="004A3737">
        <w:rPr>
          <w:rFonts w:ascii="Comic Sans MS" w:eastAsia="Times New Roman" w:hAnsi="Comic Sans MS" w:cs="Courier New"/>
          <w:b/>
          <w:bCs/>
          <w:color w:val="000000" w:themeColor="text1"/>
          <w:sz w:val="20"/>
          <w:szCs w:val="20"/>
          <w:lang w:eastAsia="en-GB"/>
        </w:rPr>
        <w:t xml:space="preserve">«η βλάβη </w:t>
      </w:r>
      <w:r w:rsidR="00620FDA" w:rsidRPr="004A3737">
        <w:rPr>
          <w:rFonts w:ascii="Comic Sans MS" w:eastAsia="Times New Roman" w:hAnsi="Comic Sans MS" w:cs="Courier New"/>
          <w:b/>
          <w:bCs/>
          <w:color w:val="000000" w:themeColor="text1"/>
          <w:sz w:val="20"/>
          <w:szCs w:val="20"/>
          <w:lang w:val="en-GR" w:eastAsia="en-GB"/>
        </w:rPr>
        <w:t>ή ο κίνδυνος που προκλήθηκαν από την πράξη του ήταν ιδιαιτέρως μικρής βαρύτητας</w:t>
      </w:r>
      <w:r w:rsidR="00620FDA" w:rsidRPr="004A3737">
        <w:rPr>
          <w:rFonts w:ascii="Comic Sans MS" w:eastAsia="Times New Roman" w:hAnsi="Comic Sans MS" w:cs="Courier New"/>
          <w:b/>
          <w:bCs/>
          <w:color w:val="000000" w:themeColor="text1"/>
          <w:sz w:val="20"/>
          <w:szCs w:val="20"/>
          <w:lang w:eastAsia="en-GB"/>
        </w:rPr>
        <w:t>»</w:t>
      </w:r>
      <w:r w:rsidR="00620FDA" w:rsidRPr="004A3737">
        <w:rPr>
          <w:rFonts w:ascii="Comic Sans MS" w:eastAsia="Times New Roman" w:hAnsi="Comic Sans MS" w:cs="Courier New"/>
          <w:color w:val="000000" w:themeColor="text1"/>
          <w:sz w:val="20"/>
          <w:szCs w:val="20"/>
          <w:lang w:eastAsia="en-GB"/>
        </w:rPr>
        <w:t xml:space="preserve">), η οποία οδηγεί σε </w:t>
      </w:r>
      <w:r w:rsidR="00620FDA" w:rsidRPr="004A3737">
        <w:rPr>
          <w:rFonts w:ascii="Comic Sans MS" w:eastAsia="Times New Roman" w:hAnsi="Comic Sans MS" w:cs="Courier New"/>
          <w:b/>
          <w:bCs/>
          <w:color w:val="000000" w:themeColor="text1"/>
          <w:sz w:val="20"/>
          <w:szCs w:val="20"/>
          <w:lang w:eastAsia="en-GB"/>
        </w:rPr>
        <w:t>αθωωτική απόφαση</w:t>
      </w:r>
      <w:r w:rsidR="00620FDA" w:rsidRPr="004A3737">
        <w:rPr>
          <w:rFonts w:ascii="Comic Sans MS" w:eastAsia="Times New Roman" w:hAnsi="Comic Sans MS" w:cs="Courier New"/>
          <w:color w:val="000000" w:themeColor="text1"/>
          <w:sz w:val="20"/>
          <w:szCs w:val="20"/>
          <w:lang w:eastAsia="en-GB"/>
        </w:rPr>
        <w:t xml:space="preserve">, ανεξαρτήτως ή μη της συναίνεσης του κατηγορουμένου. Θα μπορούσε βέβαια κανείς να αναρωτηθεί εάν  η διαφορετική διατύπωση των δύο διατάξεων ρυθμίζει διαφορετικές περιπτώσεις: συγκεκριμένα στο άρθρο 45 η φράση «συνέπειες της πράξης» αφορά στην εγκληματική πράξη αυτή καθαυτή (δηλαδή στο αποτέλεσμα του εγκλήματος, που είναι στοιχείο της αντικειμενικής υπόστασης) ή στις περαιτέρω συνέπειες του εγκλήματος ; ( π.χ. στις έμμεσες κοινωνικές συνέπειες ή ενδεχομένως στην ψυχική φθορά και βλάβη του ζημιωθέντος;). Ομοίως η φράση του άρθρου 104 Β περ. γ «η βλάβη </w:t>
      </w:r>
      <w:r w:rsidR="00620FDA" w:rsidRPr="004A3737">
        <w:rPr>
          <w:rFonts w:ascii="Comic Sans MS" w:eastAsia="Times New Roman" w:hAnsi="Comic Sans MS" w:cs="Courier New"/>
          <w:color w:val="000000" w:themeColor="text1"/>
          <w:sz w:val="20"/>
          <w:szCs w:val="20"/>
          <w:lang w:val="en-GR" w:eastAsia="en-GB"/>
        </w:rPr>
        <w:t>ή ο κίνδυνος που προκλήθηκαν από την πράξη του ήταν ιδιαιτέρως μικρής βαρύτητας</w:t>
      </w:r>
      <w:r w:rsidR="00620FDA" w:rsidRPr="004A3737">
        <w:rPr>
          <w:rFonts w:ascii="Comic Sans MS" w:eastAsia="Times New Roman" w:hAnsi="Comic Sans MS" w:cs="Courier New"/>
          <w:color w:val="000000" w:themeColor="text1"/>
          <w:sz w:val="20"/>
          <w:szCs w:val="20"/>
          <w:lang w:eastAsia="en-GB"/>
        </w:rPr>
        <w:t>», μπορεί να θεωρηθεί ότι έχει στενότερο νόημα και αφορά μόνο στο αποτέλεσμα της πράξης (ενέργειας ή παράλειψης) ως στοιχείου του εγκλήματος ή ουσιαστικά περιλαμβάνονται και εδώ οι περαιτέρω συνέπειες και υπάρχει ταύτιση των περιπτώσεων που ρυθμίζουν οι δυο διατάξεις; Και ποια από τις δύο θα επιλέξει το δικαστήριο ;</w:t>
      </w:r>
      <w:r w:rsidRPr="004A3737">
        <w:rPr>
          <w:rFonts w:ascii="Comic Sans MS" w:eastAsia="Times New Roman" w:hAnsi="Comic Sans MS" w:cs="Courier New"/>
          <w:color w:val="000000" w:themeColor="text1"/>
          <w:sz w:val="20"/>
          <w:szCs w:val="20"/>
          <w:lang w:eastAsia="en-GB"/>
        </w:rPr>
        <w:t xml:space="preserve"> </w:t>
      </w:r>
    </w:p>
    <w:p w14:paraId="113C3FDE" w14:textId="573EBA9E" w:rsidR="00620FDA" w:rsidRPr="004A3737" w:rsidRDefault="00620FDA" w:rsidP="00D0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Comic Sans MS" w:eastAsia="Times New Roman" w:hAnsi="Comic Sans MS" w:cs="Courier New"/>
          <w:color w:val="000000" w:themeColor="text1"/>
          <w:sz w:val="20"/>
          <w:szCs w:val="20"/>
          <w:lang w:val="en-GR" w:eastAsia="en-GB"/>
        </w:rPr>
      </w:pPr>
      <w:r w:rsidRPr="004A3737">
        <w:rPr>
          <w:rFonts w:ascii="Comic Sans MS" w:eastAsia="Times New Roman" w:hAnsi="Comic Sans MS" w:cs="Courier New"/>
          <w:color w:val="000000" w:themeColor="text1"/>
          <w:sz w:val="20"/>
          <w:szCs w:val="20"/>
          <w:lang w:eastAsia="en-GB"/>
        </w:rPr>
        <w:t xml:space="preserve">Είναι σαφές βέβαια ότι η διάταξη του άρθρου 45 παρ. 3 </w:t>
      </w:r>
      <w:r w:rsidR="001A2BBD" w:rsidRPr="004A3737">
        <w:rPr>
          <w:rFonts w:ascii="Comic Sans MS" w:eastAsia="Times New Roman" w:hAnsi="Comic Sans MS" w:cs="Courier New"/>
          <w:color w:val="000000" w:themeColor="text1"/>
          <w:sz w:val="20"/>
          <w:szCs w:val="20"/>
          <w:lang w:eastAsia="en-GB"/>
        </w:rPr>
        <w:t xml:space="preserve">ΚΠΔ </w:t>
      </w:r>
      <w:r w:rsidRPr="004A3737">
        <w:rPr>
          <w:rFonts w:ascii="Comic Sans MS" w:eastAsia="Times New Roman" w:hAnsi="Comic Sans MS" w:cs="Courier New"/>
          <w:color w:val="000000" w:themeColor="text1"/>
          <w:sz w:val="20"/>
          <w:szCs w:val="20"/>
          <w:lang w:eastAsia="en-GB"/>
        </w:rPr>
        <w:t xml:space="preserve">καταλαμβάνει μικρότερο αριθμό πλημμελημάτων, τα ελαφρύτερα τιμωρούμενα, ενώ το άρθρο 104Β </w:t>
      </w:r>
      <w:r w:rsidR="001A2BBD" w:rsidRPr="004A3737">
        <w:rPr>
          <w:rFonts w:ascii="Comic Sans MS" w:eastAsia="Times New Roman" w:hAnsi="Comic Sans MS" w:cs="Courier New"/>
          <w:color w:val="000000" w:themeColor="text1"/>
          <w:sz w:val="20"/>
          <w:szCs w:val="20"/>
          <w:lang w:eastAsia="en-GB"/>
        </w:rPr>
        <w:t xml:space="preserve">ΠΚ </w:t>
      </w:r>
      <w:r w:rsidRPr="004A3737">
        <w:rPr>
          <w:rFonts w:ascii="Comic Sans MS" w:eastAsia="Times New Roman" w:hAnsi="Comic Sans MS" w:cs="Courier New"/>
          <w:color w:val="000000" w:themeColor="text1"/>
          <w:sz w:val="20"/>
          <w:szCs w:val="20"/>
          <w:lang w:eastAsia="en-GB"/>
        </w:rPr>
        <w:t xml:space="preserve">το σύνολο των πλημμελημάτων ανεξαρτήτως ποινής. </w:t>
      </w:r>
    </w:p>
    <w:p w14:paraId="54A460B9" w14:textId="77777777" w:rsidR="00D072F9" w:rsidRPr="00620FDA" w:rsidRDefault="00D072F9" w:rsidP="001A2B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FF0000"/>
          <w:sz w:val="20"/>
          <w:szCs w:val="20"/>
          <w:lang w:eastAsia="en-GB"/>
        </w:rPr>
      </w:pPr>
    </w:p>
    <w:p w14:paraId="3CF792C0" w14:textId="4E664AA9" w:rsidR="00761E16" w:rsidRDefault="00D072F9" w:rsidP="00D0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Pr>
          <w:rFonts w:ascii="Comic Sans MS" w:eastAsia="Times New Roman" w:hAnsi="Comic Sans MS" w:cs="Courier New"/>
          <w:b/>
          <w:bCs/>
          <w:color w:val="000000"/>
          <w:sz w:val="20"/>
          <w:szCs w:val="20"/>
          <w:lang w:eastAsia="en-GB"/>
        </w:rPr>
        <w:t xml:space="preserve">Γ. </w:t>
      </w:r>
      <w:r w:rsidR="00E67584">
        <w:rPr>
          <w:rFonts w:ascii="Comic Sans MS" w:eastAsia="Times New Roman" w:hAnsi="Comic Sans MS" w:cs="Courier New"/>
          <w:b/>
          <w:bCs/>
          <w:color w:val="000000"/>
          <w:sz w:val="20"/>
          <w:szCs w:val="20"/>
          <w:lang w:eastAsia="en-GB"/>
        </w:rPr>
        <w:t xml:space="preserve">Ο εισαγγελέας πλημμελειοδικών απέχει </w:t>
      </w:r>
      <w:r w:rsidRPr="00761E16">
        <w:rPr>
          <w:rFonts w:ascii="Comic Sans MS" w:eastAsia="Times New Roman" w:hAnsi="Comic Sans MS" w:cs="Courier New"/>
          <w:b/>
          <w:bCs/>
          <w:color w:val="000000"/>
          <w:sz w:val="20"/>
          <w:szCs w:val="20"/>
          <w:lang w:eastAsia="en-GB"/>
        </w:rPr>
        <w:t xml:space="preserve">από  την ποινική  </w:t>
      </w:r>
      <w:r w:rsidR="004678EE" w:rsidRPr="00761E16">
        <w:rPr>
          <w:rFonts w:ascii="Comic Sans MS" w:eastAsia="Times New Roman" w:hAnsi="Comic Sans MS" w:cs="Courier New"/>
          <w:b/>
          <w:bCs/>
          <w:color w:val="000000"/>
          <w:sz w:val="20"/>
          <w:szCs w:val="20"/>
          <w:lang w:eastAsia="en-GB"/>
        </w:rPr>
        <w:t>δίωξη για πλη</w:t>
      </w:r>
      <w:r w:rsidR="004678EE" w:rsidRPr="00D072F9">
        <w:rPr>
          <w:rFonts w:ascii="Comic Sans MS" w:eastAsia="Times New Roman" w:hAnsi="Comic Sans MS" w:cs="Courier New"/>
          <w:b/>
          <w:bCs/>
          <w:color w:val="000000"/>
          <w:sz w:val="20"/>
          <w:szCs w:val="20"/>
          <w:lang w:eastAsia="en-GB"/>
        </w:rPr>
        <w:t>μμελήματα ανηλίκων</w:t>
      </w:r>
      <w:r w:rsidR="00761E16">
        <w:rPr>
          <w:rFonts w:ascii="Comic Sans MS" w:eastAsia="Times New Roman" w:hAnsi="Comic Sans MS" w:cs="Courier New"/>
          <w:b/>
          <w:bCs/>
          <w:color w:val="000000"/>
          <w:sz w:val="20"/>
          <w:szCs w:val="20"/>
          <w:lang w:eastAsia="en-GB"/>
        </w:rPr>
        <w:t xml:space="preserve"> ( άρθρο 46 ΚΠΔ)</w:t>
      </w:r>
      <w:r w:rsidR="00761E16">
        <w:rPr>
          <w:rFonts w:ascii="Comic Sans MS" w:eastAsia="Times New Roman" w:hAnsi="Comic Sans MS" w:cs="Courier New"/>
          <w:color w:val="000000"/>
          <w:sz w:val="20"/>
          <w:szCs w:val="20"/>
          <w:lang w:eastAsia="en-GB"/>
        </w:rPr>
        <w:t>.</w:t>
      </w:r>
    </w:p>
    <w:p w14:paraId="205C66B7" w14:textId="77777777" w:rsidR="00761E16" w:rsidRDefault="00761E16" w:rsidP="00D0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Pr>
          <w:rFonts w:ascii="Comic Sans MS" w:eastAsia="Times New Roman" w:hAnsi="Comic Sans MS" w:cs="Courier New"/>
          <w:color w:val="000000"/>
          <w:sz w:val="20"/>
          <w:szCs w:val="20"/>
          <w:lang w:eastAsia="en-GB"/>
        </w:rPr>
        <w:t xml:space="preserve">  </w:t>
      </w:r>
    </w:p>
    <w:p w14:paraId="1E3182E9" w14:textId="031457A8" w:rsidR="00C96568" w:rsidRDefault="00761E16" w:rsidP="00D0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Pr>
          <w:rFonts w:ascii="Comic Sans MS" w:eastAsia="Times New Roman" w:hAnsi="Comic Sans MS" w:cs="Courier New"/>
          <w:color w:val="000000"/>
          <w:sz w:val="20"/>
          <w:szCs w:val="20"/>
          <w:lang w:eastAsia="en-GB"/>
        </w:rPr>
        <w:t xml:space="preserve">   </w:t>
      </w:r>
      <w:r w:rsidR="00CD0678">
        <w:rPr>
          <w:rFonts w:ascii="Comic Sans MS" w:eastAsia="Times New Roman" w:hAnsi="Comic Sans MS" w:cs="Courier New"/>
          <w:color w:val="000000"/>
          <w:sz w:val="20"/>
          <w:szCs w:val="20"/>
          <w:lang w:eastAsia="en-GB"/>
        </w:rPr>
        <w:t>Στις διατάξεις του άρθρου 46 ρυθμίζονται δύο κατηγορίες περιπτώσεων</w:t>
      </w:r>
      <w:r w:rsidR="00C96568">
        <w:rPr>
          <w:rFonts w:ascii="Comic Sans MS" w:eastAsia="Times New Roman" w:hAnsi="Comic Sans MS" w:cs="Courier New"/>
          <w:color w:val="000000"/>
          <w:sz w:val="20"/>
          <w:szCs w:val="20"/>
          <w:lang w:eastAsia="en-GB"/>
        </w:rPr>
        <w:t xml:space="preserve">: </w:t>
      </w:r>
    </w:p>
    <w:p w14:paraId="7EB49637" w14:textId="77777777" w:rsidR="0006427C" w:rsidRDefault="00C96568" w:rsidP="0006427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sidRPr="00894FE0">
        <w:rPr>
          <w:rFonts w:ascii="Comic Sans MS" w:eastAsia="Times New Roman" w:hAnsi="Comic Sans MS" w:cs="Courier New"/>
          <w:color w:val="000000"/>
          <w:sz w:val="20"/>
          <w:szCs w:val="20"/>
          <w:lang w:eastAsia="en-GB"/>
        </w:rPr>
        <w:t xml:space="preserve">Στην παράγραφο 1 </w:t>
      </w:r>
      <w:r w:rsidR="004D67A4" w:rsidRPr="00894FE0">
        <w:rPr>
          <w:rFonts w:ascii="Comic Sans MS" w:eastAsia="Times New Roman" w:hAnsi="Comic Sans MS" w:cs="Courier New"/>
          <w:color w:val="000000"/>
          <w:sz w:val="20"/>
          <w:szCs w:val="20"/>
          <w:lang w:eastAsia="en-GB"/>
        </w:rPr>
        <w:t>ο ε</w:t>
      </w:r>
      <w:r w:rsidR="00761E16" w:rsidRPr="00894FE0">
        <w:rPr>
          <w:rFonts w:ascii="Comic Sans MS" w:eastAsia="Times New Roman" w:hAnsi="Comic Sans MS" w:cs="Courier New"/>
          <w:color w:val="000000"/>
          <w:sz w:val="20"/>
          <w:szCs w:val="20"/>
          <w:lang w:eastAsia="en-GB"/>
        </w:rPr>
        <w:t xml:space="preserve">ισαγγελέας πλημμελειοδικών </w:t>
      </w:r>
      <w:r w:rsidR="00761E16" w:rsidRPr="00894FE0">
        <w:rPr>
          <w:rFonts w:ascii="Comic Sans MS" w:eastAsia="Times New Roman" w:hAnsi="Comic Sans MS" w:cs="Courier New"/>
          <w:b/>
          <w:bCs/>
          <w:color w:val="000000"/>
          <w:sz w:val="20"/>
          <w:szCs w:val="20"/>
          <w:lang w:eastAsia="en-GB"/>
        </w:rPr>
        <w:t xml:space="preserve">δυνητικά απέχει </w:t>
      </w:r>
      <w:r w:rsidR="004D67A4" w:rsidRPr="00894FE0">
        <w:rPr>
          <w:rFonts w:ascii="Comic Sans MS" w:eastAsia="Times New Roman" w:hAnsi="Comic Sans MS" w:cs="Courier New"/>
          <w:b/>
          <w:bCs/>
          <w:color w:val="000000"/>
          <w:sz w:val="20"/>
          <w:szCs w:val="20"/>
          <w:lang w:eastAsia="en-GB"/>
        </w:rPr>
        <w:t>εξ αρχής</w:t>
      </w:r>
      <w:r w:rsidR="004D67A4" w:rsidRPr="00894FE0">
        <w:rPr>
          <w:rFonts w:ascii="Comic Sans MS" w:eastAsia="Times New Roman" w:hAnsi="Comic Sans MS" w:cs="Courier New"/>
          <w:color w:val="000000"/>
          <w:sz w:val="20"/>
          <w:szCs w:val="20"/>
          <w:lang w:eastAsia="en-GB"/>
        </w:rPr>
        <w:t xml:space="preserve"> </w:t>
      </w:r>
      <w:r w:rsidR="00761E16" w:rsidRPr="00894FE0">
        <w:rPr>
          <w:rFonts w:ascii="Comic Sans MS" w:eastAsia="Times New Roman" w:hAnsi="Comic Sans MS" w:cs="Courier New"/>
          <w:color w:val="000000"/>
          <w:sz w:val="20"/>
          <w:szCs w:val="20"/>
          <w:lang w:eastAsia="en-GB"/>
        </w:rPr>
        <w:t xml:space="preserve">από την ποινική δίωξη σε βάρος ανηλίκου, </w:t>
      </w:r>
      <w:r w:rsidR="004678EE" w:rsidRPr="00894FE0">
        <w:rPr>
          <w:rFonts w:ascii="Comic Sans MS" w:eastAsia="Times New Roman" w:hAnsi="Comic Sans MS" w:cs="Courier New"/>
          <w:color w:val="000000"/>
          <w:sz w:val="20"/>
          <w:szCs w:val="20"/>
          <w:lang w:val="en-GR" w:eastAsia="en-GB"/>
        </w:rPr>
        <w:t xml:space="preserve">αν </w:t>
      </w:r>
      <w:r w:rsidR="004678EE" w:rsidRPr="00894FE0">
        <w:rPr>
          <w:rFonts w:ascii="Comic Sans MS" w:eastAsia="Times New Roman" w:hAnsi="Comic Sans MS" w:cs="Courier New"/>
          <w:color w:val="000000"/>
          <w:sz w:val="20"/>
          <w:szCs w:val="20"/>
          <w:lang w:eastAsia="en-GB"/>
        </w:rPr>
        <w:t xml:space="preserve">κριθεί </w:t>
      </w:r>
      <w:r w:rsidR="004678EE" w:rsidRPr="00894FE0">
        <w:rPr>
          <w:rFonts w:ascii="Comic Sans MS" w:eastAsia="Times New Roman" w:hAnsi="Comic Sans MS" w:cs="Courier New"/>
          <w:color w:val="000000"/>
          <w:sz w:val="20"/>
          <w:szCs w:val="20"/>
          <w:lang w:val="en-GR" w:eastAsia="en-GB"/>
        </w:rPr>
        <w:t>ότι η άσκησή της δεν είναι αναγκαία για να συγκρατηθεί ο ανήλικος από την τέλεση νέων αξιόποινων πράξεων</w:t>
      </w:r>
      <w:r w:rsidR="00761E16" w:rsidRPr="00894FE0">
        <w:rPr>
          <w:rFonts w:ascii="Comic Sans MS" w:eastAsia="Times New Roman" w:hAnsi="Comic Sans MS" w:cs="Courier New"/>
          <w:color w:val="000000"/>
          <w:sz w:val="20"/>
          <w:szCs w:val="20"/>
          <w:lang w:eastAsia="en-GB"/>
        </w:rPr>
        <w:t xml:space="preserve">. </w:t>
      </w:r>
      <w:r w:rsidR="00761E16" w:rsidRPr="00894FE0">
        <w:rPr>
          <w:rFonts w:ascii="Comic Sans MS" w:eastAsia="Times New Roman" w:hAnsi="Comic Sans MS" w:cs="Courier New"/>
          <w:b/>
          <w:bCs/>
          <w:color w:val="000000"/>
          <w:sz w:val="20"/>
          <w:szCs w:val="20"/>
          <w:lang w:eastAsia="en-GB"/>
        </w:rPr>
        <w:t>Δεν απαιτείται έγκριση ή γνώμη άλλου δικαστικού λειτουργού</w:t>
      </w:r>
      <w:r w:rsidR="004678EE" w:rsidRPr="00894FE0">
        <w:rPr>
          <w:rFonts w:ascii="Comic Sans MS" w:eastAsia="Times New Roman" w:hAnsi="Comic Sans MS" w:cs="Courier New"/>
          <w:color w:val="000000"/>
          <w:sz w:val="20"/>
          <w:szCs w:val="20"/>
          <w:lang w:eastAsia="en-GB"/>
        </w:rPr>
        <w:t>.</w:t>
      </w:r>
      <w:r w:rsidR="00761E16" w:rsidRPr="00894FE0">
        <w:rPr>
          <w:rFonts w:ascii="Comic Sans MS" w:eastAsia="Times New Roman" w:hAnsi="Comic Sans MS" w:cs="Courier New"/>
          <w:color w:val="000000"/>
          <w:sz w:val="20"/>
          <w:szCs w:val="20"/>
          <w:lang w:eastAsia="en-GB"/>
        </w:rPr>
        <w:t xml:space="preserve"> </w:t>
      </w:r>
    </w:p>
    <w:p w14:paraId="71613B5B" w14:textId="12103EE3" w:rsidR="00C96568" w:rsidRPr="0006427C" w:rsidRDefault="003F35D5" w:rsidP="0006427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sidRPr="0006427C">
        <w:rPr>
          <w:rFonts w:ascii="Comic Sans MS" w:eastAsia="Times New Roman" w:hAnsi="Comic Sans MS" w:cs="Courier New"/>
          <w:color w:val="000000"/>
          <w:sz w:val="20"/>
          <w:szCs w:val="20"/>
          <w:lang w:eastAsia="en-GB"/>
        </w:rPr>
        <w:t xml:space="preserve">Ο εισαγγελέας πλημμελειοδικών όμως </w:t>
      </w:r>
      <w:r w:rsidRPr="0006427C">
        <w:rPr>
          <w:rFonts w:ascii="Comic Sans MS" w:eastAsia="Times New Roman" w:hAnsi="Comic Sans MS" w:cs="Courier New"/>
          <w:b/>
          <w:bCs/>
          <w:color w:val="000000"/>
          <w:sz w:val="20"/>
          <w:szCs w:val="20"/>
          <w:lang w:eastAsia="en-GB"/>
        </w:rPr>
        <w:t xml:space="preserve">μπορεί </w:t>
      </w:r>
      <w:r w:rsidRPr="0006427C">
        <w:rPr>
          <w:rFonts w:ascii="Comic Sans MS" w:eastAsia="Times New Roman" w:hAnsi="Comic Sans MS" w:cs="Courier New"/>
          <w:color w:val="000000"/>
          <w:sz w:val="20"/>
          <w:szCs w:val="20"/>
          <w:lang w:eastAsia="en-GB"/>
        </w:rPr>
        <w:t>να επιλέξει</w:t>
      </w:r>
      <w:r w:rsidR="000916F0" w:rsidRPr="0006427C">
        <w:rPr>
          <w:rFonts w:ascii="Comic Sans MS" w:eastAsia="Times New Roman" w:hAnsi="Comic Sans MS" w:cs="Courier New"/>
          <w:color w:val="000000"/>
          <w:sz w:val="20"/>
          <w:szCs w:val="20"/>
          <w:lang w:eastAsia="en-GB"/>
        </w:rPr>
        <w:t xml:space="preserve">, όπως προβλέπεται στην </w:t>
      </w:r>
      <w:r w:rsidRPr="0006427C">
        <w:rPr>
          <w:rFonts w:ascii="Comic Sans MS" w:eastAsia="Times New Roman" w:hAnsi="Comic Sans MS" w:cs="Courier New"/>
          <w:color w:val="000000"/>
          <w:sz w:val="20"/>
          <w:szCs w:val="20"/>
          <w:lang w:eastAsia="en-GB"/>
        </w:rPr>
        <w:t>παρ</w:t>
      </w:r>
      <w:r w:rsidR="000916F0" w:rsidRPr="0006427C">
        <w:rPr>
          <w:rFonts w:ascii="Comic Sans MS" w:eastAsia="Times New Roman" w:hAnsi="Comic Sans MS" w:cs="Courier New"/>
          <w:color w:val="000000"/>
          <w:sz w:val="20"/>
          <w:szCs w:val="20"/>
          <w:lang w:eastAsia="en-GB"/>
        </w:rPr>
        <w:t>άγραφο</w:t>
      </w:r>
      <w:r w:rsidRPr="0006427C">
        <w:rPr>
          <w:rFonts w:ascii="Comic Sans MS" w:eastAsia="Times New Roman" w:hAnsi="Comic Sans MS" w:cs="Courier New"/>
          <w:color w:val="000000"/>
          <w:sz w:val="20"/>
          <w:szCs w:val="20"/>
          <w:lang w:eastAsia="en-GB"/>
        </w:rPr>
        <w:t xml:space="preserve"> 2</w:t>
      </w:r>
      <w:r w:rsidR="000916F0" w:rsidRPr="0006427C">
        <w:rPr>
          <w:rFonts w:ascii="Comic Sans MS" w:eastAsia="Times New Roman" w:hAnsi="Comic Sans MS" w:cs="Courier New"/>
          <w:color w:val="000000"/>
          <w:sz w:val="20"/>
          <w:szCs w:val="20"/>
          <w:lang w:eastAsia="en-GB"/>
        </w:rPr>
        <w:t>,  να</w:t>
      </w:r>
      <w:r w:rsidRPr="0006427C">
        <w:rPr>
          <w:rFonts w:ascii="Comic Sans MS" w:eastAsia="Times New Roman" w:hAnsi="Comic Sans MS" w:cs="Courier New"/>
          <w:color w:val="000000"/>
          <w:sz w:val="20"/>
          <w:szCs w:val="20"/>
          <w:lang w:eastAsia="en-GB"/>
        </w:rPr>
        <w:t xml:space="preserve"> επιβάλει </w:t>
      </w:r>
      <w:r w:rsidRPr="0006427C">
        <w:rPr>
          <w:rFonts w:ascii="Comic Sans MS" w:hAnsi="Comic Sans MS"/>
          <w:sz w:val="20"/>
          <w:szCs w:val="20"/>
        </w:rPr>
        <w:t xml:space="preserve">ένα ή περισσότερα από τα αναμορφωτικά μέτρα που προβλέπονται στις περ. α` έως και </w:t>
      </w:r>
      <w:proofErr w:type="spellStart"/>
      <w:r w:rsidRPr="0006427C">
        <w:rPr>
          <w:rFonts w:ascii="Comic Sans MS" w:hAnsi="Comic Sans MS"/>
          <w:sz w:val="20"/>
          <w:szCs w:val="20"/>
        </w:rPr>
        <w:t>ια</w:t>
      </w:r>
      <w:proofErr w:type="spellEnd"/>
      <w:r w:rsidRPr="0006427C">
        <w:rPr>
          <w:rFonts w:ascii="Comic Sans MS" w:hAnsi="Comic Sans MS"/>
          <w:sz w:val="20"/>
          <w:szCs w:val="20"/>
        </w:rPr>
        <w:t xml:space="preserve">` του άρθρου 122 παρ. 1 ΠΚ. Σε αυτήν την περίπτωση προκύπτει, από την ίδια τη φύση των επιβαλλόμενων μέτρων, </w:t>
      </w:r>
      <w:r w:rsidR="000916F0" w:rsidRPr="0006427C">
        <w:rPr>
          <w:rFonts w:ascii="Comic Sans MS" w:hAnsi="Comic Sans MS"/>
          <w:sz w:val="20"/>
          <w:szCs w:val="20"/>
        </w:rPr>
        <w:t xml:space="preserve">ότι ορισμένα εξ αυτών </w:t>
      </w:r>
      <w:r w:rsidR="000916F0" w:rsidRPr="002F7382">
        <w:rPr>
          <w:rFonts w:ascii="Comic Sans MS" w:hAnsi="Comic Sans MS"/>
          <w:b/>
          <w:bCs/>
          <w:sz w:val="20"/>
          <w:szCs w:val="20"/>
        </w:rPr>
        <w:t>δεν απαιτούν έλεγχο τήρησής</w:t>
      </w:r>
      <w:r w:rsidR="000916F0" w:rsidRPr="0006427C">
        <w:rPr>
          <w:rFonts w:ascii="Comic Sans MS" w:hAnsi="Comic Sans MS"/>
          <w:sz w:val="20"/>
          <w:szCs w:val="20"/>
        </w:rPr>
        <w:t xml:space="preserve"> τους ( για παράδειγμα η επίπληξη του ανηλίκου ή η ανάθεση της υπεύθυνης επιμέλειας του ανηλίκου στους γονείς του ή στους επιτρόπους του ανηλίκου) και άρα δεν ακολουθεί στάδιο  ελέγχου συμμόρφωσης σε αυτά</w:t>
      </w:r>
      <w:r w:rsidR="004D7D0B" w:rsidRPr="004D7D0B">
        <w:rPr>
          <w:rFonts w:ascii="Comic Sans MS" w:hAnsi="Comic Sans MS"/>
          <w:sz w:val="20"/>
          <w:szCs w:val="20"/>
        </w:rPr>
        <w:t xml:space="preserve">, </w:t>
      </w:r>
      <w:r w:rsidR="004D7D0B">
        <w:rPr>
          <w:rFonts w:ascii="Comic Sans MS" w:hAnsi="Comic Sans MS"/>
          <w:sz w:val="20"/>
          <w:szCs w:val="20"/>
        </w:rPr>
        <w:t>κατά το οποίο απαιτείται να ελέγξει σχετικά</w:t>
      </w:r>
      <w:r w:rsidR="000916F0" w:rsidRPr="0006427C">
        <w:rPr>
          <w:rFonts w:ascii="Comic Sans MS" w:hAnsi="Comic Sans MS"/>
          <w:sz w:val="20"/>
          <w:szCs w:val="20"/>
        </w:rPr>
        <w:t xml:space="preserve"> </w:t>
      </w:r>
      <w:r w:rsidR="004D7D0B" w:rsidRPr="0006427C">
        <w:rPr>
          <w:rFonts w:ascii="Comic Sans MS" w:hAnsi="Comic Sans MS"/>
          <w:sz w:val="20"/>
          <w:szCs w:val="20"/>
        </w:rPr>
        <w:t>ο εισαγγελέας</w:t>
      </w:r>
      <w:r w:rsidR="000916F0" w:rsidRPr="0006427C">
        <w:rPr>
          <w:rFonts w:ascii="Comic Sans MS" w:hAnsi="Comic Sans MS"/>
          <w:sz w:val="20"/>
          <w:szCs w:val="20"/>
        </w:rPr>
        <w:t>. Σε άλλα όμως μέτρα (για παράδειγμα στην αποζημίωση του θύματος, στη παρακολούθηση προγραμμάτων, στη φοίτηση σε σχολές, στην παροχή κοινωφελούς εργασίας), λογικά</w:t>
      </w:r>
      <w:r w:rsidR="00761E16" w:rsidRPr="0006427C">
        <w:rPr>
          <w:rFonts w:ascii="Comic Sans MS" w:eastAsia="Times New Roman" w:hAnsi="Comic Sans MS" w:cs="Courier New"/>
          <w:color w:val="000000"/>
          <w:sz w:val="20"/>
          <w:szCs w:val="20"/>
          <w:lang w:eastAsia="en-GB"/>
        </w:rPr>
        <w:t xml:space="preserve"> ακολουθεί στάδιο </w:t>
      </w:r>
      <w:r w:rsidR="00761E16" w:rsidRPr="0006427C">
        <w:rPr>
          <w:rFonts w:ascii="Comic Sans MS" w:eastAsia="Times New Roman" w:hAnsi="Comic Sans MS" w:cs="Courier New"/>
          <w:b/>
          <w:bCs/>
          <w:color w:val="000000"/>
          <w:sz w:val="20"/>
          <w:szCs w:val="20"/>
          <w:lang w:eastAsia="en-GB"/>
        </w:rPr>
        <w:t xml:space="preserve">ελέγχου της συμμόρφωσης στα μέτρα. </w:t>
      </w:r>
      <w:r w:rsidR="00761E16" w:rsidRPr="0006427C">
        <w:rPr>
          <w:rFonts w:ascii="Comic Sans MS" w:eastAsia="Times New Roman" w:hAnsi="Comic Sans MS" w:cs="Courier New"/>
          <w:color w:val="000000"/>
          <w:sz w:val="20"/>
          <w:szCs w:val="20"/>
          <w:lang w:eastAsia="en-GB"/>
        </w:rPr>
        <w:t xml:space="preserve">Ορίζεται προθεσμία συμμόρφωσης. Μετά το πέρας αυτής, </w:t>
      </w:r>
      <w:r w:rsidR="00761E16" w:rsidRPr="0006427C">
        <w:rPr>
          <w:rFonts w:ascii="Comic Sans MS" w:eastAsia="Times New Roman" w:hAnsi="Comic Sans MS" w:cs="Courier New"/>
          <w:b/>
          <w:bCs/>
          <w:color w:val="000000"/>
          <w:sz w:val="20"/>
          <w:szCs w:val="20"/>
          <w:lang w:eastAsia="en-GB"/>
        </w:rPr>
        <w:t>απαιτείται ενέργεια</w:t>
      </w:r>
      <w:r w:rsidR="00761E16" w:rsidRPr="0006427C">
        <w:rPr>
          <w:rFonts w:ascii="Comic Sans MS" w:eastAsia="Times New Roman" w:hAnsi="Comic Sans MS" w:cs="Courier New"/>
          <w:color w:val="000000"/>
          <w:sz w:val="20"/>
          <w:szCs w:val="20"/>
          <w:lang w:eastAsia="en-GB"/>
        </w:rPr>
        <w:t xml:space="preserve"> του εισαγγελέα πλημμελειοδικών, </w:t>
      </w:r>
      <w:proofErr w:type="spellStart"/>
      <w:r w:rsidR="00761E16" w:rsidRPr="0006427C">
        <w:rPr>
          <w:rFonts w:ascii="Comic Sans MS" w:eastAsia="Times New Roman" w:hAnsi="Comic Sans MS" w:cs="Courier New"/>
          <w:color w:val="000000"/>
          <w:sz w:val="20"/>
          <w:szCs w:val="20"/>
          <w:lang w:eastAsia="en-GB"/>
        </w:rPr>
        <w:t>κατ΄άρθρο</w:t>
      </w:r>
      <w:proofErr w:type="spellEnd"/>
      <w:r w:rsidR="00761E16" w:rsidRPr="0006427C">
        <w:rPr>
          <w:rFonts w:ascii="Comic Sans MS" w:eastAsia="Times New Roman" w:hAnsi="Comic Sans MS" w:cs="Courier New"/>
          <w:color w:val="000000"/>
          <w:sz w:val="20"/>
          <w:szCs w:val="20"/>
          <w:lang w:eastAsia="en-GB"/>
        </w:rPr>
        <w:t xml:space="preserve"> 43 ΚΠΔ</w:t>
      </w:r>
      <w:r w:rsidR="00CD0678" w:rsidRPr="0006427C">
        <w:rPr>
          <w:rFonts w:ascii="Comic Sans MS" w:eastAsia="Times New Roman" w:hAnsi="Comic Sans MS" w:cs="Courier New"/>
          <w:color w:val="000000"/>
          <w:sz w:val="20"/>
          <w:szCs w:val="20"/>
          <w:lang w:eastAsia="en-GB"/>
        </w:rPr>
        <w:t>, δηλαδή είτε άσκηση ποινικής δίωξης</w:t>
      </w:r>
      <w:r w:rsidR="000916F0" w:rsidRPr="0006427C">
        <w:rPr>
          <w:rFonts w:ascii="Comic Sans MS" w:eastAsia="Times New Roman" w:hAnsi="Comic Sans MS" w:cs="Courier New"/>
          <w:color w:val="000000"/>
          <w:sz w:val="20"/>
          <w:szCs w:val="20"/>
          <w:lang w:eastAsia="en-GB"/>
        </w:rPr>
        <w:t xml:space="preserve">, είτε θέση της μήνυσης ή αναφοράς στο αρχείο, οπότε </w:t>
      </w:r>
      <w:r w:rsidR="000916F0" w:rsidRPr="0006427C">
        <w:rPr>
          <w:rFonts w:ascii="Comic Sans MS" w:eastAsia="Times New Roman" w:hAnsi="Comic Sans MS" w:cs="Courier New"/>
          <w:b/>
          <w:bCs/>
          <w:color w:val="000000"/>
          <w:sz w:val="20"/>
          <w:szCs w:val="20"/>
          <w:lang w:eastAsia="en-GB"/>
        </w:rPr>
        <w:t>απαιτείται έγκριση του εισαγγελέα εφετών</w:t>
      </w:r>
      <w:r w:rsidR="00761E16" w:rsidRPr="0006427C">
        <w:rPr>
          <w:rFonts w:ascii="Comic Sans MS" w:eastAsia="Times New Roman" w:hAnsi="Comic Sans MS" w:cs="Courier New"/>
          <w:color w:val="000000"/>
          <w:sz w:val="20"/>
          <w:szCs w:val="20"/>
          <w:lang w:eastAsia="en-GB"/>
        </w:rPr>
        <w:t xml:space="preserve">. </w:t>
      </w:r>
    </w:p>
    <w:p w14:paraId="0A5219A6" w14:textId="1B1CC263" w:rsidR="00C96568" w:rsidRPr="00C96568" w:rsidRDefault="002F7382" w:rsidP="00C9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Pr>
          <w:rFonts w:ascii="Comic Sans MS" w:eastAsia="Times New Roman" w:hAnsi="Comic Sans MS" w:cs="Courier New"/>
          <w:color w:val="000000"/>
          <w:sz w:val="20"/>
          <w:szCs w:val="20"/>
          <w:lang w:eastAsia="en-GB"/>
        </w:rPr>
        <w:t xml:space="preserve">    </w:t>
      </w:r>
      <w:r w:rsidR="00C96568">
        <w:rPr>
          <w:rFonts w:ascii="Comic Sans MS" w:eastAsia="Times New Roman" w:hAnsi="Comic Sans MS" w:cs="Courier New"/>
          <w:color w:val="000000"/>
          <w:sz w:val="20"/>
          <w:szCs w:val="20"/>
          <w:lang w:eastAsia="en-GB"/>
        </w:rPr>
        <w:t xml:space="preserve">Κριτήριο για το ποια από τις δύο διαδικασίες θα επιλέξει ο εισαγγελέας πλημμελειοδικών δεν ορίζεται ρητά. Εναπόκειται λοιπόν στην κρίση του εισαγγελέα αν θα απόσχει εξ αρχής από την ποινική δίωξη (παρ.1), ή θα επιβάλει </w:t>
      </w:r>
      <w:r w:rsidR="00C96568" w:rsidRPr="00C96568">
        <w:rPr>
          <w:rFonts w:ascii="Comic Sans MS" w:hAnsi="Comic Sans MS"/>
          <w:sz w:val="20"/>
          <w:szCs w:val="20"/>
        </w:rPr>
        <w:t>αναμορφωτικά μέτρα</w:t>
      </w:r>
      <w:r w:rsidR="00C96568">
        <w:rPr>
          <w:rFonts w:ascii="Comic Sans MS" w:hAnsi="Comic Sans MS"/>
          <w:sz w:val="20"/>
          <w:szCs w:val="20"/>
        </w:rPr>
        <w:t xml:space="preserve"> και  </w:t>
      </w:r>
      <w:r w:rsidR="00C96568" w:rsidRPr="00C96568">
        <w:rPr>
          <w:rFonts w:ascii="Comic Sans MS" w:hAnsi="Comic Sans MS"/>
          <w:sz w:val="20"/>
          <w:szCs w:val="20"/>
        </w:rPr>
        <w:t>προθεσμία συμμόρφωσης</w:t>
      </w:r>
      <w:r w:rsidR="00C96568">
        <w:rPr>
          <w:rFonts w:ascii="Comic Sans MS" w:hAnsi="Comic Sans MS"/>
          <w:sz w:val="20"/>
          <w:szCs w:val="20"/>
        </w:rPr>
        <w:t xml:space="preserve">  του ανηλίκου σε αυτά, αφού </w:t>
      </w:r>
      <w:r w:rsidR="00C96568" w:rsidRPr="00C96568">
        <w:rPr>
          <w:rFonts w:ascii="Comic Sans MS" w:hAnsi="Comic Sans MS"/>
          <w:sz w:val="20"/>
          <w:szCs w:val="20"/>
        </w:rPr>
        <w:t>προηγο</w:t>
      </w:r>
      <w:r w:rsidR="00C96568">
        <w:rPr>
          <w:rFonts w:ascii="Comic Sans MS" w:hAnsi="Comic Sans MS"/>
          <w:sz w:val="20"/>
          <w:szCs w:val="20"/>
        </w:rPr>
        <w:t xml:space="preserve">υμένως ζητήσει την </w:t>
      </w:r>
      <w:r w:rsidR="00C96568" w:rsidRPr="00C96568">
        <w:rPr>
          <w:rFonts w:ascii="Comic Sans MS" w:hAnsi="Comic Sans MS"/>
          <w:sz w:val="20"/>
          <w:szCs w:val="20"/>
        </w:rPr>
        <w:t>έκθεση του αρμόδιου επιμελητή ανηλίκων</w:t>
      </w:r>
      <w:r w:rsidR="00894FE0">
        <w:rPr>
          <w:rFonts w:ascii="Comic Sans MS" w:hAnsi="Comic Sans MS"/>
          <w:sz w:val="20"/>
          <w:szCs w:val="20"/>
        </w:rPr>
        <w:t xml:space="preserve"> </w:t>
      </w:r>
      <w:r w:rsidR="00C96568">
        <w:rPr>
          <w:rFonts w:ascii="Comic Sans MS" w:hAnsi="Comic Sans MS"/>
          <w:sz w:val="20"/>
          <w:szCs w:val="20"/>
        </w:rPr>
        <w:t>(παρ. 2)</w:t>
      </w:r>
      <w:r w:rsidR="00C96568" w:rsidRPr="00C96568">
        <w:rPr>
          <w:rFonts w:ascii="Comic Sans MS" w:hAnsi="Comic Sans MS"/>
          <w:sz w:val="20"/>
          <w:szCs w:val="20"/>
        </w:rPr>
        <w:t>.</w:t>
      </w:r>
      <w:r w:rsidR="004D67A4">
        <w:rPr>
          <w:rFonts w:ascii="Comic Sans MS" w:hAnsi="Comic Sans MS"/>
          <w:sz w:val="20"/>
          <w:szCs w:val="20"/>
        </w:rPr>
        <w:t xml:space="preserve"> Προφανώς για την επιλογή της διαδικασίας θα ληφθούν υπόψη η βαρύτητα του εγκλήματος, το είδος, οι ειδικότερες συνθήκες (αν υπάρχει παθών, ο τρόπος προσβολής, το περιβάλλον του ανηλίκου), η προσωπικότητα του ανηλίκου, η ηλικία του, η προηγούμενη </w:t>
      </w:r>
      <w:proofErr w:type="spellStart"/>
      <w:r w:rsidR="004D67A4">
        <w:rPr>
          <w:rFonts w:ascii="Comic Sans MS" w:hAnsi="Comic Sans MS"/>
          <w:sz w:val="20"/>
          <w:szCs w:val="20"/>
        </w:rPr>
        <w:t>παραβατική</w:t>
      </w:r>
      <w:proofErr w:type="spellEnd"/>
      <w:r w:rsidR="004D67A4">
        <w:rPr>
          <w:rFonts w:ascii="Comic Sans MS" w:hAnsi="Comic Sans MS"/>
          <w:sz w:val="20"/>
          <w:szCs w:val="20"/>
        </w:rPr>
        <w:t xml:space="preserve"> του συμπεριφορά κλπ. </w:t>
      </w:r>
      <w:r w:rsidR="00C96568" w:rsidRPr="00C96568">
        <w:rPr>
          <w:rFonts w:ascii="Comic Sans MS" w:hAnsi="Comic Sans MS"/>
          <w:sz w:val="20"/>
          <w:szCs w:val="20"/>
        </w:rPr>
        <w:t xml:space="preserve"> </w:t>
      </w:r>
    </w:p>
    <w:p w14:paraId="49C954CB" w14:textId="77777777" w:rsidR="00C96568" w:rsidRPr="00C96568" w:rsidRDefault="00C96568" w:rsidP="00D0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val="en-GR" w:eastAsia="en-GB"/>
        </w:rPr>
      </w:pPr>
    </w:p>
    <w:p w14:paraId="1BB0B156" w14:textId="649001FD" w:rsidR="008F5EEC" w:rsidRDefault="008F5EEC" w:rsidP="00D0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FF0000"/>
          <w:sz w:val="20"/>
          <w:szCs w:val="20"/>
          <w:lang w:eastAsia="en-GB"/>
        </w:rPr>
      </w:pPr>
    </w:p>
    <w:p w14:paraId="03A92746" w14:textId="0D55F296" w:rsidR="008F5EEC" w:rsidRDefault="008F5EEC" w:rsidP="00D0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themeColor="text1"/>
          <w:sz w:val="20"/>
          <w:szCs w:val="20"/>
          <w:lang w:eastAsia="en-GB"/>
        </w:rPr>
      </w:pPr>
      <w:r>
        <w:rPr>
          <w:rFonts w:ascii="Comic Sans MS" w:eastAsia="Times New Roman" w:hAnsi="Comic Sans MS" w:cs="Courier New"/>
          <w:b/>
          <w:bCs/>
          <w:color w:val="000000" w:themeColor="text1"/>
          <w:sz w:val="20"/>
          <w:szCs w:val="20"/>
          <w:lang w:eastAsia="en-GB"/>
        </w:rPr>
        <w:t xml:space="preserve">Δ. </w:t>
      </w:r>
      <w:r w:rsidR="00E67584">
        <w:rPr>
          <w:rFonts w:ascii="Comic Sans MS" w:eastAsia="Times New Roman" w:hAnsi="Comic Sans MS" w:cs="Courier New"/>
          <w:b/>
          <w:bCs/>
          <w:color w:val="000000" w:themeColor="text1"/>
          <w:sz w:val="20"/>
          <w:szCs w:val="20"/>
          <w:lang w:eastAsia="en-GB"/>
        </w:rPr>
        <w:t xml:space="preserve">Ο εισαγγελέας πλημμελειοδικών απέχει οριστικά από την ποινική δίωξη σε συγκεκριμένα αδικήματα κατά προσώπων που έχουν χαρακτηριστεί </w:t>
      </w:r>
      <w:r w:rsidR="001B0FEC">
        <w:rPr>
          <w:rFonts w:ascii="Comic Sans MS" w:eastAsia="Times New Roman" w:hAnsi="Comic Sans MS" w:cs="Courier New"/>
          <w:b/>
          <w:bCs/>
          <w:color w:val="000000" w:themeColor="text1"/>
          <w:sz w:val="20"/>
          <w:szCs w:val="20"/>
          <w:lang w:eastAsia="en-GB"/>
        </w:rPr>
        <w:t xml:space="preserve">ως </w:t>
      </w:r>
      <w:r w:rsidR="00E67584">
        <w:rPr>
          <w:rFonts w:ascii="Comic Sans MS" w:eastAsia="Times New Roman" w:hAnsi="Comic Sans MS" w:cs="Courier New"/>
          <w:b/>
          <w:bCs/>
          <w:color w:val="000000" w:themeColor="text1"/>
          <w:sz w:val="20"/>
          <w:szCs w:val="20"/>
          <w:lang w:eastAsia="en-GB"/>
        </w:rPr>
        <w:t xml:space="preserve">μάρτυρες δημοσίου συμφέροντος </w:t>
      </w:r>
      <w:r w:rsidR="001B0FEC">
        <w:rPr>
          <w:rFonts w:ascii="Comic Sans MS" w:eastAsia="Times New Roman" w:hAnsi="Comic Sans MS" w:cs="Courier New"/>
          <w:b/>
          <w:bCs/>
          <w:color w:val="000000" w:themeColor="text1"/>
          <w:sz w:val="20"/>
          <w:szCs w:val="20"/>
          <w:lang w:eastAsia="en-GB"/>
        </w:rPr>
        <w:t>( άρθρο 47 ΚΠΔ)</w:t>
      </w:r>
      <w:r w:rsidR="00E67584">
        <w:rPr>
          <w:rFonts w:ascii="Comic Sans MS" w:eastAsia="Times New Roman" w:hAnsi="Comic Sans MS" w:cs="Courier New"/>
          <w:b/>
          <w:bCs/>
          <w:color w:val="000000" w:themeColor="text1"/>
          <w:sz w:val="20"/>
          <w:szCs w:val="20"/>
          <w:lang w:eastAsia="en-GB"/>
        </w:rPr>
        <w:t>.</w:t>
      </w:r>
    </w:p>
    <w:p w14:paraId="7B29CD3F" w14:textId="77777777" w:rsidR="00E67584" w:rsidRPr="008F5EEC" w:rsidRDefault="00E67584" w:rsidP="00D0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themeColor="text1"/>
          <w:sz w:val="20"/>
          <w:szCs w:val="20"/>
          <w:lang w:eastAsia="en-GB"/>
        </w:rPr>
      </w:pPr>
    </w:p>
    <w:p w14:paraId="075BDECD" w14:textId="63CC12D3" w:rsidR="000E4188" w:rsidRPr="00E67584" w:rsidRDefault="00E67584" w:rsidP="00E6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val="en-GR" w:eastAsia="en-GB"/>
        </w:rPr>
      </w:pPr>
      <w:r>
        <w:rPr>
          <w:rFonts w:ascii="Comic Sans MS" w:eastAsia="Times New Roman" w:hAnsi="Comic Sans MS" w:cs="Courier New"/>
          <w:b/>
          <w:bCs/>
          <w:color w:val="000000"/>
          <w:sz w:val="20"/>
          <w:szCs w:val="20"/>
          <w:lang w:eastAsia="en-GB"/>
        </w:rPr>
        <w:t xml:space="preserve">     </w:t>
      </w:r>
      <w:r w:rsidRPr="00E67584">
        <w:rPr>
          <w:rFonts w:ascii="Comic Sans MS" w:eastAsia="Times New Roman" w:hAnsi="Comic Sans MS" w:cs="Courier New"/>
          <w:b/>
          <w:bCs/>
          <w:color w:val="000000"/>
          <w:sz w:val="20"/>
          <w:szCs w:val="20"/>
          <w:lang w:eastAsia="en-GB"/>
        </w:rPr>
        <w:t>Οριστική α</w:t>
      </w:r>
      <w:r w:rsidR="000E4188" w:rsidRPr="00E67584">
        <w:rPr>
          <w:rFonts w:ascii="Comic Sans MS" w:eastAsia="Times New Roman" w:hAnsi="Comic Sans MS" w:cs="Courier New"/>
          <w:b/>
          <w:bCs/>
          <w:color w:val="000000"/>
          <w:sz w:val="20"/>
          <w:szCs w:val="20"/>
          <w:lang w:eastAsia="en-GB"/>
        </w:rPr>
        <w:t>ποχή</w:t>
      </w:r>
      <w:r w:rsidR="000E4188" w:rsidRPr="00E67584">
        <w:rPr>
          <w:rFonts w:ascii="Comic Sans MS" w:eastAsia="Times New Roman" w:hAnsi="Comic Sans MS" w:cs="Courier New"/>
          <w:color w:val="000000"/>
          <w:sz w:val="20"/>
          <w:szCs w:val="20"/>
          <w:lang w:eastAsia="en-GB"/>
        </w:rPr>
        <w:t xml:space="preserve"> από την ποινική δίωξη, μετά από </w:t>
      </w:r>
      <w:r w:rsidR="000E4188" w:rsidRPr="00E67584">
        <w:rPr>
          <w:rFonts w:ascii="Comic Sans MS" w:eastAsia="Times New Roman" w:hAnsi="Comic Sans MS" w:cs="Courier New"/>
          <w:b/>
          <w:bCs/>
          <w:color w:val="000000"/>
          <w:sz w:val="20"/>
          <w:szCs w:val="20"/>
          <w:lang w:eastAsia="en-GB"/>
        </w:rPr>
        <w:t>παραγγελία</w:t>
      </w:r>
      <w:r w:rsidR="000E4188" w:rsidRPr="00E67584">
        <w:rPr>
          <w:rFonts w:ascii="Comic Sans MS" w:eastAsia="Times New Roman" w:hAnsi="Comic Sans MS" w:cs="Courier New"/>
          <w:color w:val="000000"/>
          <w:sz w:val="20"/>
          <w:szCs w:val="20"/>
          <w:lang w:eastAsia="en-GB"/>
        </w:rPr>
        <w:t xml:space="preserve"> του αρμόδιου </w:t>
      </w:r>
      <w:r w:rsidR="000E4188" w:rsidRPr="005833BD">
        <w:rPr>
          <w:rFonts w:ascii="Comic Sans MS" w:eastAsia="Times New Roman" w:hAnsi="Comic Sans MS" w:cs="Courier New"/>
          <w:b/>
          <w:bCs/>
          <w:color w:val="000000"/>
          <w:sz w:val="20"/>
          <w:szCs w:val="20"/>
          <w:lang w:eastAsia="en-GB"/>
        </w:rPr>
        <w:t>αντεισαγγελέα Αρείου Πάγου,</w:t>
      </w:r>
      <w:r w:rsidR="000E4188" w:rsidRPr="00E67584">
        <w:rPr>
          <w:rFonts w:ascii="Comic Sans MS" w:eastAsia="Times New Roman" w:hAnsi="Comic Sans MS" w:cs="Courier New"/>
          <w:color w:val="000000"/>
          <w:sz w:val="20"/>
          <w:szCs w:val="20"/>
          <w:lang w:eastAsia="en-GB"/>
        </w:rPr>
        <w:t xml:space="preserve"> για  </w:t>
      </w:r>
      <w:r w:rsidR="000E4188" w:rsidRPr="00E67584">
        <w:rPr>
          <w:rFonts w:ascii="Comic Sans MS" w:eastAsia="Times New Roman" w:hAnsi="Comic Sans MS" w:cs="Courier New"/>
          <w:color w:val="000000"/>
          <w:sz w:val="20"/>
          <w:szCs w:val="20"/>
          <w:lang w:val="en-GR" w:eastAsia="en-GB"/>
        </w:rPr>
        <w:t xml:space="preserve">τα εγκλήματα της ψευδούς κατάθεσης, της ψευδούς καταμήνυσης, της συκοφαντικής δυσφήμησης ή της παραβίασης υπηρεσιακού απορρήτου του ποινικού κώδικα ή για τις πράξεις των παρ. 4 ή 8 του άρθρου 22 του ν. 2472/1997 σε υπόθεση σχετική με τις αξιόποινες πράξεις των άρθρων 159, 159Α, 235, 236, 237 και 237Α ΠΚ και τις συναφείς με αυτές πράξεις, </w:t>
      </w:r>
      <w:r w:rsidR="001977B0" w:rsidRPr="00E67584">
        <w:rPr>
          <w:rFonts w:ascii="Comic Sans MS" w:eastAsia="Times New Roman" w:hAnsi="Comic Sans MS" w:cs="Courier New"/>
          <w:color w:val="000000"/>
          <w:sz w:val="20"/>
          <w:szCs w:val="20"/>
          <w:lang w:eastAsia="en-GB"/>
        </w:rPr>
        <w:t xml:space="preserve">κατά προσώπου που έχει χαρακτηριστεί </w:t>
      </w:r>
      <w:r w:rsidR="000E4188" w:rsidRPr="00E67584">
        <w:rPr>
          <w:rFonts w:ascii="Comic Sans MS" w:eastAsia="Times New Roman" w:hAnsi="Comic Sans MS" w:cs="Courier New"/>
          <w:color w:val="000000"/>
          <w:sz w:val="20"/>
          <w:szCs w:val="20"/>
          <w:lang w:val="en-GR" w:eastAsia="en-GB"/>
        </w:rPr>
        <w:t xml:space="preserve">ως </w:t>
      </w:r>
      <w:r w:rsidR="000E4188" w:rsidRPr="00E67584">
        <w:rPr>
          <w:rFonts w:ascii="Comic Sans MS" w:eastAsia="Times New Roman" w:hAnsi="Comic Sans MS" w:cs="Courier New"/>
          <w:b/>
          <w:bCs/>
          <w:color w:val="000000"/>
          <w:sz w:val="20"/>
          <w:szCs w:val="20"/>
          <w:lang w:val="en-GR" w:eastAsia="en-GB"/>
        </w:rPr>
        <w:t>μάρτυρας δημοσίου συμφέροντος</w:t>
      </w:r>
      <w:r w:rsidR="000E4188" w:rsidRPr="00E67584">
        <w:rPr>
          <w:rFonts w:ascii="Comic Sans MS" w:eastAsia="Times New Roman" w:hAnsi="Comic Sans MS" w:cs="Courier New"/>
          <w:color w:val="000000"/>
          <w:sz w:val="20"/>
          <w:szCs w:val="20"/>
          <w:lang w:val="en-GR" w:eastAsia="en-GB"/>
        </w:rPr>
        <w:t xml:space="preserve"> με πράξη του κατά τόπον αρμόδιου εισαγγελέα πλημμελειοδικών ή του εισαγγελέα εγκλημάτων διαφθοράς όποιος, χωρίς να εμπλέκεται καθ` οιονδήποτε τρόπο στις εν λόγω πράξεις και χωρίς να αποβλέπει σε ίδιον όφελος, συμβάλλει ουσιωδώς, με τις πληροφορίες που παρέχει στις διωκτικές αρχές, στην αποκάλυψη και δίωξή </w:t>
      </w:r>
      <w:r>
        <w:rPr>
          <w:rFonts w:ascii="Comic Sans MS" w:eastAsia="Times New Roman" w:hAnsi="Comic Sans MS" w:cs="Courier New"/>
          <w:color w:val="000000"/>
          <w:sz w:val="20"/>
          <w:szCs w:val="20"/>
          <w:lang w:val="en-GR" w:eastAsia="en-GB"/>
        </w:rPr>
        <w:t>τους</w:t>
      </w:r>
      <w:r>
        <w:rPr>
          <w:rFonts w:ascii="Comic Sans MS" w:eastAsia="Times New Roman" w:hAnsi="Comic Sans MS" w:cs="Courier New"/>
          <w:color w:val="000000"/>
          <w:sz w:val="20"/>
          <w:szCs w:val="20"/>
          <w:lang w:eastAsia="en-GB"/>
        </w:rPr>
        <w:t xml:space="preserve">. </w:t>
      </w:r>
      <w:r w:rsidRPr="0006427C">
        <w:rPr>
          <w:rFonts w:ascii="Comic Sans MS" w:eastAsia="Times New Roman" w:hAnsi="Comic Sans MS" w:cs="Courier New"/>
          <w:b/>
          <w:bCs/>
          <w:color w:val="000000"/>
          <w:sz w:val="20"/>
          <w:szCs w:val="20"/>
          <w:lang w:eastAsia="en-GB"/>
        </w:rPr>
        <w:t xml:space="preserve">Η παραγγελία για οριστική αποχή </w:t>
      </w:r>
      <w:r w:rsidRPr="00E67584">
        <w:rPr>
          <w:rFonts w:ascii="Comic Sans MS" w:eastAsia="Times New Roman" w:hAnsi="Comic Sans MS" w:cs="Courier New"/>
          <w:b/>
          <w:bCs/>
          <w:color w:val="000000"/>
          <w:sz w:val="20"/>
          <w:szCs w:val="20"/>
          <w:lang w:eastAsia="en-GB"/>
        </w:rPr>
        <w:t>μπορεί να ανακληθεί</w:t>
      </w:r>
      <w:r>
        <w:rPr>
          <w:rFonts w:ascii="Comic Sans MS" w:eastAsia="Times New Roman" w:hAnsi="Comic Sans MS" w:cs="Courier New"/>
          <w:color w:val="000000"/>
          <w:sz w:val="20"/>
          <w:szCs w:val="20"/>
          <w:lang w:eastAsia="en-GB"/>
        </w:rPr>
        <w:t xml:space="preserve"> από τον αντεισαγγελέα ΑΠ. Προφανώς συνακόλουθα ανακαλείται και η σχετική διάταξη του εισαγγελέα πρωτοδικών</w:t>
      </w:r>
      <w:r w:rsidR="001977B0" w:rsidRPr="00E67584">
        <w:rPr>
          <w:rFonts w:ascii="Comic Sans MS" w:eastAsia="Times New Roman" w:hAnsi="Comic Sans MS" w:cs="Courier New"/>
          <w:color w:val="000000"/>
          <w:sz w:val="20"/>
          <w:szCs w:val="20"/>
          <w:lang w:eastAsia="en-GB"/>
        </w:rPr>
        <w:t xml:space="preserve"> ( άρθρο 47 ΚΠΔ)</w:t>
      </w:r>
      <w:r w:rsidR="000E4188" w:rsidRPr="00E67584">
        <w:rPr>
          <w:rFonts w:ascii="Comic Sans MS" w:eastAsia="Times New Roman" w:hAnsi="Comic Sans MS" w:cs="Courier New"/>
          <w:color w:val="000000"/>
          <w:sz w:val="20"/>
          <w:szCs w:val="20"/>
          <w:lang w:val="en-GR" w:eastAsia="en-GB"/>
        </w:rPr>
        <w:t>.</w:t>
      </w:r>
    </w:p>
    <w:p w14:paraId="71444A5E" w14:textId="4D920F4F" w:rsidR="004A0CC6" w:rsidRDefault="00E67584" w:rsidP="001B0FEC">
      <w:pPr>
        <w:spacing w:before="100" w:beforeAutospacing="1" w:after="100" w:afterAutospacing="1" w:line="360" w:lineRule="auto"/>
        <w:jc w:val="both"/>
        <w:rPr>
          <w:rFonts w:ascii="Comic Sans MS" w:eastAsia="Times New Roman" w:hAnsi="Comic Sans MS" w:cs="Calibri"/>
          <w:b/>
          <w:bCs/>
          <w:sz w:val="20"/>
          <w:szCs w:val="20"/>
          <w:lang w:eastAsia="en-GB"/>
        </w:rPr>
      </w:pPr>
      <w:r>
        <w:rPr>
          <w:rFonts w:ascii="Comic Sans MS" w:eastAsia="Times New Roman" w:hAnsi="Comic Sans MS" w:cs="Courier New"/>
          <w:b/>
          <w:bCs/>
          <w:color w:val="000000"/>
          <w:sz w:val="20"/>
          <w:szCs w:val="20"/>
          <w:lang w:eastAsia="en-GB"/>
        </w:rPr>
        <w:t xml:space="preserve">Ε. </w:t>
      </w:r>
      <w:r w:rsidR="00CE0BE7">
        <w:rPr>
          <w:rFonts w:ascii="Comic Sans MS" w:eastAsia="Times New Roman" w:hAnsi="Comic Sans MS" w:cs="Courier New"/>
          <w:b/>
          <w:bCs/>
          <w:color w:val="000000"/>
          <w:sz w:val="20"/>
          <w:szCs w:val="20"/>
          <w:lang w:eastAsia="en-GB"/>
        </w:rPr>
        <w:t xml:space="preserve">Επί </w:t>
      </w:r>
      <w:r w:rsidR="00A35C35">
        <w:rPr>
          <w:rFonts w:ascii="Comic Sans MS" w:eastAsia="Times New Roman" w:hAnsi="Comic Sans MS" w:cs="Courier New"/>
          <w:b/>
          <w:bCs/>
          <w:color w:val="000000"/>
          <w:sz w:val="20"/>
          <w:szCs w:val="20"/>
          <w:lang w:eastAsia="en-GB"/>
        </w:rPr>
        <w:t xml:space="preserve">βαρύτερων </w:t>
      </w:r>
      <w:r w:rsidR="00CE0BE7">
        <w:rPr>
          <w:rFonts w:ascii="Comic Sans MS" w:eastAsia="Times New Roman" w:hAnsi="Comic Sans MS" w:cs="Courier New"/>
          <w:b/>
          <w:bCs/>
          <w:color w:val="000000"/>
          <w:sz w:val="20"/>
          <w:szCs w:val="20"/>
          <w:lang w:eastAsia="en-GB"/>
        </w:rPr>
        <w:t xml:space="preserve">πλημμελημάτων. </w:t>
      </w:r>
      <w:r w:rsidR="001B0FEC">
        <w:rPr>
          <w:rFonts w:ascii="Comic Sans MS" w:eastAsia="Times New Roman" w:hAnsi="Comic Sans MS" w:cs="Calibri"/>
          <w:b/>
          <w:bCs/>
          <w:sz w:val="20"/>
          <w:szCs w:val="20"/>
          <w:lang w:eastAsia="en-GB"/>
        </w:rPr>
        <w:t xml:space="preserve">Ο εισαγγελέας πλημμελειοδικών απέχει αρχικά προσωρινά </w:t>
      </w:r>
      <w:r w:rsidR="005833BD">
        <w:rPr>
          <w:rFonts w:ascii="Comic Sans MS" w:eastAsia="Times New Roman" w:hAnsi="Comic Sans MS" w:cs="Calibri"/>
          <w:b/>
          <w:bCs/>
          <w:sz w:val="20"/>
          <w:szCs w:val="20"/>
          <w:lang w:eastAsia="en-GB"/>
        </w:rPr>
        <w:t xml:space="preserve">με τη σύμφωνη γνώμη του αρμοδίου πρωτοδίκη </w:t>
      </w:r>
      <w:r w:rsidR="001B0FEC">
        <w:rPr>
          <w:rFonts w:ascii="Comic Sans MS" w:eastAsia="Times New Roman" w:hAnsi="Comic Sans MS" w:cs="Calibri"/>
          <w:b/>
          <w:bCs/>
          <w:sz w:val="20"/>
          <w:szCs w:val="20"/>
          <w:lang w:eastAsia="en-GB"/>
        </w:rPr>
        <w:t xml:space="preserve">και στη συνέχεια </w:t>
      </w:r>
      <w:r w:rsidR="005833BD">
        <w:rPr>
          <w:rFonts w:ascii="Comic Sans MS" w:eastAsia="Times New Roman" w:hAnsi="Comic Sans MS" w:cs="Calibri"/>
          <w:b/>
          <w:bCs/>
          <w:sz w:val="20"/>
          <w:szCs w:val="20"/>
          <w:lang w:eastAsia="en-GB"/>
        </w:rPr>
        <w:t xml:space="preserve">απέχει </w:t>
      </w:r>
      <w:r w:rsidR="001B0FEC">
        <w:rPr>
          <w:rFonts w:ascii="Comic Sans MS" w:eastAsia="Times New Roman" w:hAnsi="Comic Sans MS" w:cs="Calibri"/>
          <w:b/>
          <w:bCs/>
          <w:sz w:val="20"/>
          <w:szCs w:val="20"/>
          <w:lang w:eastAsia="en-GB"/>
        </w:rPr>
        <w:t xml:space="preserve">οριστικά από την ποινική δίωξη </w:t>
      </w:r>
      <w:r w:rsidR="005833BD">
        <w:rPr>
          <w:rFonts w:ascii="Comic Sans MS" w:eastAsia="Times New Roman" w:hAnsi="Comic Sans MS" w:cs="Calibri"/>
          <w:b/>
          <w:bCs/>
          <w:sz w:val="20"/>
          <w:szCs w:val="20"/>
          <w:lang w:eastAsia="en-GB"/>
        </w:rPr>
        <w:t>ενημερώνοντας τον πρωτοδίκη</w:t>
      </w:r>
      <w:r w:rsidR="001B0FEC">
        <w:rPr>
          <w:rFonts w:ascii="Comic Sans MS" w:eastAsia="Times New Roman" w:hAnsi="Comic Sans MS" w:cs="Calibri"/>
          <w:b/>
          <w:bCs/>
          <w:sz w:val="20"/>
          <w:szCs w:val="20"/>
          <w:lang w:eastAsia="en-GB"/>
        </w:rPr>
        <w:t xml:space="preserve"> ( άρθρο 4</w:t>
      </w:r>
      <w:r w:rsidR="00DB4648">
        <w:rPr>
          <w:rFonts w:ascii="Comic Sans MS" w:eastAsia="Times New Roman" w:hAnsi="Comic Sans MS" w:cs="Calibri"/>
          <w:b/>
          <w:bCs/>
          <w:sz w:val="20"/>
          <w:szCs w:val="20"/>
          <w:lang w:eastAsia="en-GB"/>
        </w:rPr>
        <w:t>8</w:t>
      </w:r>
      <w:r w:rsidR="001B0FEC">
        <w:rPr>
          <w:rFonts w:ascii="Comic Sans MS" w:eastAsia="Times New Roman" w:hAnsi="Comic Sans MS" w:cs="Calibri"/>
          <w:b/>
          <w:bCs/>
          <w:sz w:val="20"/>
          <w:szCs w:val="20"/>
          <w:lang w:eastAsia="en-GB"/>
        </w:rPr>
        <w:t xml:space="preserve"> ΚΠΔ).</w:t>
      </w:r>
    </w:p>
    <w:p w14:paraId="54B8333B" w14:textId="395A13ED" w:rsidR="00E67584" w:rsidRPr="00894FE0" w:rsidRDefault="004A0CC6" w:rsidP="00E67584">
      <w:pPr>
        <w:spacing w:before="100" w:beforeAutospacing="1" w:after="100" w:afterAutospacing="1" w:line="360" w:lineRule="auto"/>
        <w:jc w:val="both"/>
        <w:rPr>
          <w:rFonts w:ascii="Comic Sans MS" w:eastAsia="Times New Roman" w:hAnsi="Comic Sans MS" w:cs="Calibri"/>
          <w:sz w:val="20"/>
          <w:szCs w:val="20"/>
          <w:lang w:eastAsia="en-GB"/>
        </w:rPr>
      </w:pPr>
      <w:r>
        <w:rPr>
          <w:rFonts w:ascii="Comic Sans MS" w:eastAsia="Times New Roman" w:hAnsi="Comic Sans MS" w:cs="Calibri"/>
          <w:sz w:val="20"/>
          <w:szCs w:val="20"/>
          <w:lang w:eastAsia="en-GB"/>
        </w:rPr>
        <w:t xml:space="preserve">    Στις περιπτώσεις αυτές εκδίδεται αρχικά μία αιτιολογημένη διάταξη περί </w:t>
      </w:r>
      <w:r>
        <w:rPr>
          <w:rFonts w:ascii="Comic Sans MS" w:eastAsia="Times New Roman" w:hAnsi="Comic Sans MS" w:cs="Calibri"/>
          <w:b/>
          <w:bCs/>
          <w:sz w:val="20"/>
          <w:szCs w:val="20"/>
          <w:lang w:eastAsia="en-GB"/>
        </w:rPr>
        <w:t>προσωρινής</w:t>
      </w:r>
      <w:r w:rsidRPr="00D072F9">
        <w:rPr>
          <w:rFonts w:ascii="Comic Sans MS" w:eastAsia="Times New Roman" w:hAnsi="Comic Sans MS" w:cs="Calibri"/>
          <w:b/>
          <w:bCs/>
          <w:sz w:val="20"/>
          <w:szCs w:val="20"/>
          <w:lang w:eastAsia="en-GB"/>
        </w:rPr>
        <w:t xml:space="preserve"> αποχής</w:t>
      </w:r>
      <w:r>
        <w:rPr>
          <w:rFonts w:ascii="Comic Sans MS" w:eastAsia="Times New Roman" w:hAnsi="Comic Sans MS" w:cs="Calibri"/>
          <w:sz w:val="20"/>
          <w:szCs w:val="20"/>
          <w:lang w:eastAsia="en-GB"/>
        </w:rPr>
        <w:t xml:space="preserve"> από τον εισαγγελέα πλημμελειοδικών. Απαιτείται </w:t>
      </w:r>
      <w:r w:rsidRPr="00894FE0">
        <w:rPr>
          <w:rFonts w:ascii="Comic Sans MS" w:eastAsia="Times New Roman" w:hAnsi="Comic Sans MS" w:cs="Calibri"/>
          <w:b/>
          <w:bCs/>
          <w:sz w:val="20"/>
          <w:szCs w:val="20"/>
          <w:lang w:eastAsia="en-GB"/>
        </w:rPr>
        <w:t>σύμφωνη γνώμη</w:t>
      </w:r>
      <w:r>
        <w:rPr>
          <w:rFonts w:ascii="Comic Sans MS" w:eastAsia="Times New Roman" w:hAnsi="Comic Sans MS" w:cs="Calibri"/>
          <w:sz w:val="20"/>
          <w:szCs w:val="20"/>
          <w:lang w:eastAsia="en-GB"/>
        </w:rPr>
        <w:t xml:space="preserve"> του αρμοδίου </w:t>
      </w:r>
      <w:r w:rsidRPr="00894FE0">
        <w:rPr>
          <w:rFonts w:ascii="Comic Sans MS" w:eastAsia="Times New Roman" w:hAnsi="Comic Sans MS" w:cs="Calibri"/>
          <w:b/>
          <w:bCs/>
          <w:sz w:val="20"/>
          <w:szCs w:val="20"/>
          <w:lang w:eastAsia="en-GB"/>
        </w:rPr>
        <w:t>πρωτοδίκη</w:t>
      </w:r>
      <w:r>
        <w:rPr>
          <w:rFonts w:ascii="Comic Sans MS" w:eastAsia="Times New Roman" w:hAnsi="Comic Sans MS" w:cs="Calibri"/>
          <w:sz w:val="20"/>
          <w:szCs w:val="20"/>
          <w:lang w:eastAsia="en-GB"/>
        </w:rPr>
        <w:t xml:space="preserve">. Απαιτείται η </w:t>
      </w:r>
      <w:r w:rsidRPr="00894FE0">
        <w:rPr>
          <w:rFonts w:ascii="Comic Sans MS" w:eastAsia="Times New Roman" w:hAnsi="Comic Sans MS" w:cs="Calibri"/>
          <w:b/>
          <w:bCs/>
          <w:sz w:val="20"/>
          <w:szCs w:val="20"/>
          <w:lang w:eastAsia="en-GB"/>
        </w:rPr>
        <w:t>συναίνεση του υπαιτίου</w:t>
      </w:r>
      <w:r>
        <w:rPr>
          <w:rFonts w:ascii="Comic Sans MS" w:eastAsia="Times New Roman" w:hAnsi="Comic Sans MS" w:cs="Calibri"/>
          <w:sz w:val="20"/>
          <w:szCs w:val="20"/>
          <w:lang w:eastAsia="en-GB"/>
        </w:rPr>
        <w:t>. Επιβάλλονται όροι</w:t>
      </w:r>
      <w:r w:rsidR="00777014">
        <w:rPr>
          <w:rFonts w:ascii="Comic Sans MS" w:eastAsia="Times New Roman" w:hAnsi="Comic Sans MS" w:cs="Calibri"/>
          <w:sz w:val="20"/>
          <w:szCs w:val="20"/>
          <w:lang w:eastAsia="en-GB"/>
        </w:rPr>
        <w:t xml:space="preserve">, οι οποίοι πρέπει να τηρηθούν για ορισμένο χρονικό διάστημα. Ελέγχεται η τήρηση των όρων σε επόμενο στάδιο. </w:t>
      </w:r>
      <w:r w:rsidR="00C85DE2">
        <w:rPr>
          <w:rFonts w:ascii="Comic Sans MS" w:eastAsia="Times New Roman" w:hAnsi="Comic Sans MS" w:cs="Calibri"/>
          <w:sz w:val="20"/>
          <w:szCs w:val="20"/>
          <w:lang w:eastAsia="en-GB"/>
        </w:rPr>
        <w:t xml:space="preserve">Αν διαπιστωθεί συμμόρφωση με αυτούς, ο εισαγγελέας </w:t>
      </w:r>
      <w:r w:rsidR="00C85DE2" w:rsidRPr="00623819">
        <w:rPr>
          <w:rFonts w:ascii="Comic Sans MS" w:eastAsia="Times New Roman" w:hAnsi="Comic Sans MS" w:cs="Calibri"/>
          <w:b/>
          <w:bCs/>
          <w:sz w:val="20"/>
          <w:szCs w:val="20"/>
          <w:lang w:eastAsia="en-GB"/>
        </w:rPr>
        <w:t>εκδίδει διάταξη</w:t>
      </w:r>
      <w:r w:rsidR="00C85DE2">
        <w:rPr>
          <w:rFonts w:ascii="Comic Sans MS" w:eastAsia="Times New Roman" w:hAnsi="Comic Sans MS" w:cs="Calibri"/>
          <w:sz w:val="20"/>
          <w:szCs w:val="20"/>
          <w:lang w:eastAsia="en-GB"/>
        </w:rPr>
        <w:t xml:space="preserve"> περί </w:t>
      </w:r>
      <w:r w:rsidR="00C85DE2" w:rsidRPr="00C85DE2">
        <w:rPr>
          <w:rFonts w:ascii="Comic Sans MS" w:eastAsia="Times New Roman" w:hAnsi="Comic Sans MS" w:cs="Calibri"/>
          <w:b/>
          <w:bCs/>
          <w:sz w:val="20"/>
          <w:szCs w:val="20"/>
          <w:lang w:eastAsia="en-GB"/>
        </w:rPr>
        <w:t xml:space="preserve">οριστικής αποχής </w:t>
      </w:r>
      <w:r w:rsidR="00C85DE2">
        <w:rPr>
          <w:rFonts w:ascii="Comic Sans MS" w:eastAsia="Times New Roman" w:hAnsi="Comic Sans MS" w:cs="Calibri"/>
          <w:sz w:val="20"/>
          <w:szCs w:val="20"/>
          <w:lang w:eastAsia="en-GB"/>
        </w:rPr>
        <w:t xml:space="preserve">με ταυτόχρονη </w:t>
      </w:r>
      <w:r w:rsidR="00C85DE2" w:rsidRPr="00894FE0">
        <w:rPr>
          <w:rFonts w:ascii="Comic Sans MS" w:eastAsia="Times New Roman" w:hAnsi="Comic Sans MS" w:cs="Calibri"/>
          <w:b/>
          <w:bCs/>
          <w:sz w:val="20"/>
          <w:szCs w:val="20"/>
          <w:lang w:eastAsia="en-GB"/>
        </w:rPr>
        <w:t>ενημέρωση του πρωτοδίκη</w:t>
      </w:r>
      <w:r>
        <w:rPr>
          <w:rFonts w:ascii="Comic Sans MS" w:eastAsia="Times New Roman" w:hAnsi="Comic Sans MS" w:cs="Calibri"/>
          <w:sz w:val="20"/>
          <w:szCs w:val="20"/>
          <w:lang w:eastAsia="en-GB"/>
        </w:rPr>
        <w:t>.</w:t>
      </w:r>
      <w:r w:rsidR="00DB4648">
        <w:rPr>
          <w:rFonts w:ascii="Comic Sans MS" w:eastAsia="Times New Roman" w:hAnsi="Comic Sans MS" w:cs="Calibri"/>
          <w:sz w:val="20"/>
          <w:szCs w:val="20"/>
          <w:lang w:eastAsia="en-GB"/>
        </w:rPr>
        <w:t xml:space="preserve"> Αν οι όροι δεν εκπληρωθούν, η ποινική διαδικασία εξελίσσεται κανονικά , δηλαδή ο εισαγγελέας μπορεί να ασκήσει ποινική δίωξη ή να αρχειοθετήσει τη μήνυση ή να απορρίψει την έγκληση (με τις δύο τελευταίες δυνατότητες πάντως μάλλον λιγότερο πιθανές). </w:t>
      </w:r>
      <w:r w:rsidR="00AD5846">
        <w:rPr>
          <w:rFonts w:ascii="Comic Sans MS" w:eastAsia="Times New Roman" w:hAnsi="Comic Sans MS" w:cs="Calibri"/>
          <w:sz w:val="20"/>
          <w:szCs w:val="20"/>
          <w:lang w:eastAsia="en-GB"/>
        </w:rPr>
        <w:t>Ειδικότερα προβλέπονται οι εξής περιπτώσεις:</w:t>
      </w:r>
    </w:p>
    <w:p w14:paraId="1D523108" w14:textId="2D8BD62D" w:rsidR="00DB4648" w:rsidRPr="002F7382" w:rsidRDefault="00BE423E" w:rsidP="00DB4648">
      <w:pPr>
        <w:pStyle w:val="ListParagraph"/>
        <w:numPr>
          <w:ilvl w:val="0"/>
          <w:numId w:val="2"/>
        </w:numPr>
        <w:spacing w:before="100" w:beforeAutospacing="1" w:after="100" w:afterAutospacing="1" w:line="360" w:lineRule="auto"/>
        <w:jc w:val="both"/>
        <w:rPr>
          <w:rFonts w:ascii="Comic Sans MS" w:eastAsia="Times New Roman" w:hAnsi="Comic Sans MS" w:cs="Courier New"/>
          <w:color w:val="000000" w:themeColor="text1"/>
          <w:sz w:val="20"/>
          <w:szCs w:val="20"/>
          <w:lang w:val="en-GR" w:eastAsia="en-GB"/>
        </w:rPr>
      </w:pPr>
      <w:r w:rsidRPr="001B0FEC">
        <w:rPr>
          <w:rFonts w:ascii="Comic Sans MS" w:eastAsia="Times New Roman" w:hAnsi="Comic Sans MS" w:cs="Courier New"/>
          <w:b/>
          <w:bCs/>
          <w:color w:val="000000"/>
          <w:sz w:val="20"/>
          <w:szCs w:val="20"/>
          <w:lang w:eastAsia="en-GB"/>
        </w:rPr>
        <w:t>Προσωρινή αποχή</w:t>
      </w:r>
      <w:r w:rsidRPr="001B0FEC">
        <w:rPr>
          <w:rFonts w:ascii="Comic Sans MS" w:eastAsia="Times New Roman" w:hAnsi="Comic Sans MS" w:cs="Courier New"/>
          <w:color w:val="000000"/>
          <w:sz w:val="20"/>
          <w:szCs w:val="20"/>
          <w:lang w:eastAsia="en-GB"/>
        </w:rPr>
        <w:t xml:space="preserve"> από την ποινική δίωξη για </w:t>
      </w:r>
      <w:r w:rsidRPr="001B0FEC">
        <w:rPr>
          <w:rFonts w:ascii="Comic Sans MS" w:eastAsia="Times New Roman" w:hAnsi="Comic Sans MS" w:cs="Courier New"/>
          <w:b/>
          <w:bCs/>
          <w:color w:val="000000"/>
          <w:sz w:val="20"/>
          <w:szCs w:val="20"/>
          <w:lang w:eastAsia="en-GB"/>
        </w:rPr>
        <w:t>βαρύτερα πλημμελήματα</w:t>
      </w:r>
      <w:r w:rsidRPr="001B0FEC">
        <w:rPr>
          <w:rFonts w:ascii="Comic Sans MS" w:eastAsia="Times New Roman" w:hAnsi="Comic Sans MS" w:cs="Courier New"/>
          <w:color w:val="000000"/>
          <w:sz w:val="20"/>
          <w:szCs w:val="20"/>
          <w:lang w:eastAsia="en-GB"/>
        </w:rPr>
        <w:t xml:space="preserve">, που τιμωρούνται </w:t>
      </w:r>
      <w:r w:rsidRPr="001B0FEC">
        <w:rPr>
          <w:rFonts w:ascii="Comic Sans MS" w:eastAsia="Times New Roman" w:hAnsi="Comic Sans MS" w:cs="Courier New"/>
          <w:color w:val="000000"/>
          <w:sz w:val="20"/>
          <w:szCs w:val="20"/>
          <w:lang w:val="en-GR" w:eastAsia="en-GB"/>
        </w:rPr>
        <w:t xml:space="preserve">με ποινή φυλάκισης έως τριών ετών με ή χωρίς χρηματική ποινή ή παροχή κοινωφελούς εργασίας, ύστερα από </w:t>
      </w:r>
      <w:r w:rsidRPr="001B0FEC">
        <w:rPr>
          <w:rFonts w:ascii="Comic Sans MS" w:eastAsia="Times New Roman" w:hAnsi="Comic Sans MS" w:cs="Courier New"/>
          <w:b/>
          <w:bCs/>
          <w:color w:val="000000"/>
          <w:sz w:val="20"/>
          <w:szCs w:val="20"/>
          <w:lang w:val="en-GR" w:eastAsia="en-GB"/>
        </w:rPr>
        <w:t>σύμφωνη γνώμη</w:t>
      </w:r>
      <w:r w:rsidRPr="001B0FEC">
        <w:rPr>
          <w:rFonts w:ascii="Comic Sans MS" w:eastAsia="Times New Roman" w:hAnsi="Comic Sans MS" w:cs="Courier New"/>
          <w:color w:val="000000"/>
          <w:sz w:val="20"/>
          <w:szCs w:val="20"/>
          <w:lang w:val="en-GR" w:eastAsia="en-GB"/>
        </w:rPr>
        <w:t xml:space="preserve"> του οριζόμενου από τον διευθύνοντα το δικαστήριο </w:t>
      </w:r>
      <w:r w:rsidRPr="001B0FEC">
        <w:rPr>
          <w:rFonts w:ascii="Comic Sans MS" w:eastAsia="Times New Roman" w:hAnsi="Comic Sans MS" w:cs="Courier New"/>
          <w:b/>
          <w:bCs/>
          <w:color w:val="000000"/>
          <w:sz w:val="20"/>
          <w:szCs w:val="20"/>
          <w:lang w:val="en-GR" w:eastAsia="en-GB"/>
        </w:rPr>
        <w:t>πρωτοδίκη</w:t>
      </w:r>
      <w:r w:rsidRPr="001B0FEC">
        <w:rPr>
          <w:rFonts w:ascii="Comic Sans MS" w:eastAsia="Times New Roman" w:hAnsi="Comic Sans MS" w:cs="Courier New"/>
          <w:color w:val="000000"/>
          <w:sz w:val="20"/>
          <w:szCs w:val="20"/>
          <w:lang w:val="en-GR" w:eastAsia="en-GB"/>
        </w:rPr>
        <w:t xml:space="preserve"> και εφόσον συντρέχουν επαρκείς ενδείξεις ενοχής,</w:t>
      </w:r>
      <w:r w:rsidRPr="001B0FEC">
        <w:rPr>
          <w:rFonts w:ascii="Comic Sans MS" w:eastAsia="Times New Roman" w:hAnsi="Comic Sans MS" w:cs="Courier New"/>
          <w:color w:val="000000"/>
          <w:sz w:val="20"/>
          <w:szCs w:val="20"/>
          <w:lang w:eastAsia="en-GB"/>
        </w:rPr>
        <w:t xml:space="preserve"> </w:t>
      </w:r>
      <w:r w:rsidRPr="001B0FEC">
        <w:rPr>
          <w:rFonts w:ascii="Comic Sans MS" w:eastAsia="Times New Roman" w:hAnsi="Comic Sans MS" w:cs="Courier New"/>
          <w:b/>
          <w:bCs/>
          <w:color w:val="000000"/>
          <w:sz w:val="20"/>
          <w:szCs w:val="20"/>
          <w:lang w:val="en-GR" w:eastAsia="en-GB"/>
        </w:rPr>
        <w:t>υπό τον όρο</w:t>
      </w:r>
      <w:r w:rsidRPr="001B0FEC">
        <w:rPr>
          <w:rFonts w:ascii="Comic Sans MS" w:eastAsia="Times New Roman" w:hAnsi="Comic Sans MS" w:cs="Courier New"/>
          <w:color w:val="000000"/>
          <w:sz w:val="20"/>
          <w:szCs w:val="20"/>
          <w:lang w:val="en-GR" w:eastAsia="en-GB"/>
        </w:rPr>
        <w:t xml:space="preserve"> ότι αυτός στον οποίο αποδίδεται η πράξη θα </w:t>
      </w:r>
      <w:r w:rsidRPr="001B0FEC">
        <w:rPr>
          <w:rFonts w:ascii="Comic Sans MS" w:eastAsia="Times New Roman" w:hAnsi="Comic Sans MS" w:cs="Courier New"/>
          <w:b/>
          <w:bCs/>
          <w:color w:val="000000"/>
          <w:sz w:val="20"/>
          <w:szCs w:val="20"/>
          <w:lang w:val="en-GR" w:eastAsia="en-GB"/>
        </w:rPr>
        <w:t xml:space="preserve">συναινέσει </w:t>
      </w:r>
      <w:r w:rsidRPr="001B0FEC">
        <w:rPr>
          <w:rFonts w:ascii="Comic Sans MS" w:eastAsia="Times New Roman" w:hAnsi="Comic Sans MS" w:cs="Courier New"/>
          <w:color w:val="000000"/>
          <w:sz w:val="20"/>
          <w:szCs w:val="20"/>
          <w:lang w:val="en-GR" w:eastAsia="en-GB"/>
        </w:rPr>
        <w:t xml:space="preserve">να </w:t>
      </w:r>
      <w:r w:rsidRPr="008458E8">
        <w:rPr>
          <w:rFonts w:ascii="Comic Sans MS" w:eastAsia="Times New Roman" w:hAnsi="Comic Sans MS" w:cs="Courier New"/>
          <w:b/>
          <w:bCs/>
          <w:color w:val="000000"/>
          <w:sz w:val="20"/>
          <w:szCs w:val="20"/>
          <w:lang w:val="en-GR" w:eastAsia="en-GB"/>
        </w:rPr>
        <w:t>εκπληρώσει όρους</w:t>
      </w:r>
      <w:r w:rsidRPr="001B0FEC">
        <w:rPr>
          <w:rFonts w:ascii="Comic Sans MS" w:eastAsia="Times New Roman" w:hAnsi="Comic Sans MS" w:cs="Courier New"/>
          <w:color w:val="000000"/>
          <w:sz w:val="20"/>
          <w:szCs w:val="20"/>
          <w:lang w:val="en-GR" w:eastAsia="en-GB"/>
        </w:rPr>
        <w:t xml:space="preserve"> που κρίνονται ως κατάλληλοι να ικανοποιήσουν το δημόσιο συμφέρον για τη δίωξη και να μειώσουν τις συνέπειες της πράξης</w:t>
      </w:r>
      <w:r w:rsidR="00A94B34" w:rsidRPr="001B0FEC">
        <w:rPr>
          <w:rFonts w:ascii="Comic Sans MS" w:eastAsia="Times New Roman" w:hAnsi="Comic Sans MS" w:cs="Courier New"/>
          <w:color w:val="000000"/>
          <w:sz w:val="20"/>
          <w:szCs w:val="20"/>
          <w:lang w:eastAsia="en-GB"/>
        </w:rPr>
        <w:t>, μετά από κλήτευση αυτού</w:t>
      </w:r>
      <w:r w:rsidRPr="001B0FEC">
        <w:rPr>
          <w:rFonts w:ascii="Comic Sans MS" w:eastAsia="Times New Roman" w:hAnsi="Comic Sans MS" w:cs="Courier New"/>
          <w:color w:val="000000"/>
          <w:sz w:val="20"/>
          <w:szCs w:val="20"/>
          <w:lang w:val="en-GR" w:eastAsia="en-GB"/>
        </w:rPr>
        <w:t xml:space="preserve">, στον οποίο αποδίδεται η πράξη, να </w:t>
      </w:r>
      <w:r w:rsidRPr="006A78E1">
        <w:rPr>
          <w:rFonts w:ascii="Comic Sans MS" w:eastAsia="Times New Roman" w:hAnsi="Comic Sans MS" w:cs="Courier New"/>
          <w:color w:val="000000"/>
          <w:sz w:val="20"/>
          <w:szCs w:val="20"/>
          <w:lang w:val="en-GR" w:eastAsia="en-GB"/>
        </w:rPr>
        <w:t>εμφανισθεί ενώπι</w:t>
      </w:r>
      <w:r w:rsidR="00A94B34" w:rsidRPr="006A78E1">
        <w:rPr>
          <w:rFonts w:ascii="Comic Sans MS" w:eastAsia="Times New Roman" w:hAnsi="Comic Sans MS" w:cs="Courier New"/>
          <w:color w:val="000000"/>
          <w:sz w:val="20"/>
          <w:szCs w:val="20"/>
          <w:lang w:eastAsia="en-GB"/>
        </w:rPr>
        <w:t>ο</w:t>
      </w:r>
      <w:r w:rsidRPr="006A78E1">
        <w:rPr>
          <w:rFonts w:ascii="Comic Sans MS" w:eastAsia="Times New Roman" w:hAnsi="Comic Sans MS" w:cs="Courier New"/>
          <w:color w:val="000000"/>
          <w:sz w:val="20"/>
          <w:szCs w:val="20"/>
          <w:lang w:val="en-GR" w:eastAsia="en-GB"/>
        </w:rPr>
        <w:t>ν του</w:t>
      </w:r>
      <w:r w:rsidRPr="001B0FEC">
        <w:rPr>
          <w:rFonts w:ascii="Comic Sans MS" w:eastAsia="Times New Roman" w:hAnsi="Comic Sans MS" w:cs="Courier New"/>
          <w:color w:val="000000"/>
          <w:sz w:val="20"/>
          <w:szCs w:val="20"/>
          <w:lang w:val="en-GR" w:eastAsia="en-GB"/>
        </w:rPr>
        <w:t xml:space="preserve"> </w:t>
      </w:r>
      <w:r w:rsidR="00A94B34" w:rsidRPr="001B0FEC">
        <w:rPr>
          <w:rFonts w:ascii="Comic Sans MS" w:eastAsia="Times New Roman" w:hAnsi="Comic Sans MS" w:cs="Courier New"/>
          <w:color w:val="000000"/>
          <w:sz w:val="20"/>
          <w:szCs w:val="20"/>
          <w:lang w:eastAsia="en-GB"/>
        </w:rPr>
        <w:t xml:space="preserve">εισαγγελέα </w:t>
      </w:r>
      <w:r w:rsidRPr="001B0FEC">
        <w:rPr>
          <w:rFonts w:ascii="Comic Sans MS" w:eastAsia="Times New Roman" w:hAnsi="Comic Sans MS" w:cs="Courier New"/>
          <w:color w:val="000000"/>
          <w:sz w:val="20"/>
          <w:szCs w:val="20"/>
          <w:lang w:val="en-GR" w:eastAsia="en-GB"/>
        </w:rPr>
        <w:t>μόνος του ή με συνήγορο</w:t>
      </w:r>
      <w:r w:rsidR="00A94B34" w:rsidRPr="001B0FEC">
        <w:rPr>
          <w:rFonts w:ascii="Comic Sans MS" w:eastAsia="Times New Roman" w:hAnsi="Comic Sans MS" w:cs="Courier New"/>
          <w:color w:val="000000"/>
          <w:sz w:val="20"/>
          <w:szCs w:val="20"/>
          <w:lang w:eastAsia="en-GB"/>
        </w:rPr>
        <w:t xml:space="preserve"> ( άρθρο 48 παρ. 1 ΚΠΔ)</w:t>
      </w:r>
      <w:r w:rsidRPr="001B0FEC">
        <w:rPr>
          <w:rFonts w:ascii="Comic Sans MS" w:eastAsia="Times New Roman" w:hAnsi="Comic Sans MS" w:cs="Courier New"/>
          <w:color w:val="000000"/>
          <w:sz w:val="20"/>
          <w:szCs w:val="20"/>
          <w:lang w:val="en-GR" w:eastAsia="en-GB"/>
        </w:rPr>
        <w:t>.</w:t>
      </w:r>
      <w:r w:rsidRPr="001B0FEC">
        <w:rPr>
          <w:rFonts w:ascii="Comic Sans MS" w:eastAsia="Times New Roman" w:hAnsi="Comic Sans MS" w:cs="Times New Roman"/>
          <w:color w:val="FF0000"/>
          <w:sz w:val="20"/>
          <w:szCs w:val="20"/>
          <w:lang w:val="en-GR" w:eastAsia="en-GB"/>
        </w:rPr>
        <w:t xml:space="preserve"> </w:t>
      </w:r>
      <w:r w:rsidR="00BE23CF" w:rsidRPr="001B0FEC">
        <w:rPr>
          <w:rFonts w:ascii="Comic Sans MS" w:eastAsia="Times New Roman" w:hAnsi="Comic Sans MS" w:cs="Times New Roman"/>
          <w:color w:val="000000" w:themeColor="text1"/>
          <w:sz w:val="20"/>
          <w:szCs w:val="20"/>
          <w:lang w:eastAsia="en-GB"/>
        </w:rPr>
        <w:t xml:space="preserve">Αν τηρηθούν οι όροι για διάστημα </w:t>
      </w:r>
      <w:r w:rsidR="00BE23CF" w:rsidRPr="008458E8">
        <w:rPr>
          <w:rFonts w:ascii="Comic Sans MS" w:eastAsia="Times New Roman" w:hAnsi="Comic Sans MS" w:cs="Times New Roman"/>
          <w:b/>
          <w:bCs/>
          <w:color w:val="000000" w:themeColor="text1"/>
          <w:sz w:val="20"/>
          <w:szCs w:val="20"/>
          <w:lang w:eastAsia="en-GB"/>
        </w:rPr>
        <w:t>έξι (και κατά παράταση άλλους τρεις</w:t>
      </w:r>
      <w:r w:rsidR="00BE23CF" w:rsidRPr="001B0FEC">
        <w:rPr>
          <w:rFonts w:ascii="Comic Sans MS" w:eastAsia="Times New Roman" w:hAnsi="Comic Sans MS" w:cs="Times New Roman"/>
          <w:color w:val="000000" w:themeColor="text1"/>
          <w:sz w:val="20"/>
          <w:szCs w:val="20"/>
          <w:lang w:eastAsia="en-GB"/>
        </w:rPr>
        <w:t xml:space="preserve">) μήνες, </w:t>
      </w:r>
      <w:r w:rsidR="00BE23CF" w:rsidRPr="001B0FEC">
        <w:rPr>
          <w:rFonts w:ascii="Comic Sans MS" w:eastAsia="Times New Roman" w:hAnsi="Comic Sans MS" w:cs="Times New Roman"/>
          <w:b/>
          <w:bCs/>
          <w:color w:val="000000" w:themeColor="text1"/>
          <w:sz w:val="20"/>
          <w:szCs w:val="20"/>
          <w:lang w:eastAsia="en-GB"/>
        </w:rPr>
        <w:t xml:space="preserve">ο εισαγγελέας απέχει οριστικά </w:t>
      </w:r>
      <w:r w:rsidR="00BE23CF" w:rsidRPr="001B0FEC">
        <w:rPr>
          <w:rFonts w:ascii="Comic Sans MS" w:eastAsia="Times New Roman" w:hAnsi="Comic Sans MS" w:cs="Times New Roman"/>
          <w:color w:val="000000" w:themeColor="text1"/>
          <w:sz w:val="20"/>
          <w:szCs w:val="20"/>
          <w:lang w:eastAsia="en-GB"/>
        </w:rPr>
        <w:t xml:space="preserve">από την άσκηση της ποινικής δίωξης, </w:t>
      </w:r>
      <w:r w:rsidR="00BE23CF" w:rsidRPr="001B0FEC">
        <w:rPr>
          <w:rFonts w:ascii="Comic Sans MS" w:eastAsia="Times New Roman" w:hAnsi="Comic Sans MS" w:cs="Times New Roman"/>
          <w:b/>
          <w:bCs/>
          <w:color w:val="000000" w:themeColor="text1"/>
          <w:sz w:val="20"/>
          <w:szCs w:val="20"/>
          <w:lang w:eastAsia="en-GB"/>
        </w:rPr>
        <w:t>ενημερώνοντας</w:t>
      </w:r>
      <w:r w:rsidR="00BE23CF" w:rsidRPr="001B0FEC">
        <w:rPr>
          <w:rFonts w:ascii="Comic Sans MS" w:eastAsia="Times New Roman" w:hAnsi="Comic Sans MS" w:cs="Times New Roman"/>
          <w:color w:val="000000" w:themeColor="text1"/>
          <w:sz w:val="20"/>
          <w:szCs w:val="20"/>
          <w:lang w:eastAsia="en-GB"/>
        </w:rPr>
        <w:t xml:space="preserve"> τον αρμόδιο πρωτοδίκη (παρ. 4 και 5). </w:t>
      </w:r>
      <w:r w:rsidR="00AD5846">
        <w:rPr>
          <w:rFonts w:ascii="Comic Sans MS" w:eastAsia="Times New Roman" w:hAnsi="Comic Sans MS" w:cs="Times New Roman"/>
          <w:color w:val="000000" w:themeColor="text1"/>
          <w:sz w:val="20"/>
          <w:szCs w:val="20"/>
          <w:lang w:eastAsia="en-GB"/>
        </w:rPr>
        <w:t>Υφίσταται αναστολής της παραγραφής</w:t>
      </w:r>
      <w:r w:rsidR="00AD5846" w:rsidRPr="002F7382">
        <w:rPr>
          <w:rFonts w:ascii="Comic Sans MS" w:eastAsia="Times New Roman" w:hAnsi="Comic Sans MS" w:cs="Times New Roman"/>
          <w:color w:val="000000" w:themeColor="text1"/>
          <w:sz w:val="20"/>
          <w:szCs w:val="20"/>
          <w:lang w:eastAsia="en-GB"/>
        </w:rPr>
        <w:t xml:space="preserve">. </w:t>
      </w:r>
      <w:r w:rsidRPr="002F7382">
        <w:rPr>
          <w:rFonts w:ascii="Comic Sans MS" w:eastAsia="Times New Roman" w:hAnsi="Comic Sans MS" w:cs="Times New Roman"/>
          <w:color w:val="000000" w:themeColor="text1"/>
          <w:sz w:val="20"/>
          <w:szCs w:val="20"/>
          <w:lang w:val="en-GB" w:eastAsia="en-GB"/>
        </w:rPr>
        <w:t>H</w:t>
      </w:r>
      <w:r w:rsidRPr="002F7382">
        <w:rPr>
          <w:rFonts w:ascii="Comic Sans MS" w:eastAsia="Times New Roman" w:hAnsi="Comic Sans MS" w:cs="Times New Roman"/>
          <w:color w:val="000000" w:themeColor="text1"/>
          <w:sz w:val="20"/>
          <w:szCs w:val="20"/>
          <w:lang w:eastAsia="en-GB"/>
        </w:rPr>
        <w:t xml:space="preserve">  διαδικασία που προβλέπεται στη διάταξη αυτή, εκκινεί με πρωτοβουλία του Εισαγγελέα, που είναι το πρόσωπο που κρίνει:  ι) ότι υπάρχουν επαρκείς ενδείξεις για την άσκηση της ποινικής δίωξης (αν δεν υπάρχουν, ακολουθείται η διαδικασία των άρθρων 43 και 52 ΚΠΔ), </w:t>
      </w:r>
      <w:proofErr w:type="spellStart"/>
      <w:r w:rsidRPr="002F7382">
        <w:rPr>
          <w:rFonts w:ascii="Comic Sans MS" w:eastAsia="Times New Roman" w:hAnsi="Comic Sans MS" w:cs="Times New Roman"/>
          <w:color w:val="000000" w:themeColor="text1"/>
          <w:sz w:val="20"/>
          <w:szCs w:val="20"/>
          <w:lang w:eastAsia="en-GB"/>
        </w:rPr>
        <w:t>ιι</w:t>
      </w:r>
      <w:proofErr w:type="spellEnd"/>
      <w:r w:rsidRPr="002F7382">
        <w:rPr>
          <w:rFonts w:ascii="Comic Sans MS" w:eastAsia="Times New Roman" w:hAnsi="Comic Sans MS" w:cs="Times New Roman"/>
          <w:color w:val="000000" w:themeColor="text1"/>
          <w:sz w:val="20"/>
          <w:szCs w:val="20"/>
          <w:lang w:eastAsia="en-GB"/>
        </w:rPr>
        <w:t xml:space="preserve">) ότι η υπόθεση κρίνεται  κατάλληλη προς τούτο: αυτή η προϋπόθεση δεν περιγράφεται στο νόμο, αλλά προκύπτει ως αυτονόητη, καθώς η εφαρμογή της διαδικασίας εναπόκειται στη διακριτική ευχέρεια του αρμόδιου </w:t>
      </w:r>
      <w:r w:rsidR="00364A53" w:rsidRPr="002F7382">
        <w:rPr>
          <w:rFonts w:ascii="Comic Sans MS" w:eastAsia="Times New Roman" w:hAnsi="Comic Sans MS" w:cs="Times New Roman"/>
          <w:color w:val="000000" w:themeColor="text1"/>
          <w:sz w:val="20"/>
          <w:szCs w:val="20"/>
          <w:lang w:eastAsia="en-GB"/>
        </w:rPr>
        <w:t>ε</w:t>
      </w:r>
      <w:r w:rsidRPr="002F7382">
        <w:rPr>
          <w:rFonts w:ascii="Comic Sans MS" w:eastAsia="Times New Roman" w:hAnsi="Comic Sans MS" w:cs="Times New Roman"/>
          <w:color w:val="000000" w:themeColor="text1"/>
          <w:sz w:val="20"/>
          <w:szCs w:val="20"/>
          <w:lang w:eastAsia="en-GB"/>
        </w:rPr>
        <w:t xml:space="preserve">ισαγγελέα, ο οποίος ούτε δεσμεύεται από ενδεχόμενη σχετική αίτηση του εγκαλουμένου- </w:t>
      </w:r>
      <w:proofErr w:type="spellStart"/>
      <w:r w:rsidRPr="002F7382">
        <w:rPr>
          <w:rFonts w:ascii="Comic Sans MS" w:eastAsia="Times New Roman" w:hAnsi="Comic Sans MS" w:cs="Times New Roman"/>
          <w:color w:val="000000" w:themeColor="text1"/>
          <w:sz w:val="20"/>
          <w:szCs w:val="20"/>
          <w:lang w:eastAsia="en-GB"/>
        </w:rPr>
        <w:t>μηνυομένου</w:t>
      </w:r>
      <w:proofErr w:type="spellEnd"/>
      <w:r w:rsidRPr="002F7382">
        <w:rPr>
          <w:rFonts w:ascii="Comic Sans MS" w:eastAsia="Times New Roman" w:hAnsi="Comic Sans MS" w:cs="Times New Roman"/>
          <w:color w:val="000000" w:themeColor="text1"/>
          <w:sz w:val="20"/>
          <w:szCs w:val="20"/>
          <w:lang w:eastAsia="en-GB"/>
        </w:rPr>
        <w:t xml:space="preserve">, ούτε και απαιτείται να υποβληθεί τέτοια από το πρόσωπο αυτό, ούτε όμως και από άλλο πρόσωπο, το οποίο εμπλέκεται στην υπό διερεύνηση υπόθεση ( όπως ο άμεσα ή έμμεσα παθών ή ενδεχομένως άλλο πρόσωπο). Τέτοιες αιτήσεις ή δηλώσεις ( υπέρ της εφαρμογής της διαδικασίας αυτής ή, ενδεχομένως, και κατά) δεν είναι δεσμευτικές, εκτιμώνται ελεύθερα, αλλά οπωσδήποτε μία θετική ή αρνητική στάση – κυρίως εκ μέρους του υπαιτίου- υποδηλώνει τη διάθεσή του να συμμορφωθεί προς τους όρους που μπορούν να επιβληθούν  και θα πρέπει να ληφθεί υπόψη για την αποτελεσματικότητα της διαδικασίας. Η απαρίθμηση των όρων είναι </w:t>
      </w:r>
      <w:r w:rsidRPr="002F7382">
        <w:rPr>
          <w:rFonts w:ascii="Comic Sans MS" w:eastAsia="Times New Roman" w:hAnsi="Comic Sans MS" w:cs="Times New Roman"/>
          <w:b/>
          <w:bCs/>
          <w:color w:val="000000" w:themeColor="text1"/>
          <w:sz w:val="20"/>
          <w:szCs w:val="20"/>
          <w:lang w:eastAsia="en-GB"/>
        </w:rPr>
        <w:t>ενδεικτική</w:t>
      </w:r>
      <w:r w:rsidR="00A94B34" w:rsidRPr="002F7382">
        <w:rPr>
          <w:rFonts w:ascii="Comic Sans MS" w:eastAsia="Times New Roman" w:hAnsi="Comic Sans MS" w:cs="Times New Roman"/>
          <w:b/>
          <w:bCs/>
          <w:color w:val="000000" w:themeColor="text1"/>
          <w:sz w:val="20"/>
          <w:szCs w:val="20"/>
          <w:lang w:eastAsia="en-GB"/>
        </w:rPr>
        <w:t xml:space="preserve"> </w:t>
      </w:r>
      <w:r w:rsidR="00A94B34" w:rsidRPr="002F7382">
        <w:rPr>
          <w:rFonts w:ascii="Comic Sans MS" w:eastAsia="Times New Roman" w:hAnsi="Comic Sans MS" w:cs="Times New Roman"/>
          <w:color w:val="000000" w:themeColor="text1"/>
          <w:sz w:val="20"/>
          <w:szCs w:val="20"/>
          <w:lang w:eastAsia="en-GB"/>
        </w:rPr>
        <w:t>(</w:t>
      </w:r>
      <w:r w:rsidRPr="002F7382">
        <w:rPr>
          <w:rFonts w:ascii="Comic Sans MS" w:eastAsia="Times New Roman" w:hAnsi="Comic Sans MS" w:cs="Times New Roman"/>
          <w:color w:val="000000" w:themeColor="text1"/>
          <w:sz w:val="20"/>
          <w:szCs w:val="20"/>
          <w:lang w:eastAsia="en-GB"/>
        </w:rPr>
        <w:t xml:space="preserve"> </w:t>
      </w:r>
      <w:r w:rsidR="00A94B34" w:rsidRPr="002F7382">
        <w:rPr>
          <w:rFonts w:ascii="Comic Sans MS" w:eastAsia="Times New Roman" w:hAnsi="Comic Sans MS" w:cs="Courier New"/>
          <w:color w:val="000000" w:themeColor="text1"/>
          <w:sz w:val="20"/>
          <w:szCs w:val="20"/>
          <w:lang w:val="en-GR" w:eastAsia="en-GB"/>
        </w:rPr>
        <w:t>α) η ουσιώδης προσπάθεια συμφιλίωσης με τον παθόντα, β) η καταβολή ορισμένου χρηματικού ποσού σε φιλανθρωπική οργάνωση ή σε κοινωφελές ταμείο, γ) η συμμόρφωση σε υφιστάμενη υποχρέωση διατροφής, δ) η συμμετοχή σε πρόγραμμα κοινωνικής</w:t>
      </w:r>
      <w:r w:rsidR="00A94B34" w:rsidRPr="002F7382">
        <w:rPr>
          <w:rFonts w:ascii="Comic Sans MS" w:eastAsia="Times New Roman" w:hAnsi="Comic Sans MS" w:cs="Courier New"/>
          <w:color w:val="000000" w:themeColor="text1"/>
          <w:sz w:val="20"/>
          <w:szCs w:val="20"/>
          <w:lang w:eastAsia="en-GB"/>
        </w:rPr>
        <w:t xml:space="preserve"> </w:t>
      </w:r>
      <w:r w:rsidR="00A94B34" w:rsidRPr="002F7382">
        <w:rPr>
          <w:rFonts w:ascii="Comic Sans MS" w:eastAsia="Times New Roman" w:hAnsi="Comic Sans MS" w:cs="Courier New"/>
          <w:color w:val="000000" w:themeColor="text1"/>
          <w:sz w:val="20"/>
          <w:szCs w:val="20"/>
          <w:lang w:val="en-GR" w:eastAsia="en-GB"/>
        </w:rPr>
        <w:t>εκπαίδευσης, ε) η παρακολούθηση ορισμένου αριθμού μαθημάτων οδήγησης</w:t>
      </w:r>
      <w:r w:rsidR="00A94B34" w:rsidRPr="002F7382">
        <w:rPr>
          <w:rFonts w:ascii="Comic Sans MS" w:eastAsia="Times New Roman" w:hAnsi="Comic Sans MS" w:cs="Courier New"/>
          <w:color w:val="000000" w:themeColor="text1"/>
          <w:sz w:val="20"/>
          <w:szCs w:val="20"/>
          <w:lang w:eastAsia="en-GB"/>
        </w:rPr>
        <w:t xml:space="preserve">).  </w:t>
      </w:r>
      <w:r w:rsidRPr="002F7382">
        <w:rPr>
          <w:rFonts w:ascii="Comic Sans MS" w:eastAsia="Times New Roman" w:hAnsi="Comic Sans MS" w:cs="Times New Roman"/>
          <w:color w:val="000000" w:themeColor="text1"/>
          <w:sz w:val="20"/>
          <w:szCs w:val="20"/>
          <w:lang w:eastAsia="en-GB"/>
        </w:rPr>
        <w:t xml:space="preserve">Ωστόσο από την, έστω ενδεικτική αυτή αναφορά, προκύπτει ότι, πέραν της </w:t>
      </w:r>
      <w:r w:rsidRPr="002F7382">
        <w:rPr>
          <w:rFonts w:ascii="Comic Sans MS" w:eastAsia="Times New Roman" w:hAnsi="Comic Sans MS" w:cs="Times New Roman"/>
          <w:b/>
          <w:bCs/>
          <w:color w:val="000000" w:themeColor="text1"/>
          <w:sz w:val="20"/>
          <w:szCs w:val="20"/>
          <w:lang w:eastAsia="en-GB"/>
        </w:rPr>
        <w:t>εξυπηρέτησης των αρχών της σκοπιμότητας</w:t>
      </w:r>
      <w:r w:rsidRPr="002F7382">
        <w:rPr>
          <w:rFonts w:ascii="Comic Sans MS" w:eastAsia="Times New Roman" w:hAnsi="Comic Sans MS" w:cs="Times New Roman"/>
          <w:color w:val="000000" w:themeColor="text1"/>
          <w:sz w:val="20"/>
          <w:szCs w:val="20"/>
          <w:lang w:eastAsia="en-GB"/>
        </w:rPr>
        <w:t xml:space="preserve">, της </w:t>
      </w:r>
      <w:r w:rsidRPr="002F7382">
        <w:rPr>
          <w:rFonts w:ascii="Comic Sans MS" w:eastAsia="Times New Roman" w:hAnsi="Comic Sans MS" w:cs="Times New Roman"/>
          <w:b/>
          <w:bCs/>
          <w:color w:val="000000" w:themeColor="text1"/>
          <w:sz w:val="20"/>
          <w:szCs w:val="20"/>
          <w:lang w:eastAsia="en-GB"/>
        </w:rPr>
        <w:t>οικονομίας της δίκης</w:t>
      </w:r>
      <w:r w:rsidRPr="002F7382">
        <w:rPr>
          <w:rFonts w:ascii="Comic Sans MS" w:eastAsia="Times New Roman" w:hAnsi="Comic Sans MS" w:cs="Times New Roman"/>
          <w:color w:val="000000" w:themeColor="text1"/>
          <w:sz w:val="20"/>
          <w:szCs w:val="20"/>
          <w:lang w:eastAsia="en-GB"/>
        </w:rPr>
        <w:t xml:space="preserve"> και της </w:t>
      </w:r>
      <w:r w:rsidRPr="002F7382">
        <w:rPr>
          <w:rFonts w:ascii="Comic Sans MS" w:eastAsia="Times New Roman" w:hAnsi="Comic Sans MS" w:cs="Times New Roman"/>
          <w:b/>
          <w:bCs/>
          <w:color w:val="000000" w:themeColor="text1"/>
          <w:sz w:val="20"/>
          <w:szCs w:val="20"/>
          <w:lang w:eastAsia="en-GB"/>
        </w:rPr>
        <w:t>επιτάχυνσης απονομής της δικαιοσύνης</w:t>
      </w:r>
      <w:r w:rsidRPr="002F7382">
        <w:rPr>
          <w:rFonts w:ascii="Comic Sans MS" w:eastAsia="Times New Roman" w:hAnsi="Comic Sans MS" w:cs="Times New Roman"/>
          <w:color w:val="000000" w:themeColor="text1"/>
          <w:sz w:val="20"/>
          <w:szCs w:val="20"/>
          <w:lang w:eastAsia="en-GB"/>
        </w:rPr>
        <w:t xml:space="preserve">, οι οποίες κατά την αιτιολογική έκθεση αποτελούν τη </w:t>
      </w:r>
      <w:r w:rsidRPr="002F7382">
        <w:rPr>
          <w:rFonts w:ascii="Comic Sans MS" w:eastAsia="Times New Roman" w:hAnsi="Comic Sans MS" w:cs="Times New Roman"/>
          <w:color w:val="000000" w:themeColor="text1"/>
          <w:sz w:val="20"/>
          <w:szCs w:val="20"/>
          <w:lang w:val="en-GB" w:eastAsia="en-GB"/>
        </w:rPr>
        <w:t>ratio</w:t>
      </w:r>
      <w:r w:rsidRPr="002F7382">
        <w:rPr>
          <w:rFonts w:ascii="Comic Sans MS" w:eastAsia="Times New Roman" w:hAnsi="Comic Sans MS" w:cs="Times New Roman"/>
          <w:color w:val="000000" w:themeColor="text1"/>
          <w:sz w:val="20"/>
          <w:szCs w:val="20"/>
          <w:lang w:eastAsia="en-GB"/>
        </w:rPr>
        <w:t xml:space="preserve"> θέσπισης των διατάξεων αυτών,  οι όροι θα πρέπει να επιβάλλονται προκειμένου, στο πλαίσιο της </w:t>
      </w:r>
      <w:proofErr w:type="spellStart"/>
      <w:r w:rsidRPr="002F7382">
        <w:rPr>
          <w:rFonts w:ascii="Comic Sans MS" w:eastAsia="Times New Roman" w:hAnsi="Comic Sans MS" w:cs="Times New Roman"/>
          <w:color w:val="000000" w:themeColor="text1"/>
          <w:sz w:val="20"/>
          <w:szCs w:val="20"/>
          <w:lang w:eastAsia="en-GB"/>
        </w:rPr>
        <w:t>αποκαταστατικής</w:t>
      </w:r>
      <w:proofErr w:type="spellEnd"/>
      <w:r w:rsidRPr="002F7382">
        <w:rPr>
          <w:rFonts w:ascii="Comic Sans MS" w:eastAsia="Times New Roman" w:hAnsi="Comic Sans MS" w:cs="Times New Roman"/>
          <w:color w:val="000000" w:themeColor="text1"/>
          <w:sz w:val="20"/>
          <w:szCs w:val="20"/>
          <w:lang w:eastAsia="en-GB"/>
        </w:rPr>
        <w:t xml:space="preserve"> δικαιοσύνης , να επιτευχθούν κατά το δυνατό </w:t>
      </w:r>
      <w:r w:rsidRPr="002F7382">
        <w:rPr>
          <w:rFonts w:ascii="Comic Sans MS" w:eastAsia="Times New Roman" w:hAnsi="Comic Sans MS" w:cs="Times New Roman"/>
          <w:b/>
          <w:bCs/>
          <w:color w:val="000000" w:themeColor="text1"/>
          <w:sz w:val="20"/>
          <w:szCs w:val="20"/>
          <w:lang w:eastAsia="en-GB"/>
        </w:rPr>
        <w:t>δύο στόχοι</w:t>
      </w:r>
      <w:r w:rsidRPr="002F7382">
        <w:rPr>
          <w:rFonts w:ascii="Comic Sans MS" w:eastAsia="Times New Roman" w:hAnsi="Comic Sans MS" w:cs="Times New Roman"/>
          <w:color w:val="000000" w:themeColor="text1"/>
          <w:sz w:val="20"/>
          <w:szCs w:val="20"/>
          <w:lang w:eastAsia="en-GB"/>
        </w:rPr>
        <w:t>: ι</w:t>
      </w:r>
      <w:r w:rsidRPr="002F7382">
        <w:rPr>
          <w:rFonts w:ascii="Comic Sans MS" w:eastAsia="Times New Roman" w:hAnsi="Comic Sans MS" w:cs="Times New Roman"/>
          <w:b/>
          <w:bCs/>
          <w:color w:val="000000" w:themeColor="text1"/>
          <w:sz w:val="20"/>
          <w:szCs w:val="20"/>
          <w:lang w:eastAsia="en-GB"/>
        </w:rPr>
        <w:t>) η συνειδητοποίηση</w:t>
      </w:r>
      <w:r w:rsidRPr="002F7382">
        <w:rPr>
          <w:rFonts w:ascii="Comic Sans MS" w:eastAsia="Times New Roman" w:hAnsi="Comic Sans MS" w:cs="Times New Roman"/>
          <w:color w:val="000000" w:themeColor="text1"/>
          <w:sz w:val="20"/>
          <w:szCs w:val="20"/>
          <w:lang w:eastAsia="en-GB"/>
        </w:rPr>
        <w:t xml:space="preserve"> εκ μέρους του υπαιτίου της πράξης του και η προσπάθεια συμμόρφωσής του προς τους κανόνες δικαίου και </w:t>
      </w:r>
      <w:proofErr w:type="spellStart"/>
      <w:r w:rsidRPr="002F7382">
        <w:rPr>
          <w:rFonts w:ascii="Comic Sans MS" w:eastAsia="Times New Roman" w:hAnsi="Comic Sans MS" w:cs="Times New Roman"/>
          <w:b/>
          <w:bCs/>
          <w:color w:val="000000" w:themeColor="text1"/>
          <w:sz w:val="20"/>
          <w:szCs w:val="20"/>
          <w:lang w:eastAsia="en-GB"/>
        </w:rPr>
        <w:t>ιι</w:t>
      </w:r>
      <w:proofErr w:type="spellEnd"/>
      <w:r w:rsidRPr="002F7382">
        <w:rPr>
          <w:rFonts w:ascii="Comic Sans MS" w:eastAsia="Times New Roman" w:hAnsi="Comic Sans MS" w:cs="Times New Roman"/>
          <w:b/>
          <w:bCs/>
          <w:color w:val="000000" w:themeColor="text1"/>
          <w:sz w:val="20"/>
          <w:szCs w:val="20"/>
          <w:lang w:eastAsia="en-GB"/>
        </w:rPr>
        <w:t>) η αποκατάσταση</w:t>
      </w:r>
      <w:r w:rsidRPr="002F7382">
        <w:rPr>
          <w:rFonts w:ascii="Comic Sans MS" w:eastAsia="Times New Roman" w:hAnsi="Comic Sans MS" w:cs="Times New Roman"/>
          <w:color w:val="000000" w:themeColor="text1"/>
          <w:sz w:val="20"/>
          <w:szCs w:val="20"/>
          <w:lang w:eastAsia="en-GB"/>
        </w:rPr>
        <w:t xml:space="preserve"> της ζημίας του θύματος. Οι όροι που θα επιβληθούν μπορεί να ναι προσαρμοσμένοι στις ιδιαιτερότητες της κάθε περίπτωσης, το βέβαιο όμως είναι ότι θα πρέπει να συμφωνήσουν για αυτούς τρία πρόσωπα : ο εισαγγελέας , ο αρμόδιος πρωτοδίκης και ο υπαίτιος (εγκαλούμενος, </w:t>
      </w:r>
      <w:proofErr w:type="spellStart"/>
      <w:r w:rsidRPr="002F7382">
        <w:rPr>
          <w:rFonts w:ascii="Comic Sans MS" w:eastAsia="Times New Roman" w:hAnsi="Comic Sans MS" w:cs="Times New Roman"/>
          <w:color w:val="000000" w:themeColor="text1"/>
          <w:sz w:val="20"/>
          <w:szCs w:val="20"/>
          <w:lang w:eastAsia="en-GB"/>
        </w:rPr>
        <w:t>μηνυόμενος</w:t>
      </w:r>
      <w:proofErr w:type="spellEnd"/>
      <w:r w:rsidRPr="002F7382">
        <w:rPr>
          <w:rFonts w:ascii="Comic Sans MS" w:eastAsia="Times New Roman" w:hAnsi="Comic Sans MS" w:cs="Times New Roman"/>
          <w:color w:val="000000" w:themeColor="text1"/>
          <w:sz w:val="20"/>
          <w:szCs w:val="20"/>
          <w:lang w:eastAsia="en-GB"/>
        </w:rPr>
        <w:t xml:space="preserve"> ή το πρόσωπο στο οποίο αποδίδεται η πράξη).  Στη διαδικασία της παραγράφου 1 δεν προβλέπεται ρητά η κλήτευση του παθόντος, όπως στην παράγραφο 2, ωστόσο όμως, αν ο εισαγγελέας κρίνει , μπορεί κατά τη διάρκεια της προκαταρκτικής εξέτασης, να τον καλέσει προς τούτο. Εξάλλου στην παράγραφο 3 προβλέπεται ρητή ενημέρωση του παθόντος, ώστε να εκθέσει τις απόψεις του. Δεν είναι όμως απαραίτητο να συμφωνήσει ο παθών.</w:t>
      </w:r>
    </w:p>
    <w:p w14:paraId="6A4235A4" w14:textId="5AC9BCCD" w:rsidR="008458E8" w:rsidRPr="002F7382" w:rsidRDefault="008458E8" w:rsidP="008458E8">
      <w:pPr>
        <w:pStyle w:val="ListParagraph"/>
        <w:spacing w:before="100" w:beforeAutospacing="1" w:after="100" w:afterAutospacing="1" w:line="360" w:lineRule="auto"/>
        <w:jc w:val="both"/>
        <w:rPr>
          <w:rFonts w:ascii="Comic Sans MS" w:eastAsia="Times New Roman" w:hAnsi="Comic Sans MS" w:cs="Courier New"/>
          <w:color w:val="000000" w:themeColor="text1"/>
          <w:sz w:val="20"/>
          <w:szCs w:val="20"/>
          <w:lang w:eastAsia="en-GB"/>
        </w:rPr>
      </w:pPr>
      <w:r w:rsidRPr="002F7382">
        <w:rPr>
          <w:rFonts w:ascii="Comic Sans MS" w:eastAsia="Times New Roman" w:hAnsi="Comic Sans MS" w:cs="Courier New"/>
          <w:color w:val="000000" w:themeColor="text1"/>
          <w:sz w:val="20"/>
          <w:szCs w:val="20"/>
          <w:lang w:eastAsia="en-GB"/>
        </w:rPr>
        <w:t>Δεν αποκλείεται πάντως στις ρυθμίσεις του άρθρου 48 παρ. 1 να υπαχθούν και ελαφρύτερα πλημμελήματα, τα οποία καταλαμβάνονται και από τις ρυθμίσεις του άρθρου 45 παρ. 2 ΚΠΔ, αν ο εισαγγελέας πλημμελειοδικών κρίνει ότι πρέπει να επιβληθούν κάποιοι όροι, προκειμένου να μειωθούν οι συνέπειες της πράξης και να ικανοποιηθεί το δημόσιο συμφέρον για δίωξη.</w:t>
      </w:r>
      <w:r w:rsidR="008117BF" w:rsidRPr="002F7382">
        <w:rPr>
          <w:rFonts w:ascii="Comic Sans MS" w:eastAsia="Times New Roman" w:hAnsi="Comic Sans MS" w:cs="Courier New"/>
          <w:color w:val="000000" w:themeColor="text1"/>
          <w:sz w:val="20"/>
          <w:szCs w:val="20"/>
          <w:lang w:eastAsia="en-GB"/>
        </w:rPr>
        <w:t xml:space="preserve"> Για παράδειγμα, σε μία παράβαση του άρθρου 94 ΚΟΚ, αν ο εισαγγελέας πλημμελειοδικών το κρίνει και εφόσον πληρούνται οι σχετικές προϋποθέσεις, μπορεί να μην επιλέξει την εφαρμογή της διάταξης του άρθρου 45 παρ. 2, αλλά </w:t>
      </w:r>
      <w:r w:rsidR="00063D98" w:rsidRPr="002F7382">
        <w:rPr>
          <w:rFonts w:ascii="Comic Sans MS" w:eastAsia="Times New Roman" w:hAnsi="Comic Sans MS" w:cs="Courier New"/>
          <w:color w:val="000000" w:themeColor="text1"/>
          <w:sz w:val="20"/>
          <w:szCs w:val="20"/>
          <w:lang w:eastAsia="en-GB"/>
        </w:rPr>
        <w:t xml:space="preserve"> τη διάταξη του παρόντος άρθρου και να επιβάλει στον υπαίτιο και την παρακολούθηση μαθημάτων οδήγησης κλπ.  </w:t>
      </w:r>
    </w:p>
    <w:p w14:paraId="5CDDAD8A" w14:textId="68A442B4" w:rsidR="002F7382" w:rsidRPr="002F7382" w:rsidRDefault="00BE23CF" w:rsidP="003B581B">
      <w:pPr>
        <w:pStyle w:val="ListParagraph"/>
        <w:numPr>
          <w:ilvl w:val="0"/>
          <w:numId w:val="2"/>
        </w:numPr>
        <w:spacing w:before="100" w:beforeAutospacing="1" w:after="100" w:afterAutospacing="1" w:line="360" w:lineRule="auto"/>
        <w:jc w:val="both"/>
        <w:rPr>
          <w:rFonts w:ascii="Comic Sans MS" w:eastAsia="Times New Roman" w:hAnsi="Comic Sans MS" w:cs="Courier New"/>
          <w:color w:val="000000"/>
          <w:sz w:val="20"/>
          <w:szCs w:val="20"/>
          <w:lang w:val="en-GR" w:eastAsia="en-GB"/>
        </w:rPr>
      </w:pPr>
      <w:r w:rsidRPr="00DB4648">
        <w:rPr>
          <w:rFonts w:ascii="Comic Sans MS" w:eastAsia="Times New Roman" w:hAnsi="Comic Sans MS" w:cs="Courier New"/>
          <w:b/>
          <w:bCs/>
          <w:color w:val="000000"/>
          <w:sz w:val="20"/>
          <w:szCs w:val="20"/>
          <w:lang w:eastAsia="en-GB"/>
        </w:rPr>
        <w:t>Προσωρινή αποχή</w:t>
      </w:r>
      <w:r w:rsidRPr="00DB4648">
        <w:rPr>
          <w:rFonts w:ascii="Comic Sans MS" w:eastAsia="Times New Roman" w:hAnsi="Comic Sans MS" w:cs="Courier New"/>
          <w:color w:val="000000"/>
          <w:sz w:val="20"/>
          <w:szCs w:val="20"/>
          <w:lang w:eastAsia="en-GB"/>
        </w:rPr>
        <w:t xml:space="preserve"> από την ποινική δίωξη για </w:t>
      </w:r>
      <w:r w:rsidRPr="00DB4648">
        <w:rPr>
          <w:rFonts w:ascii="Comic Sans MS" w:eastAsia="Times New Roman" w:hAnsi="Comic Sans MS" w:cs="Courier New"/>
          <w:b/>
          <w:bCs/>
          <w:color w:val="000000"/>
          <w:sz w:val="20"/>
          <w:szCs w:val="20"/>
          <w:lang w:eastAsia="en-GB"/>
        </w:rPr>
        <w:t>συγκεκριμένα πλημμελήματα</w:t>
      </w:r>
      <w:r w:rsidR="00BE423E" w:rsidRPr="00DB4648">
        <w:rPr>
          <w:rFonts w:ascii="Comic Sans MS" w:eastAsia="Times New Roman" w:hAnsi="Comic Sans MS" w:cs="Courier New"/>
          <w:color w:val="000000"/>
          <w:sz w:val="20"/>
          <w:szCs w:val="20"/>
          <w:lang w:val="en-GR" w:eastAsia="en-GB"/>
        </w:rPr>
        <w:t>, που προβλέπονται στα άρθρα 216, 242 παρ. 1 και 2, «375 παρ. 1,  «386 παρ. 1 εδάφιο α`, 386Α παρ. 1, 386Β παρ. 1 περ. α`και 390 παρ. 1 εδ. α ΠΚ» και στους νόμους 1599/1986, 2803/2000</w:t>
      </w:r>
      <w:r w:rsidR="00BE423E" w:rsidRPr="002F7382">
        <w:rPr>
          <w:rFonts w:ascii="Comic Sans MS" w:eastAsia="Times New Roman" w:hAnsi="Comic Sans MS" w:cs="Courier New"/>
          <w:color w:val="000000" w:themeColor="text1"/>
          <w:sz w:val="20"/>
          <w:szCs w:val="20"/>
          <w:lang w:val="en-GR" w:eastAsia="en-GB"/>
        </w:rPr>
        <w:t>,</w:t>
      </w:r>
      <w:r w:rsidRPr="002F7382">
        <w:rPr>
          <w:rFonts w:ascii="Comic Sans MS" w:eastAsia="Times New Roman" w:hAnsi="Comic Sans MS" w:cs="Courier New"/>
          <w:color w:val="000000" w:themeColor="text1"/>
          <w:sz w:val="20"/>
          <w:szCs w:val="20"/>
          <w:lang w:eastAsia="en-GB"/>
        </w:rPr>
        <w:t xml:space="preserve"> ( ήδη ισχύουν οι διατάξεις του Ν 4689/2020, που αντικατέστησε το Ν 2803/2000)</w:t>
      </w:r>
      <w:r w:rsidR="00BE423E" w:rsidRPr="002F7382">
        <w:rPr>
          <w:rFonts w:ascii="Comic Sans MS" w:eastAsia="Times New Roman" w:hAnsi="Comic Sans MS" w:cs="Courier New"/>
          <w:color w:val="000000" w:themeColor="text1"/>
          <w:sz w:val="20"/>
          <w:szCs w:val="20"/>
          <w:lang w:val="en-GR" w:eastAsia="en-GB"/>
        </w:rPr>
        <w:t xml:space="preserve"> </w:t>
      </w:r>
      <w:r w:rsidR="008401C0" w:rsidRPr="002F7382">
        <w:rPr>
          <w:rFonts w:ascii="Comic Sans MS" w:eastAsia="Times New Roman" w:hAnsi="Comic Sans MS" w:cs="Courier New"/>
          <w:color w:val="000000" w:themeColor="text1"/>
          <w:sz w:val="20"/>
          <w:szCs w:val="20"/>
          <w:lang w:eastAsia="en-GB"/>
        </w:rPr>
        <w:t xml:space="preserve">, </w:t>
      </w:r>
      <w:r w:rsidR="00BE423E" w:rsidRPr="002F7382">
        <w:rPr>
          <w:rFonts w:ascii="Comic Sans MS" w:eastAsia="Times New Roman" w:hAnsi="Comic Sans MS" w:cs="Courier New"/>
          <w:color w:val="000000" w:themeColor="text1"/>
          <w:sz w:val="20"/>
          <w:szCs w:val="20"/>
          <w:lang w:val="en-GR" w:eastAsia="en-GB"/>
        </w:rPr>
        <w:t>2960</w:t>
      </w:r>
      <w:r w:rsidR="00BE423E" w:rsidRPr="00DB4648">
        <w:rPr>
          <w:rFonts w:ascii="Comic Sans MS" w:eastAsia="Times New Roman" w:hAnsi="Comic Sans MS" w:cs="Courier New"/>
          <w:color w:val="000000"/>
          <w:sz w:val="20"/>
          <w:szCs w:val="20"/>
          <w:lang w:val="en-GR" w:eastAsia="en-GB"/>
        </w:rPr>
        <w:t>/2001, 4557/2018 και 4174/2013</w:t>
      </w:r>
      <w:r w:rsidRPr="00DB4648">
        <w:rPr>
          <w:rFonts w:ascii="Comic Sans MS" w:eastAsia="Times New Roman" w:hAnsi="Comic Sans MS" w:cs="Courier New"/>
          <w:color w:val="000000"/>
          <w:sz w:val="20"/>
          <w:szCs w:val="20"/>
          <w:lang w:eastAsia="en-GB"/>
        </w:rPr>
        <w:t xml:space="preserve">, </w:t>
      </w:r>
      <w:r w:rsidR="00BE423E" w:rsidRPr="00DB4648">
        <w:rPr>
          <w:rFonts w:ascii="Comic Sans MS" w:eastAsia="Times New Roman" w:hAnsi="Comic Sans MS" w:cs="Courier New"/>
          <w:color w:val="000000"/>
          <w:sz w:val="20"/>
          <w:szCs w:val="20"/>
          <w:lang w:val="en-GR" w:eastAsia="en-GB"/>
        </w:rPr>
        <w:t xml:space="preserve">ύστερα από </w:t>
      </w:r>
      <w:r w:rsidR="00BE423E" w:rsidRPr="00DB4648">
        <w:rPr>
          <w:rFonts w:ascii="Comic Sans MS" w:eastAsia="Times New Roman" w:hAnsi="Comic Sans MS" w:cs="Courier New"/>
          <w:b/>
          <w:bCs/>
          <w:color w:val="000000"/>
          <w:sz w:val="20"/>
          <w:szCs w:val="20"/>
          <w:lang w:val="en-GR" w:eastAsia="en-GB"/>
        </w:rPr>
        <w:t xml:space="preserve">σύμφωνη γνώμη </w:t>
      </w:r>
      <w:r w:rsidR="00BE423E" w:rsidRPr="00DB4648">
        <w:rPr>
          <w:rFonts w:ascii="Comic Sans MS" w:eastAsia="Times New Roman" w:hAnsi="Comic Sans MS" w:cs="Courier New"/>
          <w:color w:val="000000"/>
          <w:sz w:val="20"/>
          <w:szCs w:val="20"/>
          <w:lang w:val="en-GR" w:eastAsia="en-GB"/>
        </w:rPr>
        <w:t>του οριζόμενου από τον διευθύνοντα το δικαστήριο</w:t>
      </w:r>
      <w:r w:rsidR="00BE423E" w:rsidRPr="00DB4648">
        <w:rPr>
          <w:rFonts w:ascii="Comic Sans MS" w:eastAsia="Times New Roman" w:hAnsi="Comic Sans MS" w:cs="Courier New"/>
          <w:b/>
          <w:bCs/>
          <w:color w:val="000000"/>
          <w:sz w:val="20"/>
          <w:szCs w:val="20"/>
          <w:lang w:val="en-GR" w:eastAsia="en-GB"/>
        </w:rPr>
        <w:t xml:space="preserve"> πρωτοδίκη </w:t>
      </w:r>
      <w:r w:rsidR="00BE423E" w:rsidRPr="00DB4648">
        <w:rPr>
          <w:rFonts w:ascii="Comic Sans MS" w:eastAsia="Times New Roman" w:hAnsi="Comic Sans MS" w:cs="Courier New"/>
          <w:color w:val="000000"/>
          <w:sz w:val="20"/>
          <w:szCs w:val="20"/>
          <w:lang w:val="en-GR" w:eastAsia="en-GB"/>
        </w:rPr>
        <w:t xml:space="preserve">και εφόσον συντρέχουν επαρκείς ενδείξεις ενοχής, </w:t>
      </w:r>
      <w:r w:rsidR="00BE423E" w:rsidRPr="00DB4648">
        <w:rPr>
          <w:rFonts w:ascii="Comic Sans MS" w:eastAsia="Times New Roman" w:hAnsi="Comic Sans MS" w:cs="Courier New"/>
          <w:b/>
          <w:bCs/>
          <w:color w:val="000000"/>
          <w:sz w:val="20"/>
          <w:szCs w:val="20"/>
          <w:lang w:val="en-GR" w:eastAsia="en-GB"/>
        </w:rPr>
        <w:t>υπό τον όρο</w:t>
      </w:r>
      <w:r w:rsidR="00BE423E" w:rsidRPr="00DB4648">
        <w:rPr>
          <w:rFonts w:ascii="Comic Sans MS" w:eastAsia="Times New Roman" w:hAnsi="Comic Sans MS" w:cs="Courier New"/>
          <w:color w:val="000000"/>
          <w:sz w:val="20"/>
          <w:szCs w:val="20"/>
          <w:lang w:val="en-GR" w:eastAsia="en-GB"/>
        </w:rPr>
        <w:t xml:space="preserve"> ότι αυτός στον οποίο αποδίδεται η πράξη θα </w:t>
      </w:r>
      <w:r w:rsidR="00BE423E" w:rsidRPr="00DB4648">
        <w:rPr>
          <w:rFonts w:ascii="Comic Sans MS" w:eastAsia="Times New Roman" w:hAnsi="Comic Sans MS" w:cs="Courier New"/>
          <w:b/>
          <w:bCs/>
          <w:color w:val="000000"/>
          <w:sz w:val="20"/>
          <w:szCs w:val="20"/>
          <w:lang w:val="en-GR" w:eastAsia="en-GB"/>
        </w:rPr>
        <w:t>αποκαταστήσει πλήρως την προκληθείσα ζημία</w:t>
      </w:r>
      <w:r w:rsidR="00BE423E" w:rsidRPr="00DB4648">
        <w:rPr>
          <w:rFonts w:ascii="Comic Sans MS" w:eastAsia="Times New Roman" w:hAnsi="Comic Sans MS" w:cs="Courier New"/>
          <w:color w:val="000000"/>
          <w:sz w:val="20"/>
          <w:szCs w:val="20"/>
          <w:lang w:val="en-GR" w:eastAsia="en-GB"/>
        </w:rPr>
        <w:t xml:space="preserve"> καταβάλλοντας αποδεδειγμένα ή κατά δήλωση του παθόντος το κεφάλαιο και τους τόκους υπερημερίας</w:t>
      </w:r>
      <w:r w:rsidRPr="00DB4648">
        <w:rPr>
          <w:rFonts w:ascii="Comic Sans MS" w:eastAsia="Times New Roman" w:hAnsi="Comic Sans MS" w:cs="Courier New"/>
          <w:color w:val="000000"/>
          <w:sz w:val="20"/>
          <w:szCs w:val="20"/>
          <w:lang w:eastAsia="en-GB"/>
        </w:rPr>
        <w:t>, μετά από κλήτευση αυτού</w:t>
      </w:r>
      <w:r w:rsidR="00BE423E" w:rsidRPr="00DB4648">
        <w:rPr>
          <w:rFonts w:ascii="Comic Sans MS" w:eastAsia="Times New Roman" w:hAnsi="Comic Sans MS" w:cs="Courier New"/>
          <w:color w:val="000000"/>
          <w:sz w:val="20"/>
          <w:szCs w:val="20"/>
          <w:lang w:val="en-GR" w:eastAsia="en-GB"/>
        </w:rPr>
        <w:t xml:space="preserve">, στον οποίο αποδίδεται η πράξη, να εμφανισθεί </w:t>
      </w:r>
      <w:r w:rsidR="00BE423E" w:rsidRPr="00DB4648">
        <w:rPr>
          <w:rFonts w:ascii="Comic Sans MS" w:eastAsia="Times New Roman" w:hAnsi="Comic Sans MS" w:cs="Courier New"/>
          <w:b/>
          <w:bCs/>
          <w:color w:val="000000"/>
          <w:sz w:val="20"/>
          <w:szCs w:val="20"/>
          <w:lang w:val="en-GR" w:eastAsia="en-GB"/>
        </w:rPr>
        <w:t>ενώπιόν του</w:t>
      </w:r>
      <w:r w:rsidR="00BE423E" w:rsidRPr="00DB4648">
        <w:rPr>
          <w:rFonts w:ascii="Comic Sans MS" w:eastAsia="Times New Roman" w:hAnsi="Comic Sans MS" w:cs="Courier New"/>
          <w:color w:val="000000"/>
          <w:sz w:val="20"/>
          <w:szCs w:val="20"/>
          <w:lang w:val="en-GR" w:eastAsia="en-GB"/>
        </w:rPr>
        <w:t xml:space="preserve"> μόνος του ή με συνήγορο και, αν το κρίνει αναγκαίο, </w:t>
      </w:r>
      <w:r w:rsidRPr="00DB4648">
        <w:rPr>
          <w:rFonts w:ascii="Comic Sans MS" w:eastAsia="Times New Roman" w:hAnsi="Comic Sans MS" w:cs="Courier New"/>
          <w:color w:val="000000"/>
          <w:sz w:val="20"/>
          <w:szCs w:val="20"/>
          <w:lang w:eastAsia="en-GB"/>
        </w:rPr>
        <w:t xml:space="preserve">και του </w:t>
      </w:r>
      <w:r w:rsidR="00BE423E" w:rsidRPr="00DB4648">
        <w:rPr>
          <w:rFonts w:ascii="Comic Sans MS" w:eastAsia="Times New Roman" w:hAnsi="Comic Sans MS" w:cs="Courier New"/>
          <w:color w:val="000000"/>
          <w:sz w:val="20"/>
          <w:szCs w:val="20"/>
          <w:lang w:val="en-GR" w:eastAsia="en-GB"/>
        </w:rPr>
        <w:t>παθόντα</w:t>
      </w:r>
      <w:r w:rsidRPr="00DB4648">
        <w:rPr>
          <w:rFonts w:ascii="Comic Sans MS" w:eastAsia="Times New Roman" w:hAnsi="Comic Sans MS" w:cs="Courier New"/>
          <w:color w:val="000000"/>
          <w:sz w:val="20"/>
          <w:szCs w:val="20"/>
          <w:lang w:eastAsia="en-GB"/>
        </w:rPr>
        <w:t xml:space="preserve"> ( άρθρο 48 παρ. 2 ΚΠΔ) </w:t>
      </w:r>
      <w:r w:rsidR="00BE423E" w:rsidRPr="00DB4648">
        <w:rPr>
          <w:rFonts w:ascii="Comic Sans MS" w:eastAsia="Times New Roman" w:hAnsi="Comic Sans MS" w:cs="Courier New"/>
          <w:color w:val="000000"/>
          <w:sz w:val="20"/>
          <w:szCs w:val="20"/>
          <w:lang w:val="en-GR" w:eastAsia="en-GB"/>
        </w:rPr>
        <w:t>.</w:t>
      </w:r>
      <w:r w:rsidRPr="00DB4648">
        <w:rPr>
          <w:rFonts w:ascii="Comic Sans MS" w:eastAsia="Times New Roman" w:hAnsi="Comic Sans MS" w:cs="Times New Roman"/>
          <w:color w:val="000000" w:themeColor="text1"/>
          <w:sz w:val="20"/>
          <w:szCs w:val="20"/>
          <w:lang w:eastAsia="en-GB"/>
        </w:rPr>
        <w:t xml:space="preserve"> Αν τηρηθούν οι όροι για </w:t>
      </w:r>
      <w:r w:rsidRPr="009A20F6">
        <w:rPr>
          <w:rFonts w:ascii="Comic Sans MS" w:eastAsia="Times New Roman" w:hAnsi="Comic Sans MS" w:cs="Times New Roman"/>
          <w:b/>
          <w:bCs/>
          <w:color w:val="000000" w:themeColor="text1"/>
          <w:sz w:val="20"/>
          <w:szCs w:val="20"/>
          <w:lang w:eastAsia="en-GB"/>
        </w:rPr>
        <w:t>διάστημα έξι (και κατά παράταση άλλους τρεις) μήνες,</w:t>
      </w:r>
      <w:r w:rsidRPr="00DB4648">
        <w:rPr>
          <w:rFonts w:ascii="Comic Sans MS" w:eastAsia="Times New Roman" w:hAnsi="Comic Sans MS" w:cs="Times New Roman"/>
          <w:color w:val="000000" w:themeColor="text1"/>
          <w:sz w:val="20"/>
          <w:szCs w:val="20"/>
          <w:lang w:eastAsia="en-GB"/>
        </w:rPr>
        <w:t xml:space="preserve"> ο εισαγγελέας </w:t>
      </w:r>
      <w:r w:rsidRPr="00DB4648">
        <w:rPr>
          <w:rFonts w:ascii="Comic Sans MS" w:eastAsia="Times New Roman" w:hAnsi="Comic Sans MS" w:cs="Times New Roman"/>
          <w:b/>
          <w:bCs/>
          <w:color w:val="000000" w:themeColor="text1"/>
          <w:sz w:val="20"/>
          <w:szCs w:val="20"/>
          <w:lang w:eastAsia="en-GB"/>
        </w:rPr>
        <w:t>απέχει οριστικά</w:t>
      </w:r>
      <w:r w:rsidRPr="00DB4648">
        <w:rPr>
          <w:rFonts w:ascii="Comic Sans MS" w:eastAsia="Times New Roman" w:hAnsi="Comic Sans MS" w:cs="Times New Roman"/>
          <w:color w:val="000000" w:themeColor="text1"/>
          <w:sz w:val="20"/>
          <w:szCs w:val="20"/>
          <w:lang w:eastAsia="en-GB"/>
        </w:rPr>
        <w:t xml:space="preserve"> από την άσκηση της ποινικής δίωξης, </w:t>
      </w:r>
      <w:r w:rsidRPr="00DB4648">
        <w:rPr>
          <w:rFonts w:ascii="Comic Sans MS" w:eastAsia="Times New Roman" w:hAnsi="Comic Sans MS" w:cs="Times New Roman"/>
          <w:b/>
          <w:bCs/>
          <w:color w:val="000000" w:themeColor="text1"/>
          <w:sz w:val="20"/>
          <w:szCs w:val="20"/>
          <w:lang w:eastAsia="en-GB"/>
        </w:rPr>
        <w:t>ενημερώνοντας</w:t>
      </w:r>
      <w:r w:rsidRPr="00DB4648">
        <w:rPr>
          <w:rFonts w:ascii="Comic Sans MS" w:eastAsia="Times New Roman" w:hAnsi="Comic Sans MS" w:cs="Times New Roman"/>
          <w:color w:val="000000" w:themeColor="text1"/>
          <w:sz w:val="20"/>
          <w:szCs w:val="20"/>
          <w:lang w:eastAsia="en-GB"/>
        </w:rPr>
        <w:t xml:space="preserve"> τον αρμόδιο πρωτοδίκη (παρ. 4 και 5).</w:t>
      </w:r>
      <w:r w:rsidR="008401C0" w:rsidRPr="00DB4648">
        <w:rPr>
          <w:rFonts w:ascii="Comic Sans MS" w:eastAsia="Times New Roman" w:hAnsi="Comic Sans MS" w:cs="Times New Roman"/>
          <w:color w:val="000000" w:themeColor="text1"/>
          <w:sz w:val="20"/>
          <w:szCs w:val="20"/>
          <w:lang w:eastAsia="en-GB"/>
        </w:rPr>
        <w:t xml:space="preserve"> </w:t>
      </w:r>
      <w:r w:rsidR="008401C0" w:rsidRPr="00DB4648">
        <w:rPr>
          <w:rFonts w:ascii="Comic Sans MS" w:eastAsia="Times New Roman" w:hAnsi="Comic Sans MS" w:cs="Times New Roman"/>
          <w:color w:val="000000" w:themeColor="text1"/>
          <w:sz w:val="15"/>
          <w:szCs w:val="15"/>
          <w:lang w:eastAsia="en-GB"/>
        </w:rPr>
        <w:t>{</w:t>
      </w:r>
      <w:r w:rsidR="00BE423E" w:rsidRPr="00DB4648">
        <w:rPr>
          <w:rFonts w:ascii="Comic Sans MS" w:eastAsia="Times New Roman" w:hAnsi="Comic Sans MS" w:cs="Courier New"/>
          <w:color w:val="000000"/>
          <w:sz w:val="15"/>
          <w:szCs w:val="15"/>
          <w:lang w:val="en-GR" w:eastAsia="en-GB"/>
        </w:rPr>
        <w:t>Η  φράση «375 παρ. 3 και 390 παρ. 2 ΠΚ» της παρ.2 αντικαταστάθηκαν ως άν</w:t>
      </w:r>
      <w:r w:rsidR="008401C0" w:rsidRPr="00DB4648">
        <w:rPr>
          <w:rFonts w:ascii="Comic Sans MS" w:eastAsia="Times New Roman" w:hAnsi="Comic Sans MS" w:cs="Courier New"/>
          <w:color w:val="000000"/>
          <w:sz w:val="15"/>
          <w:szCs w:val="15"/>
          <w:lang w:eastAsia="en-GB"/>
        </w:rPr>
        <w:t>ω</w:t>
      </w:r>
      <w:r w:rsidR="00BE423E" w:rsidRPr="00DB4648">
        <w:rPr>
          <w:rFonts w:ascii="Comic Sans MS" w:eastAsia="Times New Roman" w:hAnsi="Comic Sans MS" w:cs="Courier New"/>
          <w:color w:val="000000"/>
          <w:sz w:val="15"/>
          <w:szCs w:val="15"/>
          <w:lang w:val="en-GR" w:eastAsia="en-GB"/>
        </w:rPr>
        <w:t xml:space="preserve"> με το άρθρο 96 περ.β΄Ν.4623/2019,ΦΕΚ Α 134/9.8.2019 (επανάληψη ρύθμισης άρθρου δεύτερου παρ.3 περ.β` της από 27.6.2019 ΠΝΠ,ΦΕΚ Α 106/27.6.2019).</w:t>
      </w:r>
      <w:r w:rsidR="008401C0" w:rsidRPr="00DB4648">
        <w:rPr>
          <w:rFonts w:ascii="Comic Sans MS" w:eastAsia="Times New Roman" w:hAnsi="Comic Sans MS" w:cs="Courier New"/>
          <w:color w:val="000000"/>
          <w:sz w:val="15"/>
          <w:szCs w:val="15"/>
          <w:lang w:eastAsia="en-GB"/>
        </w:rPr>
        <w:t xml:space="preserve"> </w:t>
      </w:r>
      <w:r w:rsidR="00BE423E" w:rsidRPr="00DB4648">
        <w:rPr>
          <w:rFonts w:ascii="Comic Sans MS" w:eastAsia="Times New Roman" w:hAnsi="Comic Sans MS" w:cs="Courier New"/>
          <w:color w:val="000000"/>
          <w:sz w:val="15"/>
          <w:szCs w:val="15"/>
          <w:lang w:val="en-GR" w:eastAsia="en-GB"/>
        </w:rPr>
        <w:t>Οι λέξεις «386 παρ. 1 εδάφιο α`, 386Α παρ. 1, 386Β παρ. 1 περ. α`» προστέθηκαν ως άν</w:t>
      </w:r>
      <w:r w:rsidR="008401C0" w:rsidRPr="00DB4648">
        <w:rPr>
          <w:rFonts w:ascii="Comic Sans MS" w:eastAsia="Times New Roman" w:hAnsi="Comic Sans MS" w:cs="Courier New"/>
          <w:color w:val="000000"/>
          <w:sz w:val="15"/>
          <w:szCs w:val="15"/>
          <w:lang w:eastAsia="en-GB"/>
        </w:rPr>
        <w:t xml:space="preserve">ω </w:t>
      </w:r>
      <w:r w:rsidR="00BE423E" w:rsidRPr="00DB4648">
        <w:rPr>
          <w:rFonts w:ascii="Comic Sans MS" w:eastAsia="Times New Roman" w:hAnsi="Comic Sans MS" w:cs="Courier New"/>
          <w:color w:val="000000"/>
          <w:sz w:val="15"/>
          <w:szCs w:val="15"/>
          <w:lang w:val="en-GR" w:eastAsia="en-GB"/>
        </w:rPr>
        <w:t>με το άρθρο 7 παρ.6  Ν.4637/2019, ΦΕΚ Α 180/18.11.2019</w:t>
      </w:r>
      <w:r w:rsidR="00BE423E" w:rsidRPr="002F7382">
        <w:rPr>
          <w:rFonts w:ascii="Comic Sans MS" w:eastAsia="Times New Roman" w:hAnsi="Comic Sans MS" w:cs="Courier New"/>
          <w:color w:val="000000" w:themeColor="text1"/>
          <w:sz w:val="15"/>
          <w:szCs w:val="15"/>
          <w:lang w:val="en-GR" w:eastAsia="en-GB"/>
        </w:rPr>
        <w:t>.</w:t>
      </w:r>
      <w:r w:rsidR="008401C0" w:rsidRPr="002F7382">
        <w:rPr>
          <w:rFonts w:ascii="Comic Sans MS" w:eastAsia="Times New Roman" w:hAnsi="Comic Sans MS" w:cs="Courier New"/>
          <w:color w:val="000000" w:themeColor="text1"/>
          <w:sz w:val="15"/>
          <w:szCs w:val="15"/>
          <w:lang w:eastAsia="en-GB"/>
        </w:rPr>
        <w:t xml:space="preserve">} </w:t>
      </w:r>
      <w:r w:rsidR="008401C0" w:rsidRPr="002F7382">
        <w:rPr>
          <w:rFonts w:ascii="Comic Sans MS" w:eastAsia="Times New Roman" w:hAnsi="Comic Sans MS" w:cs="Courier New"/>
          <w:color w:val="000000" w:themeColor="text1"/>
          <w:sz w:val="20"/>
          <w:szCs w:val="20"/>
          <w:lang w:eastAsia="en-GB"/>
        </w:rPr>
        <w:t>Εδώ πρόκειται για μία κατηγορία, κατά κύριο λόγο, σοβαρών πλημμελημάτων, τα οποία, αν και διαφοροποιούνται στο κατώτατο όριο ποινής, ωστόσο στο σύνολό τους τιμωρούνται με ανώτατο όριο ποινής φυλάκισης  τα πέντε έτη, εκτός από κάποιες εξαιρέσεις ( ι) τα αδικήματα των άρθρων 22 παρ. 3 και 4 Ν 1599/86 , για τα οποία απειλείται ποινή φυλάκισης έως 6 μηνών</w:t>
      </w:r>
      <w:r w:rsidR="00CF1F73" w:rsidRPr="002F7382">
        <w:rPr>
          <w:rFonts w:ascii="Comic Sans MS" w:eastAsia="Times New Roman" w:hAnsi="Comic Sans MS" w:cs="Courier New"/>
          <w:color w:val="000000" w:themeColor="text1"/>
          <w:sz w:val="20"/>
          <w:szCs w:val="20"/>
          <w:lang w:eastAsia="en-GB"/>
        </w:rPr>
        <w:t xml:space="preserve">, </w:t>
      </w:r>
      <w:proofErr w:type="spellStart"/>
      <w:r w:rsidR="00CF1F73" w:rsidRPr="002F7382">
        <w:rPr>
          <w:rFonts w:ascii="Comic Sans MS" w:eastAsia="Times New Roman" w:hAnsi="Comic Sans MS" w:cs="Courier New"/>
          <w:color w:val="000000" w:themeColor="text1"/>
          <w:sz w:val="20"/>
          <w:szCs w:val="20"/>
          <w:lang w:eastAsia="en-GB"/>
        </w:rPr>
        <w:t>ιι</w:t>
      </w:r>
      <w:proofErr w:type="spellEnd"/>
      <w:r w:rsidR="00CF1F73" w:rsidRPr="002F7382">
        <w:rPr>
          <w:rFonts w:ascii="Comic Sans MS" w:eastAsia="Times New Roman" w:hAnsi="Comic Sans MS" w:cs="Courier New"/>
          <w:color w:val="000000" w:themeColor="text1"/>
          <w:sz w:val="20"/>
          <w:szCs w:val="20"/>
          <w:lang w:eastAsia="en-GB"/>
        </w:rPr>
        <w:t xml:space="preserve">) το αδίκημα του άρθρου 22 παρ. 5 Ν 1599/86, για το οποίο απειλείται ποινή φυλάκισης έως 2 έτη  ή ΧΠ, </w:t>
      </w:r>
      <w:proofErr w:type="spellStart"/>
      <w:r w:rsidR="00CF1F73" w:rsidRPr="002F7382">
        <w:rPr>
          <w:rFonts w:ascii="Comic Sans MS" w:eastAsia="Times New Roman" w:hAnsi="Comic Sans MS" w:cs="Courier New"/>
          <w:color w:val="000000" w:themeColor="text1"/>
          <w:sz w:val="20"/>
          <w:szCs w:val="20"/>
          <w:lang w:eastAsia="en-GB"/>
        </w:rPr>
        <w:t>ιιι</w:t>
      </w:r>
      <w:proofErr w:type="spellEnd"/>
      <w:r w:rsidR="00CF1F73" w:rsidRPr="002F7382">
        <w:rPr>
          <w:rFonts w:ascii="Comic Sans MS" w:eastAsia="Times New Roman" w:hAnsi="Comic Sans MS" w:cs="Courier New"/>
          <w:color w:val="000000" w:themeColor="text1"/>
          <w:sz w:val="20"/>
          <w:szCs w:val="20"/>
          <w:lang w:eastAsia="en-GB"/>
        </w:rPr>
        <w:t>) το αδίκημα του άρθρου 39 παρ. 1 β Ν 4557/2018, για το οποίο απειλείται ποινή φυλάκισης μέχρι 2 ετών</w:t>
      </w:r>
      <w:r w:rsidR="008401C0" w:rsidRPr="002F7382">
        <w:rPr>
          <w:rFonts w:ascii="Comic Sans MS" w:eastAsia="Times New Roman" w:hAnsi="Comic Sans MS" w:cs="Courier New"/>
          <w:color w:val="000000" w:themeColor="text1"/>
          <w:sz w:val="20"/>
          <w:szCs w:val="20"/>
          <w:lang w:eastAsia="en-GB"/>
        </w:rPr>
        <w:t>)</w:t>
      </w:r>
      <w:r w:rsidR="005C5116" w:rsidRPr="002F7382">
        <w:rPr>
          <w:rFonts w:ascii="Comic Sans MS" w:eastAsia="Times New Roman" w:hAnsi="Comic Sans MS" w:cs="Courier New"/>
          <w:color w:val="000000" w:themeColor="text1"/>
          <w:sz w:val="20"/>
          <w:szCs w:val="20"/>
          <w:lang w:eastAsia="en-GB"/>
        </w:rPr>
        <w:t xml:space="preserve">. </w:t>
      </w:r>
    </w:p>
    <w:p w14:paraId="4ADBF66F" w14:textId="009FE2BD" w:rsidR="003B581B" w:rsidRPr="002F7382" w:rsidRDefault="002F7382" w:rsidP="002F7382">
      <w:pPr>
        <w:spacing w:before="100" w:beforeAutospacing="1" w:after="100" w:afterAutospacing="1" w:line="360" w:lineRule="auto"/>
        <w:ind w:left="360"/>
        <w:jc w:val="both"/>
        <w:rPr>
          <w:rFonts w:ascii="Comic Sans MS" w:eastAsia="Times New Roman" w:hAnsi="Comic Sans MS" w:cs="Courier New"/>
          <w:color w:val="000000" w:themeColor="text1"/>
          <w:sz w:val="20"/>
          <w:szCs w:val="20"/>
          <w:lang w:val="en-GR" w:eastAsia="en-GB"/>
        </w:rPr>
      </w:pPr>
      <w:r>
        <w:rPr>
          <w:rFonts w:ascii="Comic Sans MS" w:eastAsia="Times New Roman" w:hAnsi="Comic Sans MS" w:cs="Courier New"/>
          <w:color w:val="000000" w:themeColor="text1"/>
          <w:sz w:val="20"/>
          <w:szCs w:val="20"/>
          <w:lang w:eastAsia="en-GB"/>
        </w:rPr>
        <w:t xml:space="preserve">   </w:t>
      </w:r>
      <w:r w:rsidR="005C5116" w:rsidRPr="002F7382">
        <w:rPr>
          <w:rFonts w:ascii="Comic Sans MS" w:eastAsia="Times New Roman" w:hAnsi="Comic Sans MS" w:cs="Courier New"/>
          <w:color w:val="000000" w:themeColor="text1"/>
          <w:sz w:val="20"/>
          <w:szCs w:val="20"/>
          <w:lang w:eastAsia="en-GB"/>
        </w:rPr>
        <w:t>Η ρύθμιση της παραγράφου 6 (</w:t>
      </w:r>
      <w:r w:rsidR="005C5116" w:rsidRPr="002F7382">
        <w:rPr>
          <w:rFonts w:ascii="Comic Sans MS" w:eastAsia="Times New Roman" w:hAnsi="Comic Sans MS" w:cs="Courier New"/>
          <w:color w:val="000000" w:themeColor="text1"/>
          <w:sz w:val="16"/>
          <w:szCs w:val="16"/>
          <w:lang w:eastAsia="en-GB"/>
        </w:rPr>
        <w:t>6. Σ</w:t>
      </w:r>
      <w:r w:rsidR="00BE423E" w:rsidRPr="002F7382">
        <w:rPr>
          <w:rFonts w:ascii="Comic Sans MS" w:eastAsia="Times New Roman" w:hAnsi="Comic Sans MS" w:cs="Courier New"/>
          <w:color w:val="000000" w:themeColor="text1"/>
          <w:sz w:val="16"/>
          <w:szCs w:val="16"/>
          <w:lang w:val="en-GR" w:eastAsia="en-GB"/>
        </w:rPr>
        <w:t>ε περίπτωση μη εκπλήρωσης των όρων από</w:t>
      </w:r>
      <w:r w:rsidR="00BE423E" w:rsidRPr="002F7382">
        <w:rPr>
          <w:rFonts w:ascii="Comic Sans MS" w:eastAsia="Times New Roman" w:hAnsi="Comic Sans MS" w:cs="Courier New"/>
          <w:color w:val="000000"/>
          <w:sz w:val="16"/>
          <w:szCs w:val="16"/>
          <w:lang w:val="en-GR" w:eastAsia="en-GB"/>
        </w:rPr>
        <w:t xml:space="preserve"> το πρόσωπο στο οποίο αποδίδεται η πράξη, η αρχική συναίνεσή του για την εφαρμογή της διαδικασίας δεν επιτρέπεται να αξιοποιηθεί σε βάρος του σε μεταγενέστερα στάδια της διαδικασίας</w:t>
      </w:r>
      <w:r w:rsidR="005C5116" w:rsidRPr="002F7382">
        <w:rPr>
          <w:rFonts w:ascii="Comic Sans MS" w:eastAsia="Times New Roman" w:hAnsi="Comic Sans MS" w:cs="Courier New"/>
          <w:color w:val="000000" w:themeColor="text1"/>
          <w:sz w:val="16"/>
          <w:szCs w:val="16"/>
          <w:lang w:eastAsia="en-GB"/>
        </w:rPr>
        <w:t xml:space="preserve">) </w:t>
      </w:r>
      <w:r w:rsidR="005C5116" w:rsidRPr="002F7382">
        <w:rPr>
          <w:rFonts w:ascii="Comic Sans MS" w:eastAsia="Times New Roman" w:hAnsi="Comic Sans MS" w:cs="Courier New"/>
          <w:color w:val="000000" w:themeColor="text1"/>
          <w:sz w:val="20"/>
          <w:szCs w:val="20"/>
          <w:lang w:eastAsia="en-GB"/>
        </w:rPr>
        <w:t>αντανακλά τ</w:t>
      </w:r>
      <w:r w:rsidR="00BE423E" w:rsidRPr="002F7382">
        <w:rPr>
          <w:rFonts w:ascii="Comic Sans MS" w:eastAsia="Times New Roman" w:hAnsi="Comic Sans MS" w:cs="Courier New"/>
          <w:color w:val="000000" w:themeColor="text1"/>
          <w:sz w:val="20"/>
          <w:szCs w:val="20"/>
          <w:lang w:eastAsia="en-GB"/>
        </w:rPr>
        <w:t>ην ίδια συλλογιστική με την αντίστοιχη  στις σχετικές διατάξεις για την ποινική διαμεσολάβηση στο Ν 3500/2006 περί ενδοοικογενει</w:t>
      </w:r>
      <w:r w:rsidR="00230A83" w:rsidRPr="002F7382">
        <w:rPr>
          <w:rFonts w:ascii="Comic Sans MS" w:eastAsia="Times New Roman" w:hAnsi="Comic Sans MS" w:cs="Courier New"/>
          <w:color w:val="000000" w:themeColor="text1"/>
          <w:sz w:val="20"/>
          <w:szCs w:val="20"/>
          <w:lang w:eastAsia="en-GB"/>
        </w:rPr>
        <w:t>α</w:t>
      </w:r>
      <w:r w:rsidR="00BE423E" w:rsidRPr="002F7382">
        <w:rPr>
          <w:rFonts w:ascii="Comic Sans MS" w:eastAsia="Times New Roman" w:hAnsi="Comic Sans MS" w:cs="Courier New"/>
          <w:color w:val="000000" w:themeColor="text1"/>
          <w:sz w:val="20"/>
          <w:szCs w:val="20"/>
          <w:lang w:eastAsia="en-GB"/>
        </w:rPr>
        <w:t xml:space="preserve">κής βίας, όπου εκεί ο «λόγος τιμής», δηλαδή η υπόσχεση του υπαιτίου «ότι δεν θα τελέσει στο μέλλον οποιαδήποτε πράξη ενδοοικογενειακής βίας» ( άρθρο 11 παρ. 2 α) δεν μπορεί να ισοδυναμεί ή και να υπονοεί ομολογία του υπαιτίου, για την πράξη, για την οποία κατηγορείται. Βέβαια </w:t>
      </w:r>
      <w:proofErr w:type="spellStart"/>
      <w:r w:rsidR="00BE423E" w:rsidRPr="002F7382">
        <w:rPr>
          <w:rFonts w:ascii="Comic Sans MS" w:eastAsia="Times New Roman" w:hAnsi="Comic Sans MS" w:cs="Courier New"/>
          <w:color w:val="000000" w:themeColor="text1"/>
          <w:sz w:val="20"/>
          <w:szCs w:val="20"/>
          <w:lang w:eastAsia="en-GB"/>
        </w:rPr>
        <w:t>σ΄αυτήν</w:t>
      </w:r>
      <w:proofErr w:type="spellEnd"/>
      <w:r w:rsidR="00BE423E" w:rsidRPr="002F7382">
        <w:rPr>
          <w:rFonts w:ascii="Comic Sans MS" w:eastAsia="Times New Roman" w:hAnsi="Comic Sans MS" w:cs="Courier New"/>
          <w:color w:val="000000" w:themeColor="text1"/>
          <w:sz w:val="20"/>
          <w:szCs w:val="20"/>
          <w:lang w:eastAsia="en-GB"/>
        </w:rPr>
        <w:t xml:space="preserve"> την διαδικασία </w:t>
      </w:r>
      <w:r w:rsidR="00BE423E" w:rsidRPr="002F7382">
        <w:rPr>
          <w:rFonts w:ascii="Comic Sans MS" w:eastAsia="Times New Roman" w:hAnsi="Comic Sans MS" w:cs="Courier New"/>
          <w:b/>
          <w:bCs/>
          <w:color w:val="000000" w:themeColor="text1"/>
          <w:sz w:val="20"/>
          <w:szCs w:val="20"/>
          <w:lang w:eastAsia="en-GB"/>
        </w:rPr>
        <w:t>δεν υπάρχει η πρόβλεψη</w:t>
      </w:r>
      <w:r w:rsidR="00BE423E" w:rsidRPr="002F7382">
        <w:rPr>
          <w:rFonts w:ascii="Comic Sans MS" w:eastAsia="Times New Roman" w:hAnsi="Comic Sans MS" w:cs="Courier New"/>
          <w:color w:val="000000" w:themeColor="text1"/>
          <w:sz w:val="20"/>
          <w:szCs w:val="20"/>
          <w:lang w:eastAsia="en-GB"/>
        </w:rPr>
        <w:t xml:space="preserve"> ότι, σε περίπτωση μη ευόδωσης, </w:t>
      </w:r>
      <w:r w:rsidR="00BE423E" w:rsidRPr="002F7382">
        <w:rPr>
          <w:rFonts w:ascii="Comic Sans MS" w:eastAsia="Times New Roman" w:hAnsi="Comic Sans MS" w:cs="Courier New"/>
          <w:b/>
          <w:bCs/>
          <w:color w:val="000000" w:themeColor="text1"/>
          <w:sz w:val="20"/>
          <w:szCs w:val="20"/>
          <w:lang w:eastAsia="en-GB"/>
        </w:rPr>
        <w:t>το οικείο υλικό</w:t>
      </w:r>
      <w:r w:rsidR="00BE423E" w:rsidRPr="002F7382">
        <w:rPr>
          <w:rFonts w:ascii="Comic Sans MS" w:eastAsia="Times New Roman" w:hAnsi="Comic Sans MS" w:cs="Courier New"/>
          <w:color w:val="000000" w:themeColor="text1"/>
          <w:sz w:val="20"/>
          <w:szCs w:val="20"/>
          <w:lang w:eastAsia="en-GB"/>
        </w:rPr>
        <w:t xml:space="preserve"> της συναίνεσης του υπαιτίου για την έναρξη της διαδικασίας </w:t>
      </w:r>
      <w:r w:rsidR="00BE423E" w:rsidRPr="002F7382">
        <w:rPr>
          <w:rFonts w:ascii="Comic Sans MS" w:eastAsia="Times New Roman" w:hAnsi="Comic Sans MS" w:cs="Courier New"/>
          <w:b/>
          <w:bCs/>
          <w:color w:val="000000" w:themeColor="text1"/>
          <w:sz w:val="20"/>
          <w:szCs w:val="20"/>
          <w:lang w:eastAsia="en-GB"/>
        </w:rPr>
        <w:t>καταστρέφεται,</w:t>
      </w:r>
      <w:r w:rsidR="00BE423E" w:rsidRPr="002F7382">
        <w:rPr>
          <w:rFonts w:ascii="Comic Sans MS" w:eastAsia="Times New Roman" w:hAnsi="Comic Sans MS" w:cs="Courier New"/>
          <w:color w:val="000000" w:themeColor="text1"/>
          <w:sz w:val="20"/>
          <w:szCs w:val="20"/>
          <w:lang w:eastAsia="en-GB"/>
        </w:rPr>
        <w:t xml:space="preserve"> όπως στην διαδικασία της ποινικής συνδιαλλαγής ( άρθρο 301 παρ. 5</w:t>
      </w:r>
      <w:r w:rsidR="0006427C" w:rsidRPr="002F7382">
        <w:rPr>
          <w:rFonts w:ascii="Comic Sans MS" w:eastAsia="Times New Roman" w:hAnsi="Comic Sans MS" w:cs="Courier New"/>
          <w:color w:val="000000" w:themeColor="text1"/>
          <w:sz w:val="20"/>
          <w:szCs w:val="20"/>
          <w:lang w:eastAsia="en-GB"/>
        </w:rPr>
        <w:t xml:space="preserve">, 302 παρ. 5 </w:t>
      </w:r>
      <w:r w:rsidR="00BE423E" w:rsidRPr="002F7382">
        <w:rPr>
          <w:rFonts w:ascii="Comic Sans MS" w:eastAsia="Times New Roman" w:hAnsi="Comic Sans MS" w:cs="Courier New"/>
          <w:color w:val="000000" w:themeColor="text1"/>
          <w:sz w:val="20"/>
          <w:szCs w:val="20"/>
          <w:lang w:eastAsia="en-GB"/>
        </w:rPr>
        <w:t xml:space="preserve">ΚΠΔ) ή της ποινικής διαπραγμάτευσης ( άρθρο 303 παρ. 3 ΚΠΔ), στις οποίες απαραίτητη προϋπόθεση είναι η ομολογία του κατηγορουμένου ότι τέλεσε τις πράξεις, για τις οποίες ασκήθηκε η ποινική δίωξη. </w:t>
      </w:r>
      <w:r w:rsidR="003B581B" w:rsidRPr="002F7382">
        <w:rPr>
          <w:rFonts w:ascii="Comic Sans MS" w:eastAsia="Times New Roman" w:hAnsi="Comic Sans MS" w:cs="Times New Roman"/>
          <w:color w:val="000000" w:themeColor="text1"/>
          <w:sz w:val="20"/>
          <w:szCs w:val="20"/>
          <w:lang w:val="en-GR" w:eastAsia="en-GB"/>
        </w:rPr>
        <w:t xml:space="preserve">Τέλος, πρέπει να σημειωθεί ότι πλέον, όσον αφορά τις πράξεις της παραγράφου 2 του εν λόγω άρθρου, </w:t>
      </w:r>
      <w:r w:rsidR="00A5665D" w:rsidRPr="002F7382">
        <w:rPr>
          <w:rFonts w:ascii="Comic Sans MS" w:eastAsia="Times New Roman" w:hAnsi="Comic Sans MS" w:cs="Times New Roman"/>
          <w:color w:val="000000" w:themeColor="text1"/>
          <w:sz w:val="20"/>
          <w:szCs w:val="20"/>
          <w:lang w:eastAsia="en-GB"/>
        </w:rPr>
        <w:t xml:space="preserve"> με το άρθρο 586 ζ νέου ΠΚΔ</w:t>
      </w:r>
      <w:r w:rsidR="003B581B" w:rsidRPr="002F7382">
        <w:rPr>
          <w:rFonts w:ascii="Comic Sans MS" w:eastAsia="Times New Roman" w:hAnsi="Comic Sans MS" w:cs="Times New Roman"/>
          <w:color w:val="000000" w:themeColor="text1"/>
          <w:sz w:val="20"/>
          <w:szCs w:val="20"/>
          <w:lang w:val="en-GR" w:eastAsia="en-GB"/>
        </w:rPr>
        <w:t xml:space="preserve"> καταργούνται οι διατάξεις των άρθρων 1-9 του Ν. 4312/2014, με τις οποίες προβλεπόταν ότι σε περίπτωση πλήρους ικανοποιήσεως του παθόντος, ετύγχαναν εφαρμογής οι προϊσχύσασες διατάξεις των άρθρων 384 και 406 Α ΠΚ</w:t>
      </w:r>
      <w:r w:rsidR="006E1EB8" w:rsidRPr="002F7382">
        <w:rPr>
          <w:rFonts w:ascii="Comic Sans MS" w:eastAsia="Times New Roman" w:hAnsi="Comic Sans MS" w:cs="Times New Roman"/>
          <w:color w:val="000000" w:themeColor="text1"/>
          <w:sz w:val="20"/>
          <w:szCs w:val="20"/>
          <w:lang w:eastAsia="en-GB"/>
        </w:rPr>
        <w:t>.</w:t>
      </w:r>
      <w:r w:rsidR="003B581B" w:rsidRPr="002F7382">
        <w:rPr>
          <w:rFonts w:ascii="Comic Sans MS" w:eastAsia="Times New Roman" w:hAnsi="Comic Sans MS" w:cs="Times New Roman"/>
          <w:color w:val="000000" w:themeColor="text1"/>
          <w:sz w:val="20"/>
          <w:szCs w:val="20"/>
          <w:lang w:val="en-GR" w:eastAsia="en-GB"/>
        </w:rPr>
        <w:t xml:space="preserve"> </w:t>
      </w:r>
    </w:p>
    <w:p w14:paraId="1D89CF21" w14:textId="77777777" w:rsidR="003B581B" w:rsidRPr="00DB4648" w:rsidRDefault="003B581B" w:rsidP="003B581B">
      <w:pPr>
        <w:pStyle w:val="ListParagraph"/>
        <w:spacing w:before="100" w:beforeAutospacing="1" w:after="100" w:afterAutospacing="1" w:line="360" w:lineRule="auto"/>
        <w:jc w:val="both"/>
        <w:rPr>
          <w:rFonts w:ascii="Comic Sans MS" w:eastAsia="Times New Roman" w:hAnsi="Comic Sans MS" w:cs="Courier New"/>
          <w:color w:val="000000"/>
          <w:sz w:val="20"/>
          <w:szCs w:val="20"/>
          <w:lang w:val="en-GR" w:eastAsia="en-GB"/>
        </w:rPr>
      </w:pPr>
    </w:p>
    <w:p w14:paraId="1DB9B13A" w14:textId="3BE61D1D" w:rsidR="00DB4648" w:rsidRDefault="00DB4648" w:rsidP="00DB4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Comic Sans MS" w:eastAsia="Times New Roman" w:hAnsi="Comic Sans MS" w:cs="Courier New"/>
          <w:b/>
          <w:bCs/>
          <w:color w:val="000000"/>
          <w:sz w:val="20"/>
          <w:szCs w:val="20"/>
          <w:lang w:eastAsia="en-GB"/>
        </w:rPr>
      </w:pPr>
      <w:r>
        <w:rPr>
          <w:rFonts w:ascii="Comic Sans MS" w:eastAsia="Times New Roman" w:hAnsi="Comic Sans MS" w:cs="Courier New"/>
          <w:b/>
          <w:bCs/>
          <w:color w:val="000000"/>
          <w:sz w:val="20"/>
          <w:szCs w:val="20"/>
          <w:lang w:eastAsia="en-GB"/>
        </w:rPr>
        <w:t>ΣΤ</w:t>
      </w:r>
      <w:r w:rsidRPr="00D072F9">
        <w:rPr>
          <w:rFonts w:ascii="Comic Sans MS" w:eastAsia="Times New Roman" w:hAnsi="Comic Sans MS" w:cs="Courier New"/>
          <w:b/>
          <w:bCs/>
          <w:color w:val="000000"/>
          <w:sz w:val="20"/>
          <w:szCs w:val="20"/>
          <w:lang w:eastAsia="en-GB"/>
        </w:rPr>
        <w:t xml:space="preserve">. </w:t>
      </w:r>
      <w:r w:rsidR="00364A53">
        <w:rPr>
          <w:rFonts w:ascii="Comic Sans MS" w:eastAsia="Times New Roman" w:hAnsi="Comic Sans MS" w:cs="Courier New"/>
          <w:b/>
          <w:bCs/>
          <w:color w:val="000000"/>
          <w:sz w:val="20"/>
          <w:szCs w:val="20"/>
          <w:lang w:eastAsia="en-GB"/>
        </w:rPr>
        <w:t>Αρμοδιότητα δικαστηρίου ε</w:t>
      </w:r>
      <w:r w:rsidR="00A35C35">
        <w:rPr>
          <w:rFonts w:ascii="Comic Sans MS" w:eastAsia="Times New Roman" w:hAnsi="Comic Sans MS" w:cs="Courier New"/>
          <w:b/>
          <w:bCs/>
          <w:color w:val="000000"/>
          <w:sz w:val="20"/>
          <w:szCs w:val="20"/>
          <w:lang w:eastAsia="en-GB"/>
        </w:rPr>
        <w:t>πί βαρύτερων πλημμελημάτων</w:t>
      </w:r>
      <w:r w:rsidR="00364A53">
        <w:rPr>
          <w:rFonts w:ascii="Comic Sans MS" w:eastAsia="Times New Roman" w:hAnsi="Comic Sans MS" w:cs="Courier New"/>
          <w:b/>
          <w:bCs/>
          <w:color w:val="000000"/>
          <w:sz w:val="20"/>
          <w:szCs w:val="20"/>
          <w:lang w:eastAsia="en-GB"/>
        </w:rPr>
        <w:t xml:space="preserve">, το οποίο μπορεί να </w:t>
      </w:r>
      <w:r>
        <w:rPr>
          <w:rFonts w:ascii="Comic Sans MS" w:eastAsia="Times New Roman" w:hAnsi="Comic Sans MS" w:cs="Courier New"/>
          <w:b/>
          <w:bCs/>
          <w:color w:val="000000"/>
          <w:sz w:val="20"/>
          <w:szCs w:val="20"/>
          <w:lang w:eastAsia="en-GB"/>
        </w:rPr>
        <w:t xml:space="preserve"> παύει οριστικά </w:t>
      </w:r>
      <w:r w:rsidRPr="00D072F9">
        <w:rPr>
          <w:rFonts w:ascii="Comic Sans MS" w:eastAsia="Times New Roman" w:hAnsi="Comic Sans MS" w:cs="Courier New"/>
          <w:b/>
          <w:bCs/>
          <w:color w:val="000000"/>
          <w:sz w:val="20"/>
          <w:szCs w:val="20"/>
          <w:lang w:eastAsia="en-GB"/>
        </w:rPr>
        <w:t>τη</w:t>
      </w:r>
      <w:r>
        <w:rPr>
          <w:rFonts w:ascii="Comic Sans MS" w:eastAsia="Times New Roman" w:hAnsi="Comic Sans MS" w:cs="Courier New"/>
          <w:b/>
          <w:bCs/>
          <w:color w:val="000000"/>
          <w:sz w:val="20"/>
          <w:szCs w:val="20"/>
          <w:lang w:eastAsia="en-GB"/>
        </w:rPr>
        <w:t>ν</w:t>
      </w:r>
      <w:r w:rsidRPr="00D072F9">
        <w:rPr>
          <w:rFonts w:ascii="Comic Sans MS" w:eastAsia="Times New Roman" w:hAnsi="Comic Sans MS" w:cs="Courier New"/>
          <w:b/>
          <w:bCs/>
          <w:color w:val="000000"/>
          <w:sz w:val="20"/>
          <w:szCs w:val="20"/>
          <w:lang w:eastAsia="en-GB"/>
        </w:rPr>
        <w:t xml:space="preserve"> ποινική δίωξη για υποθέσεις που εκκρεμούν στο ακροατήριο</w:t>
      </w:r>
      <w:r>
        <w:rPr>
          <w:rFonts w:ascii="Comic Sans MS" w:eastAsia="Times New Roman" w:hAnsi="Comic Sans MS" w:cs="Courier New"/>
          <w:b/>
          <w:bCs/>
          <w:color w:val="000000"/>
          <w:sz w:val="20"/>
          <w:szCs w:val="20"/>
          <w:lang w:eastAsia="en-GB"/>
        </w:rPr>
        <w:t xml:space="preserve"> ( άρθρο 48 παρ. 7 ΚΠΔ)</w:t>
      </w:r>
    </w:p>
    <w:p w14:paraId="43C636A8" w14:textId="77777777" w:rsidR="00AD5846" w:rsidRDefault="00AD5846" w:rsidP="00DB4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Comic Sans MS" w:eastAsia="Times New Roman" w:hAnsi="Comic Sans MS" w:cs="Courier New"/>
          <w:color w:val="000000"/>
          <w:sz w:val="20"/>
          <w:szCs w:val="20"/>
          <w:lang w:eastAsia="en-GB"/>
        </w:rPr>
      </w:pPr>
    </w:p>
    <w:p w14:paraId="764FC80E" w14:textId="46B61DD7" w:rsidR="00BE423E" w:rsidRPr="00A36546" w:rsidRDefault="00DB4648" w:rsidP="00DC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Comic Sans MS" w:eastAsia="Times New Roman" w:hAnsi="Comic Sans MS" w:cs="Courier New"/>
          <w:color w:val="000000" w:themeColor="text1"/>
          <w:sz w:val="20"/>
          <w:szCs w:val="20"/>
          <w:lang w:eastAsia="en-GB"/>
        </w:rPr>
      </w:pPr>
      <w:r>
        <w:rPr>
          <w:rFonts w:ascii="Comic Sans MS" w:eastAsia="Times New Roman" w:hAnsi="Comic Sans MS" w:cs="Courier New"/>
          <w:color w:val="000000"/>
          <w:sz w:val="20"/>
          <w:szCs w:val="20"/>
          <w:lang w:eastAsia="en-GB"/>
        </w:rPr>
        <w:t xml:space="preserve">   </w:t>
      </w:r>
      <w:r w:rsidR="005833BD">
        <w:rPr>
          <w:rFonts w:ascii="Comic Sans MS" w:eastAsia="Times New Roman" w:hAnsi="Comic Sans MS" w:cs="Courier New"/>
          <w:color w:val="000000"/>
          <w:sz w:val="20"/>
          <w:szCs w:val="20"/>
          <w:lang w:eastAsia="en-GB"/>
        </w:rPr>
        <w:t xml:space="preserve"> </w:t>
      </w:r>
      <w:r>
        <w:rPr>
          <w:rFonts w:ascii="Comic Sans MS" w:eastAsia="Times New Roman" w:hAnsi="Comic Sans MS" w:cs="Courier New"/>
          <w:color w:val="000000"/>
          <w:sz w:val="20"/>
          <w:szCs w:val="20"/>
          <w:lang w:eastAsia="en-GB"/>
        </w:rPr>
        <w:t>Στις</w:t>
      </w:r>
      <w:r w:rsidR="005C5116" w:rsidRPr="00DB4648">
        <w:rPr>
          <w:rFonts w:ascii="Comic Sans MS" w:eastAsia="Times New Roman" w:hAnsi="Comic Sans MS" w:cs="Courier New"/>
          <w:color w:val="000000"/>
          <w:sz w:val="20"/>
          <w:szCs w:val="20"/>
          <w:lang w:eastAsia="en-GB"/>
        </w:rPr>
        <w:t xml:space="preserve"> ίδιες περιπτώσεις των </w:t>
      </w:r>
      <w:r w:rsidR="005C5116" w:rsidRPr="00DB4648">
        <w:rPr>
          <w:rFonts w:ascii="Comic Sans MS" w:eastAsia="Times New Roman" w:hAnsi="Comic Sans MS" w:cs="Courier New"/>
          <w:b/>
          <w:bCs/>
          <w:color w:val="000000"/>
          <w:sz w:val="20"/>
          <w:szCs w:val="20"/>
          <w:lang w:eastAsia="en-GB"/>
        </w:rPr>
        <w:t xml:space="preserve">βαρύτερων πλημμελημάτων </w:t>
      </w:r>
      <w:r w:rsidR="005C5116" w:rsidRPr="00DB4648">
        <w:rPr>
          <w:rFonts w:ascii="Comic Sans MS" w:eastAsia="Times New Roman" w:hAnsi="Comic Sans MS" w:cs="Courier New"/>
          <w:color w:val="000000"/>
          <w:sz w:val="20"/>
          <w:szCs w:val="20"/>
          <w:lang w:eastAsia="en-GB"/>
        </w:rPr>
        <w:t xml:space="preserve">της παραγράφου 1, στις οποίες </w:t>
      </w:r>
      <w:r w:rsidR="00BE423E" w:rsidRPr="00DB4648">
        <w:rPr>
          <w:rFonts w:ascii="Comic Sans MS" w:eastAsia="Times New Roman" w:hAnsi="Comic Sans MS" w:cs="Courier New"/>
          <w:b/>
          <w:bCs/>
          <w:color w:val="000000"/>
          <w:sz w:val="20"/>
          <w:szCs w:val="20"/>
          <w:lang w:val="en-GR" w:eastAsia="en-GB"/>
        </w:rPr>
        <w:t>έχει ήδη ασκηθεί ποινική δίωξη</w:t>
      </w:r>
      <w:r w:rsidR="00BE423E" w:rsidRPr="00DB4648">
        <w:rPr>
          <w:rFonts w:ascii="Comic Sans MS" w:eastAsia="Times New Roman" w:hAnsi="Comic Sans MS" w:cs="Courier New"/>
          <w:color w:val="000000"/>
          <w:sz w:val="20"/>
          <w:szCs w:val="20"/>
          <w:lang w:val="en-GR" w:eastAsia="en-GB"/>
        </w:rPr>
        <w:t xml:space="preserve">, το αρμόδιο δικαστήριο στο οποίο παραπέμπεται να δικαστεί η υπόθεση μπορεί, ύστερα από πρόταση του εισαγγελέα και εφόσον συντρέχουν οι προϋποθέσεις της παρ. 1, </w:t>
      </w:r>
      <w:r w:rsidR="00BE423E" w:rsidRPr="00DB4648">
        <w:rPr>
          <w:rFonts w:ascii="Comic Sans MS" w:eastAsia="Times New Roman" w:hAnsi="Comic Sans MS" w:cs="Courier New"/>
          <w:b/>
          <w:bCs/>
          <w:color w:val="000000"/>
          <w:sz w:val="20"/>
          <w:szCs w:val="20"/>
          <w:lang w:val="en-GR" w:eastAsia="en-GB"/>
        </w:rPr>
        <w:t>να παύσει προσωρινά την ποινική δίωξη</w:t>
      </w:r>
      <w:r w:rsidR="00BE423E" w:rsidRPr="00DB4648">
        <w:rPr>
          <w:rFonts w:ascii="Comic Sans MS" w:eastAsia="Times New Roman" w:hAnsi="Comic Sans MS" w:cs="Courier New"/>
          <w:color w:val="000000"/>
          <w:sz w:val="20"/>
          <w:szCs w:val="20"/>
          <w:lang w:val="en-GR" w:eastAsia="en-GB"/>
        </w:rPr>
        <w:t xml:space="preserve">, επιβάλλοντας κατά την κρίση του στον </w:t>
      </w:r>
      <w:r w:rsidR="00BE423E" w:rsidRPr="00A36546">
        <w:rPr>
          <w:rFonts w:ascii="Comic Sans MS" w:eastAsia="Times New Roman" w:hAnsi="Comic Sans MS" w:cs="Courier New"/>
          <w:color w:val="000000" w:themeColor="text1"/>
          <w:sz w:val="20"/>
          <w:szCs w:val="20"/>
          <w:lang w:val="en-GR" w:eastAsia="en-GB"/>
        </w:rPr>
        <w:t>κατηγορούμενο τους ανάλογους προς την πράξη όρους. [Οι παρ. 2 έως 5 ισχύουν αντιστοίχως].</w:t>
      </w:r>
      <w:r w:rsidR="005C5116" w:rsidRPr="00A36546">
        <w:rPr>
          <w:rFonts w:ascii="Comic Sans MS" w:eastAsia="Times New Roman" w:hAnsi="Comic Sans MS" w:cs="Courier New"/>
          <w:color w:val="000000" w:themeColor="text1"/>
          <w:sz w:val="20"/>
          <w:szCs w:val="20"/>
          <w:lang w:eastAsia="en-GB"/>
        </w:rPr>
        <w:t xml:space="preserve"> </w:t>
      </w:r>
      <w:r w:rsidR="00BE423E" w:rsidRPr="00A36546">
        <w:rPr>
          <w:rFonts w:ascii="Comic Sans MS" w:eastAsia="Times New Roman" w:hAnsi="Comic Sans MS" w:cs="Courier New"/>
          <w:color w:val="000000" w:themeColor="text1"/>
          <w:sz w:val="20"/>
          <w:szCs w:val="20"/>
          <w:lang w:val="en-GR" w:eastAsia="en-GB"/>
        </w:rPr>
        <w:t>Το τελευταίο εδάφιο της παρ. 7 ΚΑΤΑΡΓΗΘΗΚΕ με το άρθρο 7 παρ.6  Ν.4637/2019</w:t>
      </w:r>
      <w:r w:rsidR="00BE423E" w:rsidRPr="00A36546">
        <w:rPr>
          <w:rFonts w:ascii="Comic Sans MS" w:eastAsia="Times New Roman" w:hAnsi="Comic Sans MS" w:cs="Courier New"/>
          <w:color w:val="000000" w:themeColor="text1"/>
          <w:sz w:val="20"/>
          <w:szCs w:val="20"/>
          <w:lang w:eastAsia="en-GB"/>
        </w:rPr>
        <w:t xml:space="preserve">. Αυτό σημαίνει : </w:t>
      </w:r>
      <w:r w:rsidR="00BE423E" w:rsidRPr="00A36546">
        <w:rPr>
          <w:rFonts w:ascii="Comic Sans MS" w:eastAsia="Times New Roman" w:hAnsi="Comic Sans MS" w:cs="Courier New"/>
          <w:b/>
          <w:bCs/>
          <w:color w:val="000000" w:themeColor="text1"/>
          <w:sz w:val="20"/>
          <w:szCs w:val="20"/>
          <w:lang w:eastAsia="en-GB"/>
        </w:rPr>
        <w:t>ι)</w:t>
      </w:r>
      <w:r w:rsidR="00BE423E" w:rsidRPr="00A36546">
        <w:rPr>
          <w:rFonts w:ascii="Comic Sans MS" w:eastAsia="Times New Roman" w:hAnsi="Comic Sans MS" w:cs="Courier New"/>
          <w:color w:val="000000" w:themeColor="text1"/>
          <w:sz w:val="20"/>
          <w:szCs w:val="20"/>
          <w:lang w:eastAsia="en-GB"/>
        </w:rPr>
        <w:t xml:space="preserve"> ότι η σχετική διαδικασία της παρ. 7 εφαρμόζεται μόνο για τα πλημμελήματα της παραγράφου 1 και όχι </w:t>
      </w:r>
      <w:proofErr w:type="spellStart"/>
      <w:r w:rsidR="00BE423E" w:rsidRPr="00A36546">
        <w:rPr>
          <w:rFonts w:ascii="Comic Sans MS" w:eastAsia="Times New Roman" w:hAnsi="Comic Sans MS" w:cs="Courier New"/>
          <w:color w:val="000000" w:themeColor="text1"/>
          <w:sz w:val="20"/>
          <w:szCs w:val="20"/>
          <w:lang w:eastAsia="en-GB"/>
        </w:rPr>
        <w:t>γι΄αυτά</w:t>
      </w:r>
      <w:proofErr w:type="spellEnd"/>
      <w:r w:rsidR="00BE423E" w:rsidRPr="00A36546">
        <w:rPr>
          <w:rFonts w:ascii="Comic Sans MS" w:eastAsia="Times New Roman" w:hAnsi="Comic Sans MS" w:cs="Courier New"/>
          <w:color w:val="000000" w:themeColor="text1"/>
          <w:sz w:val="20"/>
          <w:szCs w:val="20"/>
          <w:lang w:eastAsia="en-GB"/>
        </w:rPr>
        <w:t xml:space="preserve"> της παραγράφου 2</w:t>
      </w:r>
      <w:r w:rsidR="00DC488F" w:rsidRPr="00A36546">
        <w:rPr>
          <w:rFonts w:ascii="Comic Sans MS" w:eastAsia="Times New Roman" w:hAnsi="Comic Sans MS" w:cs="Courier New"/>
          <w:color w:val="000000" w:themeColor="text1"/>
          <w:sz w:val="20"/>
          <w:szCs w:val="20"/>
          <w:lang w:eastAsia="en-GB"/>
        </w:rPr>
        <w:t>. Μετά την άσκηση ποινικής δίωξης στα  τελευταία αυτά</w:t>
      </w:r>
      <w:r w:rsidR="00DC488F" w:rsidRPr="00A36546">
        <w:rPr>
          <w:rFonts w:ascii="Comic Sans MS" w:eastAsia="Times New Roman" w:hAnsi="Comic Sans MS" w:cs="Calibri"/>
          <w:color w:val="000000" w:themeColor="text1"/>
          <w:sz w:val="20"/>
          <w:szCs w:val="20"/>
          <w:lang w:val="en-GR" w:eastAsia="en-GB"/>
        </w:rPr>
        <w:t xml:space="preserve"> εγκλήματα, </w:t>
      </w:r>
      <w:r w:rsidR="00DC488F" w:rsidRPr="00A36546">
        <w:rPr>
          <w:rFonts w:ascii="Comic Sans MS" w:eastAsia="Times New Roman" w:hAnsi="Comic Sans MS" w:cs="Calibri"/>
          <w:color w:val="000000" w:themeColor="text1"/>
          <w:sz w:val="20"/>
          <w:szCs w:val="20"/>
          <w:lang w:eastAsia="en-GB"/>
        </w:rPr>
        <w:t>ο κατηγορούμενος θα αντιμετωπιστεί με τις διατάξεις</w:t>
      </w:r>
      <w:r w:rsidR="00DC488F" w:rsidRPr="00A36546">
        <w:rPr>
          <w:rFonts w:ascii="Comic Sans MS" w:eastAsia="Times New Roman" w:hAnsi="Comic Sans MS" w:cs="Calibri"/>
          <w:color w:val="000000" w:themeColor="text1"/>
          <w:sz w:val="20"/>
          <w:szCs w:val="20"/>
          <w:lang w:val="en-GR" w:eastAsia="en-GB"/>
        </w:rPr>
        <w:t xml:space="preserve"> της ποινικής συνδιαλλαγής επί πλημμελημάτων, με την οποία συνάδει διαδικαστικά η περίπτωση της ασκηθείσας δίωξης</w:t>
      </w:r>
      <w:r w:rsidR="00DC488F" w:rsidRPr="00A36546">
        <w:rPr>
          <w:rFonts w:ascii="Comic Sans MS" w:eastAsia="Times New Roman" w:hAnsi="Comic Sans MS" w:cs="Calibri"/>
          <w:color w:val="000000" w:themeColor="text1"/>
          <w:sz w:val="20"/>
          <w:szCs w:val="20"/>
          <w:lang w:eastAsia="en-GB"/>
        </w:rPr>
        <w:t xml:space="preserve"> (αιτ. έκθεση Ν 4637/19)</w:t>
      </w:r>
      <w:r w:rsidR="00DC488F" w:rsidRPr="00A36546">
        <w:rPr>
          <w:rFonts w:ascii="Comic Sans MS" w:eastAsia="Times New Roman" w:hAnsi="Comic Sans MS" w:cs="Calibri"/>
          <w:color w:val="000000" w:themeColor="text1"/>
          <w:sz w:val="20"/>
          <w:szCs w:val="20"/>
          <w:lang w:val="en-GR" w:eastAsia="en-GB"/>
        </w:rPr>
        <w:t xml:space="preserve"> </w:t>
      </w:r>
      <w:r w:rsidR="00BE423E" w:rsidRPr="00A36546">
        <w:rPr>
          <w:rFonts w:ascii="Comic Sans MS" w:eastAsia="Times New Roman" w:hAnsi="Comic Sans MS" w:cs="Courier New"/>
          <w:color w:val="000000" w:themeColor="text1"/>
          <w:sz w:val="20"/>
          <w:szCs w:val="20"/>
          <w:lang w:eastAsia="en-GB"/>
        </w:rPr>
        <w:t xml:space="preserve">¨ </w:t>
      </w:r>
      <w:proofErr w:type="spellStart"/>
      <w:r w:rsidR="00BE423E" w:rsidRPr="00A36546">
        <w:rPr>
          <w:rFonts w:ascii="Comic Sans MS" w:eastAsia="Times New Roman" w:hAnsi="Comic Sans MS" w:cs="Courier New"/>
          <w:b/>
          <w:bCs/>
          <w:color w:val="000000" w:themeColor="text1"/>
          <w:sz w:val="20"/>
          <w:szCs w:val="20"/>
          <w:lang w:eastAsia="en-GB"/>
        </w:rPr>
        <w:t>ιι</w:t>
      </w:r>
      <w:proofErr w:type="spellEnd"/>
      <w:r w:rsidR="00BE423E" w:rsidRPr="00A36546">
        <w:rPr>
          <w:rFonts w:ascii="Comic Sans MS" w:eastAsia="Times New Roman" w:hAnsi="Comic Sans MS" w:cs="Courier New"/>
          <w:b/>
          <w:bCs/>
          <w:color w:val="000000" w:themeColor="text1"/>
          <w:sz w:val="20"/>
          <w:szCs w:val="20"/>
          <w:lang w:eastAsia="en-GB"/>
        </w:rPr>
        <w:t>)</w:t>
      </w:r>
      <w:r w:rsidR="00BE423E" w:rsidRPr="00A36546">
        <w:rPr>
          <w:rFonts w:ascii="Comic Sans MS" w:eastAsia="Times New Roman" w:hAnsi="Comic Sans MS" w:cs="Courier New"/>
          <w:color w:val="000000" w:themeColor="text1"/>
          <w:sz w:val="20"/>
          <w:szCs w:val="20"/>
          <w:lang w:eastAsia="en-GB"/>
        </w:rPr>
        <w:t xml:space="preserve"> ότι, εφόσον η υπόθεση εκκρεμεί ενώπιον του δικαστηρίου, δεν είναι νοητό ο εισαγγελέας να εκδίδει διάταξη περί οριστικής αποχής από την ποινική δίωξη ( παρ. 5 )</w:t>
      </w:r>
      <w:r w:rsidR="005C5116" w:rsidRPr="00A36546">
        <w:rPr>
          <w:rFonts w:ascii="Comic Sans MS" w:eastAsia="Times New Roman" w:hAnsi="Comic Sans MS" w:cs="Courier New"/>
          <w:color w:val="000000" w:themeColor="text1"/>
          <w:sz w:val="20"/>
          <w:szCs w:val="20"/>
          <w:lang w:eastAsia="en-GB"/>
        </w:rPr>
        <w:t xml:space="preserve">. </w:t>
      </w:r>
      <w:r w:rsidR="00BE423E" w:rsidRPr="00A36546">
        <w:rPr>
          <w:rFonts w:ascii="Comic Sans MS" w:eastAsia="Times New Roman" w:hAnsi="Comic Sans MS" w:cs="Courier New"/>
          <w:color w:val="000000" w:themeColor="text1"/>
          <w:sz w:val="20"/>
          <w:szCs w:val="20"/>
          <w:lang w:eastAsia="en-GB"/>
        </w:rPr>
        <w:t xml:space="preserve">Ανακύπτουν στο σημείο αυτό  </w:t>
      </w:r>
      <w:r w:rsidR="00BE423E" w:rsidRPr="00A36546">
        <w:rPr>
          <w:rFonts w:ascii="Comic Sans MS" w:eastAsia="Times New Roman" w:hAnsi="Comic Sans MS" w:cs="Courier New"/>
          <w:b/>
          <w:bCs/>
          <w:color w:val="000000" w:themeColor="text1"/>
          <w:sz w:val="20"/>
          <w:szCs w:val="20"/>
          <w:lang w:eastAsia="en-GB"/>
        </w:rPr>
        <w:t>τρία ερωτήματα</w:t>
      </w:r>
      <w:r w:rsidR="00BE423E" w:rsidRPr="00A36546">
        <w:rPr>
          <w:rFonts w:ascii="Comic Sans MS" w:eastAsia="Times New Roman" w:hAnsi="Comic Sans MS" w:cs="Courier New"/>
          <w:color w:val="000000" w:themeColor="text1"/>
          <w:sz w:val="20"/>
          <w:szCs w:val="20"/>
          <w:lang w:eastAsia="en-GB"/>
        </w:rPr>
        <w:t>: 1</w:t>
      </w:r>
      <w:r w:rsidR="00BE423E" w:rsidRPr="00A36546">
        <w:rPr>
          <w:rFonts w:ascii="Comic Sans MS" w:eastAsia="Times New Roman" w:hAnsi="Comic Sans MS" w:cs="Courier New"/>
          <w:color w:val="000000" w:themeColor="text1"/>
          <w:sz w:val="20"/>
          <w:szCs w:val="20"/>
          <w:vertAlign w:val="superscript"/>
          <w:lang w:eastAsia="en-GB"/>
        </w:rPr>
        <w:t>ο</w:t>
      </w:r>
      <w:r w:rsidR="00BE423E" w:rsidRPr="00A36546">
        <w:rPr>
          <w:rFonts w:ascii="Comic Sans MS" w:eastAsia="Times New Roman" w:hAnsi="Comic Sans MS" w:cs="Courier New"/>
          <w:color w:val="000000" w:themeColor="text1"/>
          <w:sz w:val="20"/>
          <w:szCs w:val="20"/>
          <w:lang w:eastAsia="en-GB"/>
        </w:rPr>
        <w:t xml:space="preserve">) μετά την μη εφαρμογή της παραγράφου 4 στην ενώπιον του δικαστηρίου διαδικασία, </w:t>
      </w:r>
      <w:r w:rsidR="00C13448" w:rsidRPr="00A36546">
        <w:rPr>
          <w:rFonts w:ascii="Comic Sans MS" w:eastAsia="Times New Roman" w:hAnsi="Comic Sans MS" w:cs="Courier New"/>
          <w:color w:val="000000" w:themeColor="text1"/>
          <w:sz w:val="20"/>
          <w:szCs w:val="20"/>
          <w:lang w:eastAsia="en-GB"/>
        </w:rPr>
        <w:t xml:space="preserve">προβλέπεται χρονικό </w:t>
      </w:r>
      <w:r w:rsidR="00BE423E" w:rsidRPr="00A36546">
        <w:rPr>
          <w:rFonts w:ascii="Comic Sans MS" w:eastAsia="Times New Roman" w:hAnsi="Comic Sans MS" w:cs="Courier New"/>
          <w:color w:val="000000" w:themeColor="text1"/>
          <w:sz w:val="20"/>
          <w:szCs w:val="20"/>
          <w:lang w:eastAsia="en-GB"/>
        </w:rPr>
        <w:t xml:space="preserve">διάστημα </w:t>
      </w:r>
      <w:r w:rsidR="00C13448" w:rsidRPr="00A36546">
        <w:rPr>
          <w:rFonts w:ascii="Comic Sans MS" w:eastAsia="Times New Roman" w:hAnsi="Comic Sans MS" w:cs="Courier New"/>
          <w:color w:val="000000" w:themeColor="text1"/>
          <w:sz w:val="20"/>
          <w:szCs w:val="20"/>
          <w:lang w:eastAsia="en-GB"/>
        </w:rPr>
        <w:t xml:space="preserve">και ποιο θα είναι αυτό, κατά το οποίο </w:t>
      </w:r>
      <w:r w:rsidR="00BE423E" w:rsidRPr="00A36546">
        <w:rPr>
          <w:rFonts w:ascii="Comic Sans MS" w:eastAsia="Times New Roman" w:hAnsi="Comic Sans MS" w:cs="Courier New"/>
          <w:color w:val="000000" w:themeColor="text1"/>
          <w:sz w:val="20"/>
          <w:szCs w:val="20"/>
          <w:lang w:eastAsia="en-GB"/>
        </w:rPr>
        <w:t>θα πρέπει να τηρηθούν οι όροι που επιβάλει το δικαστήριο; 2</w:t>
      </w:r>
      <w:r w:rsidR="00BE423E" w:rsidRPr="00A36546">
        <w:rPr>
          <w:rFonts w:ascii="Comic Sans MS" w:eastAsia="Times New Roman" w:hAnsi="Comic Sans MS" w:cs="Courier New"/>
          <w:color w:val="000000" w:themeColor="text1"/>
          <w:sz w:val="20"/>
          <w:szCs w:val="20"/>
          <w:vertAlign w:val="superscript"/>
          <w:lang w:eastAsia="en-GB"/>
        </w:rPr>
        <w:t>ο</w:t>
      </w:r>
      <w:r w:rsidR="00BE423E" w:rsidRPr="00A36546">
        <w:rPr>
          <w:rFonts w:ascii="Comic Sans MS" w:eastAsia="Times New Roman" w:hAnsi="Comic Sans MS" w:cs="Courier New"/>
          <w:color w:val="000000" w:themeColor="text1"/>
          <w:sz w:val="20"/>
          <w:szCs w:val="20"/>
          <w:lang w:eastAsia="en-GB"/>
        </w:rPr>
        <w:t xml:space="preserve">)Ποιο θα είναι το αποτέλεσμα της δίκης, εφόσον συμμορφωθεί ο κατηγορούμενος στους </w:t>
      </w:r>
      <w:proofErr w:type="spellStart"/>
      <w:r w:rsidR="00BE423E" w:rsidRPr="00A36546">
        <w:rPr>
          <w:rFonts w:ascii="Comic Sans MS" w:eastAsia="Times New Roman" w:hAnsi="Comic Sans MS" w:cs="Courier New"/>
          <w:color w:val="000000" w:themeColor="text1"/>
          <w:sz w:val="20"/>
          <w:szCs w:val="20"/>
          <w:lang w:eastAsia="en-GB"/>
        </w:rPr>
        <w:t>επιβληθέντες</w:t>
      </w:r>
      <w:proofErr w:type="spellEnd"/>
      <w:r w:rsidR="00BE423E" w:rsidRPr="00A36546">
        <w:rPr>
          <w:rFonts w:ascii="Comic Sans MS" w:eastAsia="Times New Roman" w:hAnsi="Comic Sans MS" w:cs="Courier New"/>
          <w:color w:val="000000" w:themeColor="text1"/>
          <w:sz w:val="20"/>
          <w:szCs w:val="20"/>
          <w:lang w:eastAsia="en-GB"/>
        </w:rPr>
        <w:t xml:space="preserve"> όρους; Θα επανεισαχθεί η υπόθεση ενώπιον του δικαστηρίου, το οποίο και θα αποφανθεί σχετικά ή θα παραμείνει η απόφαση περί προσωρινής παύσης της ποινικής δίωξης; 3</w:t>
      </w:r>
      <w:r w:rsidR="00BE423E" w:rsidRPr="00A36546">
        <w:rPr>
          <w:rFonts w:ascii="Comic Sans MS" w:eastAsia="Times New Roman" w:hAnsi="Comic Sans MS" w:cs="Courier New"/>
          <w:color w:val="000000" w:themeColor="text1"/>
          <w:sz w:val="20"/>
          <w:szCs w:val="20"/>
          <w:vertAlign w:val="superscript"/>
          <w:lang w:eastAsia="en-GB"/>
        </w:rPr>
        <w:t>ο</w:t>
      </w:r>
      <w:r w:rsidR="00BE423E" w:rsidRPr="00A36546">
        <w:rPr>
          <w:rFonts w:ascii="Comic Sans MS" w:eastAsia="Times New Roman" w:hAnsi="Comic Sans MS" w:cs="Courier New"/>
          <w:color w:val="000000" w:themeColor="text1"/>
          <w:sz w:val="20"/>
          <w:szCs w:val="20"/>
          <w:lang w:eastAsia="en-GB"/>
        </w:rPr>
        <w:t>) Αν τηρηθούν οι όροι και επιληφθεί εκ νέου το δικαστήριο, ποιο θα είναι το διατακτικό της απόφασής του;</w:t>
      </w:r>
      <w:r w:rsidR="005C5116" w:rsidRPr="00A36546">
        <w:rPr>
          <w:rFonts w:ascii="Comic Sans MS" w:eastAsia="Times New Roman" w:hAnsi="Comic Sans MS" w:cs="Courier New"/>
          <w:color w:val="000000" w:themeColor="text1"/>
          <w:sz w:val="20"/>
          <w:szCs w:val="20"/>
          <w:lang w:eastAsia="en-GB"/>
        </w:rPr>
        <w:t xml:space="preserve"> </w:t>
      </w:r>
      <w:r w:rsidR="00BE423E" w:rsidRPr="00A36546">
        <w:rPr>
          <w:rFonts w:ascii="Comic Sans MS" w:eastAsia="Times New Roman" w:hAnsi="Comic Sans MS" w:cs="Courier New"/>
          <w:color w:val="000000" w:themeColor="text1"/>
          <w:sz w:val="20"/>
          <w:szCs w:val="20"/>
          <w:lang w:eastAsia="en-GB"/>
        </w:rPr>
        <w:t xml:space="preserve">Σε τέτοια περίπτωση, </w:t>
      </w:r>
      <w:r w:rsidR="00E11A9F" w:rsidRPr="00A36546">
        <w:rPr>
          <w:rFonts w:ascii="Comic Sans MS" w:eastAsia="Times New Roman" w:hAnsi="Comic Sans MS" w:cs="Courier New"/>
          <w:color w:val="000000" w:themeColor="text1"/>
          <w:sz w:val="20"/>
          <w:szCs w:val="20"/>
          <w:lang w:eastAsia="en-GB"/>
        </w:rPr>
        <w:t xml:space="preserve">ορθότερο θα ήταν, </w:t>
      </w:r>
      <w:proofErr w:type="spellStart"/>
      <w:r w:rsidR="00BE423E" w:rsidRPr="00A36546">
        <w:rPr>
          <w:rFonts w:ascii="Comic Sans MS" w:eastAsia="Times New Roman" w:hAnsi="Comic Sans MS" w:cs="Courier New"/>
          <w:b/>
          <w:bCs/>
          <w:color w:val="000000" w:themeColor="text1"/>
          <w:sz w:val="20"/>
          <w:szCs w:val="20"/>
          <w:lang w:eastAsia="en-GB"/>
        </w:rPr>
        <w:t>κατ΄αναλογική</w:t>
      </w:r>
      <w:proofErr w:type="spellEnd"/>
      <w:r w:rsidR="00BE423E" w:rsidRPr="00A36546">
        <w:rPr>
          <w:rFonts w:ascii="Comic Sans MS" w:eastAsia="Times New Roman" w:hAnsi="Comic Sans MS" w:cs="Courier New"/>
          <w:b/>
          <w:bCs/>
          <w:color w:val="000000" w:themeColor="text1"/>
          <w:sz w:val="20"/>
          <w:szCs w:val="20"/>
          <w:lang w:eastAsia="en-GB"/>
        </w:rPr>
        <w:t xml:space="preserve"> πλέον εφαρμογή</w:t>
      </w:r>
      <w:r w:rsidR="00BE423E" w:rsidRPr="00A36546">
        <w:rPr>
          <w:rFonts w:ascii="Comic Sans MS" w:eastAsia="Times New Roman" w:hAnsi="Comic Sans MS" w:cs="Courier New"/>
          <w:color w:val="000000" w:themeColor="text1"/>
          <w:sz w:val="20"/>
          <w:szCs w:val="20"/>
          <w:lang w:eastAsia="en-GB"/>
        </w:rPr>
        <w:t xml:space="preserve"> και για την ταυτότητα του νομικού λόγου, </w:t>
      </w:r>
      <w:r w:rsidR="00E11A9F" w:rsidRPr="00A36546">
        <w:rPr>
          <w:rFonts w:ascii="Comic Sans MS" w:eastAsia="Times New Roman" w:hAnsi="Comic Sans MS" w:cs="Courier New"/>
          <w:b/>
          <w:bCs/>
          <w:color w:val="000000" w:themeColor="text1"/>
          <w:sz w:val="20"/>
          <w:szCs w:val="20"/>
          <w:lang w:eastAsia="en-GB"/>
        </w:rPr>
        <w:t>να τίθεται χρονικό διάστημα</w:t>
      </w:r>
      <w:r w:rsidR="00E11A9F" w:rsidRPr="00A36546">
        <w:rPr>
          <w:rFonts w:ascii="Comic Sans MS" w:eastAsia="Times New Roman" w:hAnsi="Comic Sans MS" w:cs="Courier New"/>
          <w:color w:val="000000" w:themeColor="text1"/>
          <w:sz w:val="20"/>
          <w:szCs w:val="20"/>
          <w:lang w:eastAsia="en-GB"/>
        </w:rPr>
        <w:t xml:space="preserve"> </w:t>
      </w:r>
      <w:r w:rsidR="00BE423E" w:rsidRPr="00A36546">
        <w:rPr>
          <w:rFonts w:ascii="Comic Sans MS" w:eastAsia="Times New Roman" w:hAnsi="Comic Sans MS" w:cs="Courier New"/>
          <w:color w:val="000000" w:themeColor="text1"/>
          <w:sz w:val="20"/>
          <w:szCs w:val="20"/>
          <w:lang w:eastAsia="en-GB"/>
        </w:rPr>
        <w:t xml:space="preserve"> τήρησης των όρων</w:t>
      </w:r>
      <w:r w:rsidR="00E11A9F" w:rsidRPr="00A36546">
        <w:rPr>
          <w:rFonts w:ascii="Comic Sans MS" w:eastAsia="Times New Roman" w:hAnsi="Comic Sans MS" w:cs="Courier New"/>
          <w:color w:val="000000" w:themeColor="text1"/>
          <w:sz w:val="20"/>
          <w:szCs w:val="20"/>
          <w:lang w:eastAsia="en-GB"/>
        </w:rPr>
        <w:t xml:space="preserve">, το οποίο </w:t>
      </w:r>
      <w:r w:rsidR="00BE423E" w:rsidRPr="00A36546">
        <w:rPr>
          <w:rFonts w:ascii="Comic Sans MS" w:eastAsia="Times New Roman" w:hAnsi="Comic Sans MS" w:cs="Courier New"/>
          <w:color w:val="000000" w:themeColor="text1"/>
          <w:sz w:val="20"/>
          <w:szCs w:val="20"/>
          <w:lang w:eastAsia="en-GB"/>
        </w:rPr>
        <w:t xml:space="preserve"> θα είναι </w:t>
      </w:r>
      <w:r w:rsidR="00E11A9F" w:rsidRPr="00A36546">
        <w:rPr>
          <w:rFonts w:ascii="Comic Sans MS" w:eastAsia="Times New Roman" w:hAnsi="Comic Sans MS" w:cs="Courier New"/>
          <w:color w:val="000000" w:themeColor="text1"/>
          <w:sz w:val="20"/>
          <w:szCs w:val="20"/>
          <w:lang w:eastAsia="en-GB"/>
        </w:rPr>
        <w:t xml:space="preserve">το ίδιο με αυτό </w:t>
      </w:r>
      <w:r w:rsidR="00BE423E" w:rsidRPr="00A36546">
        <w:rPr>
          <w:rFonts w:ascii="Comic Sans MS" w:eastAsia="Times New Roman" w:hAnsi="Comic Sans MS" w:cs="Courier New"/>
          <w:color w:val="000000" w:themeColor="text1"/>
          <w:sz w:val="20"/>
          <w:szCs w:val="20"/>
          <w:lang w:eastAsia="en-GB"/>
        </w:rPr>
        <w:t xml:space="preserve"> που προβλέπεται και στην ενώπιον του εισαγγελέα διαδικασία, ενώ</w:t>
      </w:r>
      <w:r w:rsidR="00A36546" w:rsidRPr="00A36546">
        <w:rPr>
          <w:rFonts w:ascii="Comic Sans MS" w:eastAsia="Times New Roman" w:hAnsi="Comic Sans MS" w:cs="Courier New"/>
          <w:color w:val="000000" w:themeColor="text1"/>
          <w:sz w:val="20"/>
          <w:szCs w:val="20"/>
          <w:lang w:eastAsia="en-GB"/>
        </w:rPr>
        <w:t xml:space="preserve"> </w:t>
      </w:r>
      <w:r w:rsidR="00BE423E" w:rsidRPr="00A36546">
        <w:rPr>
          <w:rFonts w:ascii="Comic Sans MS" w:eastAsia="Times New Roman" w:hAnsi="Comic Sans MS" w:cs="Courier New"/>
          <w:b/>
          <w:bCs/>
          <w:color w:val="000000" w:themeColor="text1"/>
          <w:sz w:val="20"/>
          <w:szCs w:val="20"/>
          <w:lang w:eastAsia="en-GB"/>
        </w:rPr>
        <w:t xml:space="preserve">το δικαστήριο θα πρέπει </w:t>
      </w:r>
      <w:r w:rsidR="00E11A9F" w:rsidRPr="00A36546">
        <w:rPr>
          <w:rFonts w:ascii="Comic Sans MS" w:eastAsia="Times New Roman" w:hAnsi="Comic Sans MS" w:cs="Courier New"/>
          <w:b/>
          <w:bCs/>
          <w:color w:val="000000" w:themeColor="text1"/>
          <w:sz w:val="20"/>
          <w:szCs w:val="20"/>
          <w:lang w:eastAsia="en-GB"/>
        </w:rPr>
        <w:t>να επιληφθεί εκ νέου</w:t>
      </w:r>
      <w:r w:rsidR="00E11A9F" w:rsidRPr="00A36546">
        <w:rPr>
          <w:rFonts w:ascii="Comic Sans MS" w:eastAsia="Times New Roman" w:hAnsi="Comic Sans MS" w:cs="Courier New"/>
          <w:color w:val="000000" w:themeColor="text1"/>
          <w:sz w:val="20"/>
          <w:szCs w:val="20"/>
          <w:lang w:eastAsia="en-GB"/>
        </w:rPr>
        <w:t xml:space="preserve"> και</w:t>
      </w:r>
      <w:r w:rsidR="00A36546" w:rsidRPr="00A36546">
        <w:rPr>
          <w:rFonts w:ascii="Comic Sans MS" w:eastAsia="Times New Roman" w:hAnsi="Comic Sans MS" w:cs="Courier New"/>
          <w:color w:val="000000" w:themeColor="text1"/>
          <w:sz w:val="20"/>
          <w:szCs w:val="20"/>
          <w:lang w:eastAsia="en-GB"/>
        </w:rPr>
        <w:t xml:space="preserve">, εάν ευοδωθεί η διαδικασία και υπάρξει συμμόρφωση στους </w:t>
      </w:r>
      <w:proofErr w:type="spellStart"/>
      <w:r w:rsidR="00A36546" w:rsidRPr="00A36546">
        <w:rPr>
          <w:rFonts w:ascii="Comic Sans MS" w:eastAsia="Times New Roman" w:hAnsi="Comic Sans MS" w:cs="Courier New"/>
          <w:color w:val="000000" w:themeColor="text1"/>
          <w:sz w:val="20"/>
          <w:szCs w:val="20"/>
          <w:lang w:eastAsia="en-GB"/>
        </w:rPr>
        <w:t>επιβληθέντες</w:t>
      </w:r>
      <w:proofErr w:type="spellEnd"/>
      <w:r w:rsidR="00A36546" w:rsidRPr="00A36546">
        <w:rPr>
          <w:rFonts w:ascii="Comic Sans MS" w:eastAsia="Times New Roman" w:hAnsi="Comic Sans MS" w:cs="Courier New"/>
          <w:color w:val="000000" w:themeColor="text1"/>
          <w:sz w:val="20"/>
          <w:szCs w:val="20"/>
          <w:lang w:eastAsia="en-GB"/>
        </w:rPr>
        <w:t xml:space="preserve"> όρους, </w:t>
      </w:r>
      <w:r w:rsidR="00E11A9F" w:rsidRPr="00A36546">
        <w:rPr>
          <w:rFonts w:ascii="Comic Sans MS" w:eastAsia="Times New Roman" w:hAnsi="Comic Sans MS" w:cs="Courier New"/>
          <w:color w:val="000000" w:themeColor="text1"/>
          <w:sz w:val="20"/>
          <w:szCs w:val="20"/>
          <w:lang w:eastAsia="en-GB"/>
        </w:rPr>
        <w:t xml:space="preserve"> </w:t>
      </w:r>
      <w:r w:rsidR="00BE423E" w:rsidRPr="00A36546">
        <w:rPr>
          <w:rFonts w:ascii="Comic Sans MS" w:eastAsia="Times New Roman" w:hAnsi="Comic Sans MS" w:cs="Courier New"/>
          <w:b/>
          <w:bCs/>
          <w:color w:val="000000" w:themeColor="text1"/>
          <w:sz w:val="20"/>
          <w:szCs w:val="20"/>
          <w:lang w:eastAsia="en-GB"/>
        </w:rPr>
        <w:t>να παύσει οριστικά την ποινική δίωξη,</w:t>
      </w:r>
      <w:r w:rsidR="00BE423E" w:rsidRPr="00A36546">
        <w:rPr>
          <w:rFonts w:ascii="Comic Sans MS" w:eastAsia="Times New Roman" w:hAnsi="Comic Sans MS" w:cs="Courier New"/>
          <w:color w:val="000000" w:themeColor="text1"/>
          <w:sz w:val="20"/>
          <w:szCs w:val="20"/>
          <w:lang w:eastAsia="en-GB"/>
        </w:rPr>
        <w:t xml:space="preserve"> διατακτικό συνεπές με την προσωρινή παύση της ποινικής δίωξης, αλλά και </w:t>
      </w:r>
      <w:r w:rsidR="00C9582C" w:rsidRPr="00A36546">
        <w:rPr>
          <w:rFonts w:ascii="Comic Sans MS" w:eastAsia="Times New Roman" w:hAnsi="Comic Sans MS" w:cs="Courier New"/>
          <w:color w:val="000000" w:themeColor="text1"/>
          <w:sz w:val="20"/>
          <w:szCs w:val="20"/>
          <w:lang w:eastAsia="en-GB"/>
        </w:rPr>
        <w:t>με την αντίστοιχη διαδικασία του άρθρου 45 παρ. 3.</w:t>
      </w:r>
      <w:r w:rsidR="005C5116" w:rsidRPr="00A36546">
        <w:rPr>
          <w:rFonts w:ascii="Comic Sans MS" w:eastAsia="Times New Roman" w:hAnsi="Comic Sans MS" w:cs="Courier New"/>
          <w:color w:val="000000" w:themeColor="text1"/>
          <w:sz w:val="20"/>
          <w:szCs w:val="20"/>
          <w:lang w:eastAsia="en-GB"/>
        </w:rPr>
        <w:t xml:space="preserve"> </w:t>
      </w:r>
      <w:r w:rsidR="00A36546" w:rsidRPr="00A36546">
        <w:rPr>
          <w:rFonts w:ascii="Comic Sans MS" w:eastAsia="Times New Roman" w:hAnsi="Comic Sans MS" w:cs="Courier New"/>
          <w:color w:val="000000" w:themeColor="text1"/>
          <w:sz w:val="20"/>
          <w:szCs w:val="20"/>
          <w:lang w:eastAsia="en-GB"/>
        </w:rPr>
        <w:t xml:space="preserve">Αν, αντίθετα, δεν υπάρξει συμμόρφωση του κατηγορουμένου στους </w:t>
      </w:r>
      <w:proofErr w:type="spellStart"/>
      <w:r w:rsidR="00A36546" w:rsidRPr="00A36546">
        <w:rPr>
          <w:rFonts w:ascii="Comic Sans MS" w:eastAsia="Times New Roman" w:hAnsi="Comic Sans MS" w:cs="Courier New"/>
          <w:color w:val="000000" w:themeColor="text1"/>
          <w:sz w:val="20"/>
          <w:szCs w:val="20"/>
          <w:lang w:eastAsia="en-GB"/>
        </w:rPr>
        <w:t>επιβληθέντες</w:t>
      </w:r>
      <w:proofErr w:type="spellEnd"/>
      <w:r w:rsidR="00A36546" w:rsidRPr="00A36546">
        <w:rPr>
          <w:rFonts w:ascii="Comic Sans MS" w:eastAsia="Times New Roman" w:hAnsi="Comic Sans MS" w:cs="Courier New"/>
          <w:color w:val="000000" w:themeColor="text1"/>
          <w:sz w:val="20"/>
          <w:szCs w:val="20"/>
          <w:lang w:eastAsia="en-GB"/>
        </w:rPr>
        <w:t xml:space="preserve"> όρους, η διαδικασία συνεχίζεται κατά τις γενικές διατάξεις.</w:t>
      </w:r>
      <w:r w:rsidR="005C5116" w:rsidRPr="00A36546">
        <w:rPr>
          <w:rFonts w:ascii="Comic Sans MS" w:eastAsia="Times New Roman" w:hAnsi="Comic Sans MS" w:cs="Courier New"/>
          <w:color w:val="000000" w:themeColor="text1"/>
          <w:sz w:val="20"/>
          <w:szCs w:val="20"/>
          <w:lang w:eastAsia="en-GB"/>
        </w:rPr>
        <w:t xml:space="preserve"> </w:t>
      </w:r>
      <w:r w:rsidR="00BE423E" w:rsidRPr="00A36546">
        <w:rPr>
          <w:rFonts w:ascii="Comic Sans MS" w:eastAsia="Times New Roman" w:hAnsi="Comic Sans MS" w:cs="Courier New"/>
          <w:color w:val="000000" w:themeColor="text1"/>
          <w:sz w:val="20"/>
          <w:szCs w:val="20"/>
          <w:lang w:eastAsia="en-GB"/>
        </w:rPr>
        <w:t xml:space="preserve">Περαιτέρω, του νόμου μη διακρίνοντος, </w:t>
      </w:r>
      <w:r w:rsidR="00A36546" w:rsidRPr="00A36546">
        <w:rPr>
          <w:rFonts w:ascii="Comic Sans MS" w:eastAsia="Times New Roman" w:hAnsi="Comic Sans MS" w:cs="Courier New"/>
          <w:color w:val="000000" w:themeColor="text1"/>
          <w:sz w:val="20"/>
          <w:szCs w:val="20"/>
          <w:lang w:eastAsia="en-GB"/>
        </w:rPr>
        <w:t xml:space="preserve">είναι </w:t>
      </w:r>
      <w:proofErr w:type="spellStart"/>
      <w:r w:rsidR="00A36546" w:rsidRPr="00A36546">
        <w:rPr>
          <w:rFonts w:ascii="Comic Sans MS" w:eastAsia="Times New Roman" w:hAnsi="Comic Sans MS" w:cs="Courier New"/>
          <w:color w:val="000000" w:themeColor="text1"/>
          <w:sz w:val="20"/>
          <w:szCs w:val="20"/>
          <w:lang w:eastAsia="en-GB"/>
        </w:rPr>
        <w:t>ερευνητέο</w:t>
      </w:r>
      <w:proofErr w:type="spellEnd"/>
      <w:r w:rsidR="00A36546" w:rsidRPr="00A36546">
        <w:rPr>
          <w:rFonts w:ascii="Comic Sans MS" w:eastAsia="Times New Roman" w:hAnsi="Comic Sans MS" w:cs="Courier New"/>
          <w:color w:val="000000" w:themeColor="text1"/>
          <w:sz w:val="20"/>
          <w:szCs w:val="20"/>
          <w:lang w:eastAsia="en-GB"/>
        </w:rPr>
        <w:t xml:space="preserve"> εάν </w:t>
      </w:r>
      <w:r w:rsidR="00BE423E" w:rsidRPr="00A36546">
        <w:rPr>
          <w:rFonts w:ascii="Comic Sans MS" w:eastAsia="Times New Roman" w:hAnsi="Comic Sans MS" w:cs="Courier New"/>
          <w:color w:val="000000" w:themeColor="text1"/>
          <w:sz w:val="20"/>
          <w:szCs w:val="20"/>
          <w:lang w:eastAsia="en-GB"/>
        </w:rPr>
        <w:t xml:space="preserve">η σχετική διαδικασία μπορεί να εφαρμοστεί </w:t>
      </w:r>
      <w:r w:rsidR="00BE423E" w:rsidRPr="00A36546">
        <w:rPr>
          <w:rFonts w:ascii="Comic Sans MS" w:eastAsia="Times New Roman" w:hAnsi="Comic Sans MS" w:cs="Courier New"/>
          <w:b/>
          <w:bCs/>
          <w:color w:val="000000" w:themeColor="text1"/>
          <w:sz w:val="20"/>
          <w:szCs w:val="20"/>
          <w:lang w:eastAsia="en-GB"/>
        </w:rPr>
        <w:t>και ενώπιον του δευτεροβάθμιου δικαστηρίου,</w:t>
      </w:r>
      <w:r w:rsidR="00BE423E" w:rsidRPr="00A36546">
        <w:rPr>
          <w:rFonts w:ascii="Comic Sans MS" w:eastAsia="Times New Roman" w:hAnsi="Comic Sans MS" w:cs="Courier New"/>
          <w:color w:val="000000" w:themeColor="text1"/>
          <w:sz w:val="20"/>
          <w:szCs w:val="20"/>
          <w:lang w:eastAsia="en-GB"/>
        </w:rPr>
        <w:t xml:space="preserve"> σε κάθε στάδιο της δίκης, πριν βέβαια από την περί ενοχής απόφαση, αν και </w:t>
      </w:r>
      <w:r w:rsidR="00BE423E" w:rsidRPr="00A36546">
        <w:rPr>
          <w:rFonts w:ascii="Comic Sans MS" w:eastAsia="Times New Roman" w:hAnsi="Comic Sans MS" w:cs="Courier New"/>
          <w:b/>
          <w:bCs/>
          <w:color w:val="000000" w:themeColor="text1"/>
          <w:sz w:val="20"/>
          <w:szCs w:val="20"/>
          <w:lang w:eastAsia="en-GB"/>
        </w:rPr>
        <w:t xml:space="preserve">αυτό δεν θα εξυπηρετούσε </w:t>
      </w:r>
      <w:r w:rsidR="00BE423E" w:rsidRPr="00A36546">
        <w:rPr>
          <w:rFonts w:ascii="Comic Sans MS" w:eastAsia="Times New Roman" w:hAnsi="Comic Sans MS" w:cs="Courier New"/>
          <w:color w:val="000000" w:themeColor="text1"/>
          <w:sz w:val="20"/>
          <w:szCs w:val="20"/>
          <w:lang w:eastAsia="en-GB"/>
        </w:rPr>
        <w:t>τις αρχές, οι οποίες εξυπηρετούνται από τις ρυθμίσεις του άρθρου αυτού (οικονομίας της δίκης, γρήγορης απονομής της δικαιοσύνης). Αντίθετα θα επέφερε καθυστέρηση και ως εκ τούτου η μη εφαρμογή της σχετικής διαδικασίας θα ήταν προφανώς η καταλληλότερη επιλογή, αφού το δικαστήριο έχει δυνητική ευχέρεια και όχι υποχρέωση εφαρμογής της.</w:t>
      </w:r>
      <w:r w:rsidR="00A36546" w:rsidRPr="00A36546">
        <w:rPr>
          <w:rFonts w:ascii="Comic Sans MS" w:eastAsia="Times New Roman" w:hAnsi="Comic Sans MS" w:cs="Courier New"/>
          <w:color w:val="000000" w:themeColor="text1"/>
          <w:sz w:val="20"/>
          <w:szCs w:val="20"/>
          <w:lang w:eastAsia="en-GB"/>
        </w:rPr>
        <w:t xml:space="preserve"> Επιπλέον θα μπορούσε να υποστηριχθεί ότι, εφόσον γίνεται λόγος για «δικαστήριο, στο οποίο παραπέμπεται να δικαστεί η υπόθεση», πρόκειται </w:t>
      </w:r>
      <w:r w:rsidR="00A36546" w:rsidRPr="00A36546">
        <w:rPr>
          <w:rFonts w:ascii="Comic Sans MS" w:eastAsia="Times New Roman" w:hAnsi="Comic Sans MS" w:cs="Courier New"/>
          <w:b/>
          <w:bCs/>
          <w:color w:val="000000" w:themeColor="text1"/>
          <w:sz w:val="20"/>
          <w:szCs w:val="20"/>
          <w:lang w:eastAsia="en-GB"/>
        </w:rPr>
        <w:t xml:space="preserve">μόνο για το πρωτοβάθμιο δικαστήριο, </w:t>
      </w:r>
      <w:r w:rsidR="00A36546" w:rsidRPr="00A36546">
        <w:rPr>
          <w:rFonts w:ascii="Comic Sans MS" w:eastAsia="Times New Roman" w:hAnsi="Comic Sans MS" w:cs="Courier New"/>
          <w:color w:val="000000" w:themeColor="text1"/>
          <w:sz w:val="20"/>
          <w:szCs w:val="20"/>
          <w:lang w:eastAsia="en-GB"/>
        </w:rPr>
        <w:t>θέση συνεπέστερη με την εξυπηρέτηση των προαναφερθεισών αρχών.</w:t>
      </w:r>
    </w:p>
    <w:p w14:paraId="19CA54EE" w14:textId="3A59114D" w:rsidR="005833BD" w:rsidRDefault="005833BD" w:rsidP="0058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val="en-GR" w:eastAsia="en-GB"/>
        </w:rPr>
      </w:pPr>
    </w:p>
    <w:p w14:paraId="05F980A2" w14:textId="7423E7DC" w:rsidR="005833BD" w:rsidRPr="005833BD" w:rsidRDefault="005833BD" w:rsidP="0058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sz w:val="20"/>
          <w:szCs w:val="20"/>
          <w:lang w:eastAsia="en-GB"/>
        </w:rPr>
      </w:pPr>
      <w:r>
        <w:rPr>
          <w:rFonts w:ascii="Comic Sans MS" w:eastAsia="Times New Roman" w:hAnsi="Comic Sans MS" w:cs="Courier New"/>
          <w:b/>
          <w:bCs/>
          <w:color w:val="000000"/>
          <w:sz w:val="20"/>
          <w:szCs w:val="20"/>
          <w:lang w:eastAsia="en-GB"/>
        </w:rPr>
        <w:t xml:space="preserve">Ζ. </w:t>
      </w:r>
      <w:proofErr w:type="spellStart"/>
      <w:r w:rsidR="00CE0BE7">
        <w:rPr>
          <w:rFonts w:ascii="Comic Sans MS" w:eastAsia="Times New Roman" w:hAnsi="Comic Sans MS" w:cs="Courier New"/>
          <w:b/>
          <w:bCs/>
          <w:color w:val="000000"/>
          <w:sz w:val="20"/>
          <w:szCs w:val="20"/>
          <w:lang w:eastAsia="en-GB"/>
        </w:rPr>
        <w:t>Επι</w:t>
      </w:r>
      <w:proofErr w:type="spellEnd"/>
      <w:r w:rsidR="00CE0BE7">
        <w:rPr>
          <w:rFonts w:ascii="Comic Sans MS" w:eastAsia="Times New Roman" w:hAnsi="Comic Sans MS" w:cs="Courier New"/>
          <w:b/>
          <w:bCs/>
          <w:color w:val="000000"/>
          <w:sz w:val="20"/>
          <w:szCs w:val="20"/>
          <w:lang w:eastAsia="en-GB"/>
        </w:rPr>
        <w:t xml:space="preserve"> κακουργημάτων. </w:t>
      </w:r>
      <w:r>
        <w:rPr>
          <w:rFonts w:ascii="Comic Sans MS" w:eastAsia="Times New Roman" w:hAnsi="Comic Sans MS" w:cs="Calibri"/>
          <w:b/>
          <w:bCs/>
          <w:sz w:val="20"/>
          <w:szCs w:val="20"/>
          <w:lang w:eastAsia="en-GB"/>
        </w:rPr>
        <w:t>Ο εισαγγελέας πλημμελειοδικών απέχει αρχικά προσωρινά</w:t>
      </w:r>
      <w:r w:rsidR="00CE0BE7">
        <w:rPr>
          <w:rFonts w:ascii="Comic Sans MS" w:eastAsia="Times New Roman" w:hAnsi="Comic Sans MS" w:cs="Calibri"/>
          <w:b/>
          <w:bCs/>
          <w:sz w:val="20"/>
          <w:szCs w:val="20"/>
          <w:lang w:eastAsia="en-GB"/>
        </w:rPr>
        <w:t>, με τη σύμφωνη γνώμη του αρμοδίου πρωτοδίκη</w:t>
      </w:r>
      <w:r>
        <w:rPr>
          <w:rFonts w:ascii="Comic Sans MS" w:eastAsia="Times New Roman" w:hAnsi="Comic Sans MS" w:cs="Calibri"/>
          <w:b/>
          <w:bCs/>
          <w:sz w:val="20"/>
          <w:szCs w:val="20"/>
          <w:lang w:eastAsia="en-GB"/>
        </w:rPr>
        <w:t xml:space="preserve"> και στη συνέχεια </w:t>
      </w:r>
      <w:r w:rsidR="00CE0BE7">
        <w:rPr>
          <w:rFonts w:ascii="Comic Sans MS" w:eastAsia="Times New Roman" w:hAnsi="Comic Sans MS" w:cs="Calibri"/>
          <w:b/>
          <w:bCs/>
          <w:sz w:val="20"/>
          <w:szCs w:val="20"/>
          <w:lang w:eastAsia="en-GB"/>
        </w:rPr>
        <w:t xml:space="preserve">απέχει </w:t>
      </w:r>
      <w:r>
        <w:rPr>
          <w:rFonts w:ascii="Comic Sans MS" w:eastAsia="Times New Roman" w:hAnsi="Comic Sans MS" w:cs="Calibri"/>
          <w:b/>
          <w:bCs/>
          <w:sz w:val="20"/>
          <w:szCs w:val="20"/>
          <w:lang w:eastAsia="en-GB"/>
        </w:rPr>
        <w:t>οριστικά από την ποινική δίωξη ( άρθρο 49 ΚΠΔ</w:t>
      </w:r>
      <w:r w:rsidR="00CE0BE7">
        <w:rPr>
          <w:rFonts w:ascii="Comic Sans MS" w:eastAsia="Times New Roman" w:hAnsi="Comic Sans MS" w:cs="Calibri"/>
          <w:b/>
          <w:bCs/>
          <w:sz w:val="20"/>
          <w:szCs w:val="20"/>
          <w:lang w:eastAsia="en-GB"/>
        </w:rPr>
        <w:t>)</w:t>
      </w:r>
      <w:r w:rsidR="005C4B03">
        <w:rPr>
          <w:rFonts w:ascii="Comic Sans MS" w:eastAsia="Times New Roman" w:hAnsi="Comic Sans MS" w:cs="Calibri"/>
          <w:b/>
          <w:bCs/>
          <w:sz w:val="20"/>
          <w:szCs w:val="20"/>
          <w:lang w:eastAsia="en-GB"/>
        </w:rPr>
        <w:t>.</w:t>
      </w:r>
    </w:p>
    <w:p w14:paraId="75E380AF" w14:textId="77777777" w:rsidR="005833BD" w:rsidRPr="005833BD" w:rsidRDefault="005833BD" w:rsidP="005833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val="en-GR" w:eastAsia="en-GB"/>
        </w:rPr>
      </w:pPr>
    </w:p>
    <w:p w14:paraId="60D7C372" w14:textId="30C20360" w:rsidR="007E7942" w:rsidRPr="005F3952" w:rsidRDefault="005833BD" w:rsidP="007E7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FF0000"/>
          <w:sz w:val="20"/>
          <w:szCs w:val="20"/>
          <w:lang w:eastAsia="en-GB"/>
        </w:rPr>
      </w:pPr>
      <w:r>
        <w:rPr>
          <w:rFonts w:ascii="Comic Sans MS" w:eastAsia="Times New Roman" w:hAnsi="Comic Sans MS" w:cs="Courier New"/>
          <w:b/>
          <w:bCs/>
          <w:color w:val="000000"/>
          <w:sz w:val="20"/>
          <w:szCs w:val="20"/>
          <w:lang w:eastAsia="en-GB"/>
        </w:rPr>
        <w:t xml:space="preserve">     </w:t>
      </w:r>
      <w:r w:rsidR="00533C2C" w:rsidRPr="005833BD">
        <w:rPr>
          <w:rFonts w:ascii="Comic Sans MS" w:eastAsia="Times New Roman" w:hAnsi="Comic Sans MS" w:cs="Courier New"/>
          <w:b/>
          <w:bCs/>
          <w:color w:val="000000"/>
          <w:sz w:val="20"/>
          <w:szCs w:val="20"/>
          <w:lang w:eastAsia="en-GB"/>
        </w:rPr>
        <w:t xml:space="preserve">Σε συγκεκριμένα </w:t>
      </w:r>
      <w:r w:rsidR="00533C2C" w:rsidRPr="005833BD">
        <w:rPr>
          <w:rFonts w:ascii="Comic Sans MS" w:eastAsia="Times New Roman" w:hAnsi="Comic Sans MS" w:cs="Courier New"/>
          <w:b/>
          <w:bCs/>
          <w:color w:val="000000"/>
          <w:sz w:val="20"/>
          <w:szCs w:val="20"/>
          <w:lang w:val="en-GR" w:eastAsia="en-GB"/>
        </w:rPr>
        <w:t>κακουργ</w:t>
      </w:r>
      <w:proofErr w:type="spellStart"/>
      <w:r w:rsidR="00533C2C" w:rsidRPr="005833BD">
        <w:rPr>
          <w:rFonts w:ascii="Comic Sans MS" w:eastAsia="Times New Roman" w:hAnsi="Comic Sans MS" w:cs="Courier New"/>
          <w:b/>
          <w:bCs/>
          <w:color w:val="000000"/>
          <w:sz w:val="20"/>
          <w:szCs w:val="20"/>
          <w:lang w:eastAsia="en-GB"/>
        </w:rPr>
        <w:t>ήματα</w:t>
      </w:r>
      <w:proofErr w:type="spellEnd"/>
      <w:r w:rsidR="00533C2C" w:rsidRPr="005833BD">
        <w:rPr>
          <w:rFonts w:ascii="Comic Sans MS" w:eastAsia="Times New Roman" w:hAnsi="Comic Sans MS" w:cs="Courier New"/>
          <w:color w:val="000000"/>
          <w:sz w:val="20"/>
          <w:szCs w:val="20"/>
          <w:lang w:val="en-GR" w:eastAsia="en-GB"/>
        </w:rPr>
        <w:t xml:space="preserve"> </w:t>
      </w:r>
      <w:r w:rsidR="00533C2C" w:rsidRPr="005833BD">
        <w:rPr>
          <w:rFonts w:ascii="Comic Sans MS" w:eastAsia="Times New Roman" w:hAnsi="Comic Sans MS" w:cs="Courier New"/>
          <w:color w:val="000000"/>
          <w:sz w:val="20"/>
          <w:szCs w:val="20"/>
          <w:lang w:eastAsia="en-GB"/>
        </w:rPr>
        <w:t xml:space="preserve">( </w:t>
      </w:r>
      <w:r w:rsidR="00533C2C" w:rsidRPr="005833BD">
        <w:rPr>
          <w:rFonts w:ascii="Comic Sans MS" w:eastAsia="Times New Roman" w:hAnsi="Comic Sans MS" w:cs="Courier New"/>
          <w:color w:val="000000"/>
          <w:sz w:val="20"/>
          <w:szCs w:val="20"/>
          <w:lang w:val="en-GR" w:eastAsia="en-GB"/>
        </w:rPr>
        <w:t>που προβλέπονται στα άρθρα 216 παρ. 3 και 4, 242 παρ. 3, 4 και 5, 375 παρ. 2 και 3,    «386 παρ.1 εδάφιο β` και παρ.2, 386Α παρ.1 εδάφιο β` και παρ. 3, 386Β παρ.1 περ. β`»  και 390 παρ. 1 εδ. β` και 2 ΠΚ και στους νόμους 1599/1986, 2803/2000, 2960/2001, 4557/2018 και 4174/2013</w:t>
      </w:r>
      <w:r w:rsidR="00533C2C" w:rsidRPr="005833BD">
        <w:rPr>
          <w:rFonts w:ascii="Comic Sans MS" w:eastAsia="Times New Roman" w:hAnsi="Comic Sans MS" w:cs="Courier New"/>
          <w:color w:val="000000"/>
          <w:sz w:val="20"/>
          <w:szCs w:val="20"/>
          <w:lang w:eastAsia="en-GB"/>
        </w:rPr>
        <w:t xml:space="preserve">) προβλέπεται μία πιο λεπτομερής διαδικασία στο άρθρο 49 παρ. 1 ΚΠΔ : </w:t>
      </w:r>
      <w:r w:rsidR="00533C2C" w:rsidRPr="0006427C">
        <w:rPr>
          <w:rFonts w:ascii="Comic Sans MS" w:eastAsia="Times New Roman" w:hAnsi="Comic Sans MS" w:cs="Courier New"/>
          <w:b/>
          <w:bCs/>
          <w:color w:val="000000"/>
          <w:sz w:val="20"/>
          <w:szCs w:val="20"/>
          <w:lang w:eastAsia="en-GB"/>
        </w:rPr>
        <w:t xml:space="preserve">στο </w:t>
      </w:r>
      <w:r w:rsidR="00533C2C" w:rsidRPr="0006427C">
        <w:rPr>
          <w:rFonts w:ascii="Comic Sans MS" w:eastAsia="Times New Roman" w:hAnsi="Comic Sans MS" w:cs="Courier New"/>
          <w:b/>
          <w:bCs/>
          <w:color w:val="000000"/>
          <w:sz w:val="20"/>
          <w:szCs w:val="20"/>
          <w:u w:val="single"/>
          <w:lang w:eastAsia="en-GB"/>
        </w:rPr>
        <w:t>πρώτο στάδιο</w:t>
      </w:r>
      <w:r w:rsidR="00533C2C" w:rsidRPr="005833BD">
        <w:rPr>
          <w:rFonts w:ascii="Comic Sans MS" w:eastAsia="Times New Roman" w:hAnsi="Comic Sans MS" w:cs="Courier New"/>
          <w:color w:val="000000"/>
          <w:sz w:val="20"/>
          <w:szCs w:val="20"/>
          <w:lang w:eastAsia="en-GB"/>
        </w:rPr>
        <w:t xml:space="preserve"> προβλέπεται </w:t>
      </w:r>
      <w:r w:rsidR="00533C2C" w:rsidRPr="005833BD">
        <w:rPr>
          <w:rFonts w:ascii="Comic Sans MS" w:eastAsia="Times New Roman" w:hAnsi="Comic Sans MS" w:cs="Courier New"/>
          <w:b/>
          <w:bCs/>
          <w:color w:val="000000"/>
          <w:sz w:val="20"/>
          <w:szCs w:val="20"/>
          <w:lang w:eastAsia="en-GB"/>
        </w:rPr>
        <w:t>π</w:t>
      </w:r>
      <w:r w:rsidR="006B1ED2" w:rsidRPr="005833BD">
        <w:rPr>
          <w:rFonts w:ascii="Comic Sans MS" w:eastAsia="Times New Roman" w:hAnsi="Comic Sans MS" w:cs="Courier New"/>
          <w:b/>
          <w:bCs/>
          <w:color w:val="000000"/>
          <w:sz w:val="20"/>
          <w:szCs w:val="20"/>
          <w:lang w:eastAsia="en-GB"/>
        </w:rPr>
        <w:t>ροσωρινή α</w:t>
      </w:r>
      <w:r w:rsidR="006B1ED2" w:rsidRPr="005833BD">
        <w:rPr>
          <w:rFonts w:ascii="Comic Sans MS" w:eastAsia="Times New Roman" w:hAnsi="Comic Sans MS" w:cs="Courier New"/>
          <w:b/>
          <w:bCs/>
          <w:color w:val="000000"/>
          <w:sz w:val="20"/>
          <w:szCs w:val="20"/>
          <w:lang w:val="en-GR" w:eastAsia="en-GB"/>
        </w:rPr>
        <w:t>ποχή</w:t>
      </w:r>
      <w:r w:rsidR="006B1ED2" w:rsidRPr="005833BD">
        <w:rPr>
          <w:rFonts w:ascii="Comic Sans MS" w:eastAsia="Times New Roman" w:hAnsi="Comic Sans MS" w:cs="Courier New"/>
          <w:color w:val="000000"/>
          <w:sz w:val="20"/>
          <w:szCs w:val="20"/>
          <w:lang w:val="en-GR" w:eastAsia="en-GB"/>
        </w:rPr>
        <w:t xml:space="preserve"> από την ποινική δίωξη </w:t>
      </w:r>
      <w:r w:rsidR="006B1ED2" w:rsidRPr="005833BD">
        <w:rPr>
          <w:rFonts w:ascii="Comic Sans MS" w:eastAsia="Times New Roman" w:hAnsi="Comic Sans MS" w:cs="Courier New"/>
          <w:color w:val="000000"/>
          <w:sz w:val="20"/>
          <w:szCs w:val="20"/>
          <w:lang w:eastAsia="en-GB"/>
        </w:rPr>
        <w:t xml:space="preserve">από τον </w:t>
      </w:r>
      <w:r w:rsidR="006B1ED2" w:rsidRPr="005833BD">
        <w:rPr>
          <w:rFonts w:ascii="Comic Sans MS" w:eastAsia="Times New Roman" w:hAnsi="Comic Sans MS" w:cs="Courier New"/>
          <w:color w:val="000000"/>
          <w:sz w:val="20"/>
          <w:szCs w:val="20"/>
          <w:lang w:val="en-GR" w:eastAsia="en-GB"/>
        </w:rPr>
        <w:t xml:space="preserve"> εισαγγελέα πλημμελειοδικών, ύστερα από </w:t>
      </w:r>
      <w:r w:rsidR="006B1ED2" w:rsidRPr="005833BD">
        <w:rPr>
          <w:rFonts w:ascii="Comic Sans MS" w:eastAsia="Times New Roman" w:hAnsi="Comic Sans MS" w:cs="Courier New"/>
          <w:b/>
          <w:bCs/>
          <w:color w:val="000000"/>
          <w:sz w:val="20"/>
          <w:szCs w:val="20"/>
          <w:lang w:val="en-GR" w:eastAsia="en-GB"/>
        </w:rPr>
        <w:t>σύμφωνη γνώμη</w:t>
      </w:r>
      <w:r w:rsidR="006B1ED2" w:rsidRPr="005833BD">
        <w:rPr>
          <w:rFonts w:ascii="Comic Sans MS" w:eastAsia="Times New Roman" w:hAnsi="Comic Sans MS" w:cs="Courier New"/>
          <w:color w:val="000000"/>
          <w:sz w:val="20"/>
          <w:szCs w:val="20"/>
          <w:lang w:val="en-GR" w:eastAsia="en-GB"/>
        </w:rPr>
        <w:t xml:space="preserve"> του οριζόμενου από τον διευθύνοντα το δικαστήριο </w:t>
      </w:r>
      <w:r w:rsidR="006B1ED2" w:rsidRPr="005833BD">
        <w:rPr>
          <w:rFonts w:ascii="Comic Sans MS" w:eastAsia="Times New Roman" w:hAnsi="Comic Sans MS" w:cs="Courier New"/>
          <w:b/>
          <w:bCs/>
          <w:color w:val="000000"/>
          <w:sz w:val="20"/>
          <w:szCs w:val="20"/>
          <w:lang w:val="en-GR" w:eastAsia="en-GB"/>
        </w:rPr>
        <w:t xml:space="preserve">πρωτοδίκη </w:t>
      </w:r>
      <w:r w:rsidR="006B1ED2" w:rsidRPr="005833BD">
        <w:rPr>
          <w:rFonts w:ascii="Comic Sans MS" w:eastAsia="Times New Roman" w:hAnsi="Comic Sans MS" w:cs="Courier New"/>
          <w:color w:val="000000"/>
          <w:sz w:val="20"/>
          <w:szCs w:val="20"/>
          <w:lang w:val="en-GR" w:eastAsia="en-GB"/>
        </w:rPr>
        <w:t xml:space="preserve">και εφόσον συντρέχουν επαρκείς ενδείξεις ενοχής, </w:t>
      </w:r>
      <w:r w:rsidR="006B1ED2" w:rsidRPr="005833BD">
        <w:rPr>
          <w:rFonts w:ascii="Comic Sans MS" w:eastAsia="Times New Roman" w:hAnsi="Comic Sans MS" w:cs="Courier New"/>
          <w:b/>
          <w:bCs/>
          <w:color w:val="000000"/>
          <w:sz w:val="20"/>
          <w:szCs w:val="20"/>
          <w:lang w:val="en-GR" w:eastAsia="en-GB"/>
        </w:rPr>
        <w:t xml:space="preserve">υπό τον όρο </w:t>
      </w:r>
      <w:r w:rsidR="006B1ED2" w:rsidRPr="005833BD">
        <w:rPr>
          <w:rFonts w:ascii="Comic Sans MS" w:eastAsia="Times New Roman" w:hAnsi="Comic Sans MS" w:cs="Courier New"/>
          <w:color w:val="000000"/>
          <w:sz w:val="20"/>
          <w:szCs w:val="20"/>
          <w:lang w:val="en-GR" w:eastAsia="en-GB"/>
        </w:rPr>
        <w:t>ότι αυτός</w:t>
      </w:r>
      <w:r w:rsidR="006B1ED2" w:rsidRPr="005833BD">
        <w:rPr>
          <w:rFonts w:ascii="Comic Sans MS" w:eastAsia="Times New Roman" w:hAnsi="Comic Sans MS" w:cs="Courier New"/>
          <w:color w:val="000000"/>
          <w:sz w:val="20"/>
          <w:szCs w:val="20"/>
          <w:lang w:eastAsia="en-GB"/>
        </w:rPr>
        <w:t>,</w:t>
      </w:r>
      <w:r w:rsidR="006B1ED2" w:rsidRPr="005833BD">
        <w:rPr>
          <w:rFonts w:ascii="Comic Sans MS" w:eastAsia="Times New Roman" w:hAnsi="Comic Sans MS" w:cs="Courier New"/>
          <w:color w:val="000000"/>
          <w:sz w:val="20"/>
          <w:szCs w:val="20"/>
          <w:lang w:val="en-GR" w:eastAsia="en-GB"/>
        </w:rPr>
        <w:t xml:space="preserve"> στον οποίο αποδίδεται η πράξη</w:t>
      </w:r>
      <w:r w:rsidR="006B1ED2" w:rsidRPr="005833BD">
        <w:rPr>
          <w:rFonts w:ascii="Comic Sans MS" w:eastAsia="Times New Roman" w:hAnsi="Comic Sans MS" w:cs="Courier New"/>
          <w:color w:val="000000"/>
          <w:sz w:val="20"/>
          <w:szCs w:val="20"/>
          <w:lang w:eastAsia="en-GB"/>
        </w:rPr>
        <w:t>,</w:t>
      </w:r>
      <w:r w:rsidR="006B1ED2" w:rsidRPr="005833BD">
        <w:rPr>
          <w:rFonts w:ascii="Comic Sans MS" w:eastAsia="Times New Roman" w:hAnsi="Comic Sans MS" w:cs="Courier New"/>
          <w:color w:val="000000"/>
          <w:sz w:val="20"/>
          <w:szCs w:val="20"/>
          <w:lang w:val="en-GR" w:eastAsia="en-GB"/>
        </w:rPr>
        <w:t xml:space="preserve"> </w:t>
      </w:r>
      <w:r w:rsidR="006B1ED2" w:rsidRPr="004B67EE">
        <w:rPr>
          <w:rFonts w:ascii="Comic Sans MS" w:eastAsia="Times New Roman" w:hAnsi="Comic Sans MS" w:cs="Courier New"/>
          <w:b/>
          <w:bCs/>
          <w:color w:val="000000"/>
          <w:sz w:val="20"/>
          <w:szCs w:val="20"/>
          <w:lang w:val="en-GR" w:eastAsia="en-GB"/>
        </w:rPr>
        <w:t>θα αποκαταστήσει πλήρως την προκληθείσα ζημία</w:t>
      </w:r>
      <w:r w:rsidR="006B1ED2" w:rsidRPr="005833BD">
        <w:rPr>
          <w:rFonts w:ascii="Comic Sans MS" w:eastAsia="Times New Roman" w:hAnsi="Comic Sans MS" w:cs="Courier New"/>
          <w:color w:val="000000"/>
          <w:sz w:val="20"/>
          <w:szCs w:val="20"/>
          <w:lang w:val="en-GR" w:eastAsia="en-GB"/>
        </w:rPr>
        <w:t>, καταβάλλοντας αποδεδειγμένα ή κατά δήλωση του παθόντος το κεφάλαιο και τους τόκους υπερημερίας</w:t>
      </w:r>
      <w:r w:rsidR="00533C2C" w:rsidRPr="005833BD">
        <w:rPr>
          <w:rFonts w:ascii="Comic Sans MS" w:eastAsia="Times New Roman" w:hAnsi="Comic Sans MS" w:cs="Courier New"/>
          <w:color w:val="000000"/>
          <w:sz w:val="20"/>
          <w:szCs w:val="20"/>
          <w:lang w:eastAsia="en-GB"/>
        </w:rPr>
        <w:t xml:space="preserve">. </w:t>
      </w:r>
      <w:r w:rsidR="005C4B03">
        <w:rPr>
          <w:rFonts w:ascii="Comic Sans MS" w:eastAsia="Times New Roman" w:hAnsi="Comic Sans MS" w:cs="Courier New"/>
          <w:color w:val="000000"/>
          <w:sz w:val="20"/>
          <w:szCs w:val="20"/>
          <w:lang w:eastAsia="en-GB"/>
        </w:rPr>
        <w:t xml:space="preserve">Σε αυτό το στάδιο η παραγραφή αναστέλλεται, αλλά </w:t>
      </w:r>
      <w:r w:rsidR="00A36546">
        <w:rPr>
          <w:rFonts w:ascii="Comic Sans MS" w:eastAsia="Times New Roman" w:hAnsi="Comic Sans MS" w:cs="Courier New"/>
          <w:color w:val="000000"/>
          <w:sz w:val="20"/>
          <w:szCs w:val="20"/>
          <w:lang w:eastAsia="en-GB"/>
        </w:rPr>
        <w:t xml:space="preserve">με τους χρονικούς περιορισμούς του ΠΚ </w:t>
      </w:r>
      <w:r w:rsidR="005C4B03">
        <w:rPr>
          <w:rFonts w:ascii="Comic Sans MS" w:eastAsia="Times New Roman" w:hAnsi="Comic Sans MS" w:cs="Courier New"/>
          <w:color w:val="000000"/>
          <w:sz w:val="20"/>
          <w:szCs w:val="20"/>
          <w:lang w:eastAsia="en-GB"/>
        </w:rPr>
        <w:t xml:space="preserve">( άρθρο 49 παρ. 2 β ΠΚ και 113 παρ. 2 α ΠΚ). </w:t>
      </w:r>
      <w:r w:rsidR="005F3952">
        <w:rPr>
          <w:rFonts w:ascii="Comic Sans MS" w:eastAsia="Times New Roman" w:hAnsi="Comic Sans MS" w:cs="Courier New"/>
          <w:color w:val="000000" w:themeColor="text1"/>
          <w:sz w:val="20"/>
          <w:szCs w:val="20"/>
          <w:lang w:eastAsia="en-GB"/>
        </w:rPr>
        <w:t xml:space="preserve">Δύσκολα πάντως μπορεί να υποστηρίξει κανείς ότι </w:t>
      </w:r>
      <w:r w:rsidR="00172C2B" w:rsidRPr="00A36546">
        <w:rPr>
          <w:rFonts w:ascii="Comic Sans MS" w:eastAsia="Times New Roman" w:hAnsi="Comic Sans MS" w:cs="Courier New"/>
          <w:color w:val="000000" w:themeColor="text1"/>
          <w:sz w:val="20"/>
          <w:szCs w:val="20"/>
          <w:lang w:eastAsia="en-GB"/>
        </w:rPr>
        <w:t xml:space="preserve"> αναστολή της παραγραφής</w:t>
      </w:r>
      <w:r w:rsidR="00A36546">
        <w:rPr>
          <w:rFonts w:ascii="Comic Sans MS" w:eastAsia="Times New Roman" w:hAnsi="Comic Sans MS" w:cs="Courier New"/>
          <w:color w:val="000000" w:themeColor="text1"/>
          <w:sz w:val="20"/>
          <w:szCs w:val="20"/>
          <w:lang w:eastAsia="en-GB"/>
        </w:rPr>
        <w:t xml:space="preserve"> </w:t>
      </w:r>
      <w:r w:rsidR="005F3952">
        <w:rPr>
          <w:rFonts w:ascii="Comic Sans MS" w:eastAsia="Times New Roman" w:hAnsi="Comic Sans MS" w:cs="Courier New"/>
          <w:color w:val="000000" w:themeColor="text1"/>
          <w:sz w:val="20"/>
          <w:szCs w:val="20"/>
          <w:lang w:eastAsia="en-GB"/>
        </w:rPr>
        <w:t>μπορεί επεκτείνεται</w:t>
      </w:r>
      <w:r w:rsidR="00172C2B" w:rsidRPr="00A36546">
        <w:rPr>
          <w:rFonts w:ascii="Comic Sans MS" w:eastAsia="Times New Roman" w:hAnsi="Comic Sans MS" w:cs="Courier New"/>
          <w:color w:val="000000" w:themeColor="text1"/>
          <w:sz w:val="20"/>
          <w:szCs w:val="20"/>
          <w:lang w:eastAsia="en-GB"/>
        </w:rPr>
        <w:t xml:space="preserve"> σε μεγαλύτερο διάστημα των 8</w:t>
      </w:r>
      <w:r w:rsidR="007E49E2" w:rsidRPr="00A36546">
        <w:rPr>
          <w:rFonts w:ascii="Comic Sans MS" w:eastAsia="Times New Roman" w:hAnsi="Comic Sans MS" w:cs="Courier New"/>
          <w:color w:val="000000" w:themeColor="text1"/>
          <w:sz w:val="20"/>
          <w:szCs w:val="20"/>
          <w:lang w:eastAsia="en-GB"/>
        </w:rPr>
        <w:t>+</w:t>
      </w:r>
      <w:r w:rsidR="00172C2B" w:rsidRPr="00A36546">
        <w:rPr>
          <w:rFonts w:ascii="Comic Sans MS" w:eastAsia="Times New Roman" w:hAnsi="Comic Sans MS" w:cs="Courier New"/>
          <w:color w:val="000000" w:themeColor="text1"/>
          <w:sz w:val="20"/>
          <w:szCs w:val="20"/>
          <w:lang w:eastAsia="en-GB"/>
        </w:rPr>
        <w:t>4 μην</w:t>
      </w:r>
      <w:r w:rsidR="005F3952">
        <w:rPr>
          <w:rFonts w:ascii="Comic Sans MS" w:eastAsia="Times New Roman" w:hAnsi="Comic Sans MS" w:cs="Courier New"/>
          <w:color w:val="000000" w:themeColor="text1"/>
          <w:sz w:val="20"/>
          <w:szCs w:val="20"/>
          <w:lang w:eastAsia="en-GB"/>
        </w:rPr>
        <w:t xml:space="preserve">ών, γιατί αυτό θα </w:t>
      </w:r>
      <w:proofErr w:type="spellStart"/>
      <w:r w:rsidR="005F3952">
        <w:rPr>
          <w:rFonts w:ascii="Comic Sans MS" w:eastAsia="Times New Roman" w:hAnsi="Comic Sans MS" w:cs="Courier New"/>
          <w:color w:val="000000" w:themeColor="text1"/>
          <w:sz w:val="20"/>
          <w:szCs w:val="20"/>
          <w:lang w:eastAsia="en-GB"/>
        </w:rPr>
        <w:t>απέβαινε</w:t>
      </w:r>
      <w:proofErr w:type="spellEnd"/>
      <w:r w:rsidR="005F3952">
        <w:rPr>
          <w:rFonts w:ascii="Comic Sans MS" w:eastAsia="Times New Roman" w:hAnsi="Comic Sans MS" w:cs="Courier New"/>
          <w:color w:val="000000" w:themeColor="text1"/>
          <w:sz w:val="20"/>
          <w:szCs w:val="20"/>
          <w:lang w:eastAsia="en-GB"/>
        </w:rPr>
        <w:t xml:space="preserve"> σε  βάρος του κατηγορουμένου. Τούτο αποκτά την πρακτική του σημασία σε περίπτωση μίας αποτυχημένης προσπάθειας, όταν δηλαδή διαπιστωθεί η μη αποκατάσταση της ζημίας και υφίσταται άμεσος κίνδυνος παραγραφής.</w:t>
      </w:r>
      <w:r w:rsidR="00172C2B" w:rsidRPr="00A36546">
        <w:rPr>
          <w:rFonts w:ascii="Comic Sans MS" w:eastAsia="Times New Roman" w:hAnsi="Comic Sans MS" w:cs="Courier New"/>
          <w:color w:val="000000" w:themeColor="text1"/>
          <w:sz w:val="20"/>
          <w:szCs w:val="20"/>
          <w:lang w:eastAsia="en-GB"/>
        </w:rPr>
        <w:t xml:space="preserve"> </w:t>
      </w:r>
      <w:r w:rsidR="00533C2C" w:rsidRPr="00A36546">
        <w:rPr>
          <w:rFonts w:ascii="Comic Sans MS" w:eastAsia="Times New Roman" w:hAnsi="Comic Sans MS" w:cs="Courier New"/>
          <w:b/>
          <w:bCs/>
          <w:color w:val="000000" w:themeColor="text1"/>
          <w:sz w:val="20"/>
          <w:szCs w:val="20"/>
          <w:lang w:eastAsia="en-GB"/>
        </w:rPr>
        <w:t>Σε</w:t>
      </w:r>
      <w:r w:rsidR="00533C2C" w:rsidRPr="0006427C">
        <w:rPr>
          <w:rFonts w:ascii="Comic Sans MS" w:eastAsia="Times New Roman" w:hAnsi="Comic Sans MS" w:cs="Courier New"/>
          <w:b/>
          <w:bCs/>
          <w:color w:val="000000"/>
          <w:sz w:val="20"/>
          <w:szCs w:val="20"/>
          <w:lang w:eastAsia="en-GB"/>
        </w:rPr>
        <w:t xml:space="preserve"> </w:t>
      </w:r>
      <w:r w:rsidR="00533C2C" w:rsidRPr="0006427C">
        <w:rPr>
          <w:rFonts w:ascii="Comic Sans MS" w:eastAsia="Times New Roman" w:hAnsi="Comic Sans MS" w:cs="Courier New"/>
          <w:b/>
          <w:bCs/>
          <w:color w:val="000000"/>
          <w:sz w:val="20"/>
          <w:szCs w:val="20"/>
          <w:u w:val="single"/>
          <w:lang w:eastAsia="en-GB"/>
        </w:rPr>
        <w:t>δεύτερο στάδιο</w:t>
      </w:r>
      <w:r w:rsidR="00533C2C" w:rsidRPr="005833BD">
        <w:rPr>
          <w:rFonts w:ascii="Comic Sans MS" w:eastAsia="Times New Roman" w:hAnsi="Comic Sans MS" w:cs="Courier New"/>
          <w:color w:val="000000"/>
          <w:sz w:val="20"/>
          <w:szCs w:val="20"/>
          <w:u w:val="single"/>
          <w:lang w:eastAsia="en-GB"/>
        </w:rPr>
        <w:t xml:space="preserve"> </w:t>
      </w:r>
      <w:r w:rsidR="00533C2C" w:rsidRPr="005833BD">
        <w:rPr>
          <w:rFonts w:ascii="Comic Sans MS" w:eastAsia="Times New Roman" w:hAnsi="Comic Sans MS" w:cs="Courier New"/>
          <w:color w:val="000000"/>
          <w:sz w:val="20"/>
          <w:szCs w:val="20"/>
          <w:lang w:eastAsia="en-GB"/>
        </w:rPr>
        <w:t xml:space="preserve">και </w:t>
      </w:r>
      <w:r w:rsidR="00533C2C" w:rsidRPr="005C4B03">
        <w:rPr>
          <w:rFonts w:ascii="Comic Sans MS" w:eastAsia="Times New Roman" w:hAnsi="Comic Sans MS" w:cs="Courier New"/>
          <w:b/>
          <w:bCs/>
          <w:color w:val="000000"/>
          <w:sz w:val="20"/>
          <w:szCs w:val="20"/>
          <w:lang w:eastAsia="en-GB"/>
        </w:rPr>
        <w:t xml:space="preserve">αφού αποκατασταθεί </w:t>
      </w:r>
      <w:r w:rsidR="005C4B03" w:rsidRPr="005C4B03">
        <w:rPr>
          <w:rFonts w:ascii="Comic Sans MS" w:eastAsia="Times New Roman" w:hAnsi="Comic Sans MS" w:cs="Courier New"/>
          <w:b/>
          <w:bCs/>
          <w:color w:val="000000"/>
          <w:sz w:val="20"/>
          <w:szCs w:val="20"/>
          <w:lang w:val="en-GR" w:eastAsia="en-GB"/>
        </w:rPr>
        <w:t>πλήρως η ζημία</w:t>
      </w:r>
      <w:r w:rsidR="005C4B03" w:rsidRPr="005833BD">
        <w:rPr>
          <w:rFonts w:ascii="Comic Sans MS" w:eastAsia="Times New Roman" w:hAnsi="Comic Sans MS" w:cs="Courier New"/>
          <w:color w:val="000000"/>
          <w:sz w:val="20"/>
          <w:szCs w:val="20"/>
          <w:lang w:val="en-GR" w:eastAsia="en-GB"/>
        </w:rPr>
        <w:t xml:space="preserve"> </w:t>
      </w:r>
      <w:r w:rsidR="00154A24" w:rsidRPr="005833BD">
        <w:rPr>
          <w:rFonts w:ascii="Comic Sans MS" w:eastAsia="Times New Roman" w:hAnsi="Comic Sans MS" w:cs="Courier New"/>
          <w:color w:val="000000"/>
          <w:sz w:val="20"/>
          <w:szCs w:val="20"/>
          <w:lang w:eastAsia="en-GB"/>
        </w:rPr>
        <w:t xml:space="preserve">από τον υπόχρεο, </w:t>
      </w:r>
      <w:r w:rsidR="00533C2C" w:rsidRPr="005833BD">
        <w:rPr>
          <w:rFonts w:ascii="Comic Sans MS" w:eastAsia="Times New Roman" w:hAnsi="Comic Sans MS" w:cs="Courier New"/>
          <w:color w:val="000000"/>
          <w:sz w:val="20"/>
          <w:szCs w:val="20"/>
          <w:lang w:eastAsia="en-GB"/>
        </w:rPr>
        <w:t>εντός του χρονικού διαστήματος, που ορίζεται από τον εισαγγελέα</w:t>
      </w:r>
      <w:r w:rsidR="002F0959" w:rsidRPr="005833BD">
        <w:rPr>
          <w:rFonts w:ascii="Comic Sans MS" w:eastAsia="Times New Roman" w:hAnsi="Comic Sans MS" w:cs="Courier New"/>
          <w:color w:val="000000"/>
          <w:sz w:val="20"/>
          <w:szCs w:val="20"/>
          <w:lang w:eastAsia="en-GB"/>
        </w:rPr>
        <w:t xml:space="preserve"> ( όχι άνω των </w:t>
      </w:r>
      <w:r w:rsidR="002F0959" w:rsidRPr="0085045B">
        <w:rPr>
          <w:rFonts w:ascii="Comic Sans MS" w:eastAsia="Times New Roman" w:hAnsi="Comic Sans MS" w:cs="Courier New"/>
          <w:b/>
          <w:bCs/>
          <w:color w:val="000000"/>
          <w:sz w:val="20"/>
          <w:szCs w:val="20"/>
          <w:lang w:eastAsia="en-GB"/>
        </w:rPr>
        <w:t>οκτώ μηνών</w:t>
      </w:r>
      <w:r w:rsidR="00172C2B" w:rsidRPr="0085045B">
        <w:rPr>
          <w:rFonts w:ascii="Comic Sans MS" w:eastAsia="Times New Roman" w:hAnsi="Comic Sans MS" w:cs="Courier New"/>
          <w:b/>
          <w:bCs/>
          <w:color w:val="000000"/>
          <w:sz w:val="20"/>
          <w:szCs w:val="20"/>
          <w:lang w:eastAsia="en-GB"/>
        </w:rPr>
        <w:t xml:space="preserve"> με δυνατότητα παράτασης για άλλους τέσσερεις μήνες</w:t>
      </w:r>
      <w:r w:rsidR="002F0959" w:rsidRPr="005833BD">
        <w:rPr>
          <w:rFonts w:ascii="Comic Sans MS" w:eastAsia="Times New Roman" w:hAnsi="Comic Sans MS" w:cs="Courier New"/>
          <w:color w:val="000000"/>
          <w:sz w:val="20"/>
          <w:szCs w:val="20"/>
          <w:lang w:eastAsia="en-GB"/>
        </w:rPr>
        <w:t>)</w:t>
      </w:r>
      <w:r w:rsidR="00154A24" w:rsidRPr="005833BD">
        <w:rPr>
          <w:rFonts w:ascii="Comic Sans MS" w:eastAsia="Times New Roman" w:hAnsi="Comic Sans MS" w:cs="Courier New"/>
          <w:color w:val="000000"/>
          <w:sz w:val="20"/>
          <w:szCs w:val="20"/>
          <w:lang w:eastAsia="en-GB"/>
        </w:rPr>
        <w:t>,</w:t>
      </w:r>
      <w:r w:rsidR="00D86127" w:rsidRPr="005833BD">
        <w:rPr>
          <w:rFonts w:ascii="Comic Sans MS" w:eastAsia="Times New Roman" w:hAnsi="Comic Sans MS" w:cs="Courier New"/>
          <w:color w:val="000000"/>
          <w:sz w:val="20"/>
          <w:szCs w:val="20"/>
          <w:lang w:eastAsia="en-GB"/>
        </w:rPr>
        <w:t xml:space="preserve"> </w:t>
      </w:r>
      <w:r w:rsidR="00154A24" w:rsidRPr="005833BD">
        <w:rPr>
          <w:rFonts w:ascii="Comic Sans MS" w:eastAsia="Times New Roman" w:hAnsi="Comic Sans MS" w:cs="Courier New"/>
          <w:color w:val="000000"/>
          <w:sz w:val="20"/>
          <w:szCs w:val="20"/>
          <w:lang w:val="en-GR" w:eastAsia="en-GB"/>
        </w:rPr>
        <w:t xml:space="preserve">ο εισαγγελέας </w:t>
      </w:r>
      <w:r w:rsidR="00154A24" w:rsidRPr="00623819">
        <w:rPr>
          <w:rFonts w:ascii="Comic Sans MS" w:eastAsia="Times New Roman" w:hAnsi="Comic Sans MS" w:cs="Courier New"/>
          <w:b/>
          <w:bCs/>
          <w:color w:val="000000"/>
          <w:sz w:val="20"/>
          <w:szCs w:val="20"/>
          <w:lang w:val="en-GR" w:eastAsia="en-GB"/>
        </w:rPr>
        <w:t>εκδίδει διάταξη</w:t>
      </w:r>
      <w:r w:rsidR="00154A24" w:rsidRPr="005833BD">
        <w:rPr>
          <w:rFonts w:ascii="Comic Sans MS" w:eastAsia="Times New Roman" w:hAnsi="Comic Sans MS" w:cs="Courier New"/>
          <w:color w:val="000000"/>
          <w:sz w:val="20"/>
          <w:szCs w:val="20"/>
          <w:lang w:val="en-GR" w:eastAsia="en-GB"/>
        </w:rPr>
        <w:t xml:space="preserve"> με την οποία </w:t>
      </w:r>
      <w:r w:rsidR="00154A24" w:rsidRPr="00C9582C">
        <w:rPr>
          <w:rFonts w:ascii="Comic Sans MS" w:eastAsia="Times New Roman" w:hAnsi="Comic Sans MS" w:cs="Courier New"/>
          <w:b/>
          <w:bCs/>
          <w:color w:val="000000"/>
          <w:sz w:val="20"/>
          <w:szCs w:val="20"/>
          <w:u w:val="single"/>
          <w:lang w:val="en-GR" w:eastAsia="en-GB"/>
        </w:rPr>
        <w:t>απέχει από την ποινική δίωξη</w:t>
      </w:r>
      <w:r w:rsidR="00154A24" w:rsidRPr="005833BD">
        <w:rPr>
          <w:rFonts w:ascii="Comic Sans MS" w:eastAsia="Times New Roman" w:hAnsi="Comic Sans MS" w:cs="Courier New"/>
          <w:color w:val="000000"/>
          <w:sz w:val="20"/>
          <w:szCs w:val="20"/>
          <w:u w:val="single"/>
          <w:lang w:eastAsia="en-GB"/>
        </w:rPr>
        <w:t>,</w:t>
      </w:r>
      <w:r w:rsidR="00154A24" w:rsidRPr="005833BD">
        <w:rPr>
          <w:rFonts w:ascii="Comic Sans MS" w:eastAsia="Times New Roman" w:hAnsi="Comic Sans MS" w:cs="Courier New"/>
          <w:color w:val="000000"/>
          <w:sz w:val="20"/>
          <w:szCs w:val="20"/>
          <w:lang w:val="en-GR" w:eastAsia="en-GB"/>
        </w:rPr>
        <w:t xml:space="preserve"> υπό τον όρο ότι ο υπαίτιος δεν θα τελέσει ομοειδές κακούργημα ή πλημμέλημα </w:t>
      </w:r>
      <w:r w:rsidR="00154A24" w:rsidRPr="004B67EE">
        <w:rPr>
          <w:rFonts w:ascii="Comic Sans MS" w:eastAsia="Times New Roman" w:hAnsi="Comic Sans MS" w:cs="Courier New"/>
          <w:b/>
          <w:bCs/>
          <w:color w:val="000000"/>
          <w:sz w:val="20"/>
          <w:szCs w:val="20"/>
          <w:lang w:val="en-GR" w:eastAsia="en-GB"/>
        </w:rPr>
        <w:t>εντός τριετίας</w:t>
      </w:r>
      <w:r w:rsidR="00154A24" w:rsidRPr="005833BD">
        <w:rPr>
          <w:rFonts w:ascii="Comic Sans MS" w:eastAsia="Times New Roman" w:hAnsi="Comic Sans MS" w:cs="Courier New"/>
          <w:color w:val="000000"/>
          <w:sz w:val="20"/>
          <w:szCs w:val="20"/>
          <w:lang w:val="en-GR" w:eastAsia="en-GB"/>
        </w:rPr>
        <w:t xml:space="preserve"> από την έκδοση της ως άνω διάταξης</w:t>
      </w:r>
      <w:r w:rsidR="00154A24" w:rsidRPr="005833BD">
        <w:rPr>
          <w:rFonts w:ascii="Comic Sans MS" w:eastAsia="Times New Roman" w:hAnsi="Comic Sans MS" w:cs="Courier New"/>
          <w:color w:val="000000"/>
          <w:sz w:val="20"/>
          <w:szCs w:val="20"/>
          <w:lang w:eastAsia="en-GB"/>
        </w:rPr>
        <w:t>.</w:t>
      </w:r>
      <w:r w:rsidR="00154A24" w:rsidRPr="005833BD">
        <w:rPr>
          <w:rFonts w:ascii="Comic Sans MS" w:eastAsia="Times New Roman" w:hAnsi="Comic Sans MS" w:cs="Courier New"/>
          <w:color w:val="000000"/>
          <w:sz w:val="20"/>
          <w:szCs w:val="20"/>
          <w:lang w:val="en-GR" w:eastAsia="en-GB"/>
        </w:rPr>
        <w:t xml:space="preserve"> </w:t>
      </w:r>
      <w:r w:rsidR="00536881">
        <w:rPr>
          <w:rFonts w:ascii="Comic Sans MS" w:eastAsia="Times New Roman" w:hAnsi="Comic Sans MS" w:cs="Courier New"/>
          <w:color w:val="000000"/>
          <w:sz w:val="20"/>
          <w:szCs w:val="20"/>
          <w:lang w:eastAsia="en-GB"/>
        </w:rPr>
        <w:t xml:space="preserve">Για το διάστημα αυτό η παραγραφή αναστέλλεται χωρίς χρονικό περιορισμό </w:t>
      </w:r>
      <w:r w:rsidR="00536881" w:rsidRPr="005833BD">
        <w:rPr>
          <w:rFonts w:ascii="Comic Sans MS" w:eastAsia="Times New Roman" w:hAnsi="Comic Sans MS" w:cs="Courier New"/>
          <w:color w:val="000000"/>
          <w:sz w:val="20"/>
          <w:szCs w:val="20"/>
          <w:lang w:eastAsia="en-GB"/>
        </w:rPr>
        <w:t>( άρθρο 49 παρ. 3  ΚΠΔ).</w:t>
      </w:r>
      <w:r w:rsidR="00536881">
        <w:rPr>
          <w:rFonts w:ascii="Comic Sans MS" w:eastAsia="Times New Roman" w:hAnsi="Comic Sans MS" w:cs="Courier New"/>
          <w:color w:val="000000"/>
          <w:sz w:val="20"/>
          <w:szCs w:val="20"/>
          <w:lang w:eastAsia="en-GB"/>
        </w:rPr>
        <w:t xml:space="preserve"> </w:t>
      </w:r>
      <w:r w:rsidR="00154A24" w:rsidRPr="005833BD">
        <w:rPr>
          <w:rFonts w:ascii="Comic Sans MS" w:eastAsia="Times New Roman" w:hAnsi="Comic Sans MS" w:cs="Courier New"/>
          <w:color w:val="000000"/>
          <w:sz w:val="20"/>
          <w:szCs w:val="20"/>
          <w:lang w:val="en-GR" w:eastAsia="en-GB"/>
        </w:rPr>
        <w:t xml:space="preserve">Αν δεν τελεστεί ομοειδής αξιόποινη πράξη </w:t>
      </w:r>
      <w:r w:rsidR="00154A24" w:rsidRPr="00C9582C">
        <w:rPr>
          <w:rFonts w:ascii="Comic Sans MS" w:eastAsia="Times New Roman" w:hAnsi="Comic Sans MS" w:cs="Courier New"/>
          <w:b/>
          <w:bCs/>
          <w:color w:val="000000"/>
          <w:sz w:val="20"/>
          <w:szCs w:val="20"/>
          <w:lang w:val="en-GR" w:eastAsia="en-GB"/>
        </w:rPr>
        <w:t>εντός της παραπάνω τριετίας</w:t>
      </w:r>
      <w:r w:rsidR="00154A24" w:rsidRPr="005833BD">
        <w:rPr>
          <w:rFonts w:ascii="Comic Sans MS" w:eastAsia="Times New Roman" w:hAnsi="Comic Sans MS" w:cs="Courier New"/>
          <w:color w:val="000000"/>
          <w:sz w:val="20"/>
          <w:szCs w:val="20"/>
          <w:lang w:val="en-GR" w:eastAsia="en-GB"/>
        </w:rPr>
        <w:t xml:space="preserve"> η </w:t>
      </w:r>
      <w:r w:rsidR="00154A24" w:rsidRPr="005833BD">
        <w:rPr>
          <w:rFonts w:ascii="Comic Sans MS" w:eastAsia="Times New Roman" w:hAnsi="Comic Sans MS" w:cs="Courier New"/>
          <w:color w:val="000000"/>
          <w:sz w:val="20"/>
          <w:szCs w:val="20"/>
          <w:u w:val="single"/>
          <w:lang w:val="en-GR" w:eastAsia="en-GB"/>
        </w:rPr>
        <w:t xml:space="preserve">αποχή από την ποινική δίωξη </w:t>
      </w:r>
      <w:r w:rsidR="00154A24" w:rsidRPr="00C9582C">
        <w:rPr>
          <w:rFonts w:ascii="Comic Sans MS" w:eastAsia="Times New Roman" w:hAnsi="Comic Sans MS" w:cs="Courier New"/>
          <w:b/>
          <w:bCs/>
          <w:color w:val="000000"/>
          <w:sz w:val="20"/>
          <w:szCs w:val="20"/>
          <w:u w:val="single"/>
          <w:lang w:val="en-GR" w:eastAsia="en-GB"/>
        </w:rPr>
        <w:t>καθίσταται οριστική</w:t>
      </w:r>
      <w:r w:rsidR="00172C2B" w:rsidRPr="005F3952">
        <w:rPr>
          <w:rFonts w:ascii="Comic Sans MS" w:eastAsia="Times New Roman" w:hAnsi="Comic Sans MS" w:cs="Courier New"/>
          <w:b/>
          <w:bCs/>
          <w:color w:val="000000" w:themeColor="text1"/>
          <w:sz w:val="20"/>
          <w:szCs w:val="20"/>
          <w:u w:val="single"/>
          <w:lang w:eastAsia="en-GB"/>
        </w:rPr>
        <w:t xml:space="preserve">. </w:t>
      </w:r>
      <w:r w:rsidR="00BA6ABD" w:rsidRPr="005F3952">
        <w:rPr>
          <w:rFonts w:ascii="Comic Sans MS" w:eastAsia="Times New Roman" w:hAnsi="Comic Sans MS" w:cs="Courier New"/>
          <w:color w:val="000000" w:themeColor="text1"/>
          <w:sz w:val="20"/>
          <w:szCs w:val="20"/>
          <w:lang w:eastAsia="en-GB"/>
        </w:rPr>
        <w:t xml:space="preserve">Η ομοειδής πράξη μπορεί να είναι </w:t>
      </w:r>
      <w:r w:rsidR="005F3952" w:rsidRPr="005F3952">
        <w:rPr>
          <w:rFonts w:ascii="Comic Sans MS" w:eastAsia="Times New Roman" w:hAnsi="Comic Sans MS" w:cs="Courier New"/>
          <w:color w:val="000000" w:themeColor="text1"/>
          <w:sz w:val="20"/>
          <w:szCs w:val="20"/>
          <w:lang w:eastAsia="en-GB"/>
        </w:rPr>
        <w:t>κακουργηματικού ή</w:t>
      </w:r>
      <w:r w:rsidR="00BA6ABD" w:rsidRPr="005F3952">
        <w:rPr>
          <w:rFonts w:ascii="Comic Sans MS" w:eastAsia="Times New Roman" w:hAnsi="Comic Sans MS" w:cs="Courier New"/>
          <w:color w:val="000000" w:themeColor="text1"/>
          <w:sz w:val="20"/>
          <w:szCs w:val="20"/>
          <w:lang w:eastAsia="en-GB"/>
        </w:rPr>
        <w:t xml:space="preserve"> </w:t>
      </w:r>
      <w:proofErr w:type="spellStart"/>
      <w:r w:rsidR="00BA6ABD" w:rsidRPr="005F3952">
        <w:rPr>
          <w:rFonts w:ascii="Comic Sans MS" w:eastAsia="Times New Roman" w:hAnsi="Comic Sans MS" w:cs="Courier New"/>
          <w:color w:val="000000" w:themeColor="text1"/>
          <w:sz w:val="20"/>
          <w:szCs w:val="20"/>
          <w:lang w:eastAsia="en-GB"/>
        </w:rPr>
        <w:t>πλημμεληματικού</w:t>
      </w:r>
      <w:proofErr w:type="spellEnd"/>
      <w:r w:rsidR="00BA6ABD" w:rsidRPr="005F3952">
        <w:rPr>
          <w:rFonts w:ascii="Comic Sans MS" w:eastAsia="Times New Roman" w:hAnsi="Comic Sans MS" w:cs="Courier New"/>
          <w:color w:val="000000" w:themeColor="text1"/>
          <w:sz w:val="20"/>
          <w:szCs w:val="20"/>
          <w:lang w:eastAsia="en-GB"/>
        </w:rPr>
        <w:t xml:space="preserve"> χαρακτήρα. Τ</w:t>
      </w:r>
      <w:r w:rsidR="0006427C" w:rsidRPr="005F3952">
        <w:rPr>
          <w:rFonts w:ascii="Comic Sans MS" w:eastAsia="Times New Roman" w:hAnsi="Comic Sans MS" w:cs="Courier New"/>
          <w:color w:val="000000" w:themeColor="text1"/>
          <w:sz w:val="20"/>
          <w:szCs w:val="20"/>
          <w:lang w:eastAsia="en-GB"/>
        </w:rPr>
        <w:t>ο αποτέλεσμα αυτό επέρχεται αυτοδικαίως, μετά την παρέλευση της τριετίας, καθώς δεν απαιτείται άλλη ενέργεια.</w:t>
      </w:r>
      <w:r w:rsidR="007E7942" w:rsidRPr="005F3952">
        <w:rPr>
          <w:rFonts w:ascii="Comic Sans MS" w:eastAsia="Times New Roman" w:hAnsi="Comic Sans MS" w:cs="Courier New"/>
          <w:color w:val="000000" w:themeColor="text1"/>
          <w:sz w:val="20"/>
          <w:szCs w:val="20"/>
          <w:lang w:eastAsia="en-GB"/>
        </w:rPr>
        <w:t xml:space="preserve"> </w:t>
      </w:r>
      <w:r w:rsidR="007E7942" w:rsidRPr="005F3952">
        <w:rPr>
          <w:rFonts w:ascii="Comic Sans MS" w:eastAsia="Times New Roman" w:hAnsi="Comic Sans MS" w:cs="Courier New"/>
          <w:color w:val="000000" w:themeColor="text1"/>
          <w:sz w:val="20"/>
          <w:szCs w:val="20"/>
          <w:lang w:val="en-GR" w:eastAsia="en-GB"/>
        </w:rPr>
        <w:t>Οι διατάξεις του άρθρου 113 ΠΚ για την αναστολή της παραγραφής</w:t>
      </w:r>
      <w:r w:rsidR="007E7942" w:rsidRPr="007E7942">
        <w:rPr>
          <w:rFonts w:ascii="Comic Sans MS" w:eastAsia="Times New Roman" w:hAnsi="Comic Sans MS" w:cs="Courier New"/>
          <w:color w:val="000000"/>
          <w:sz w:val="20"/>
          <w:szCs w:val="20"/>
          <w:lang w:val="en-GR" w:eastAsia="en-GB"/>
        </w:rPr>
        <w:t xml:space="preserve"> του αξιοποίνου εφαρμόζονται και εδώ, χωρίς να ισχύει ο χρονικός περιορισμός της παρ. 2 του άρθρου 113 ΠΚ. </w:t>
      </w:r>
      <w:r w:rsidR="005F3952">
        <w:rPr>
          <w:rFonts w:ascii="Comic Sans MS" w:eastAsia="Times New Roman" w:hAnsi="Comic Sans MS" w:cs="Courier New"/>
          <w:color w:val="000000"/>
          <w:sz w:val="20"/>
          <w:szCs w:val="20"/>
          <w:lang w:eastAsia="en-GB"/>
        </w:rPr>
        <w:t xml:space="preserve">Ο ίδιος προβληματισμός για την αναστολή της παραγραφής ισχύει καις την περίπτωση αυτή, όπως προαναφέρθηκε. </w:t>
      </w:r>
      <w:r w:rsidR="007E7942" w:rsidRPr="007E7942">
        <w:rPr>
          <w:rFonts w:ascii="Comic Sans MS" w:eastAsia="Times New Roman" w:hAnsi="Comic Sans MS" w:cs="Courier New"/>
          <w:color w:val="000000"/>
          <w:sz w:val="20"/>
          <w:szCs w:val="20"/>
          <w:lang w:val="en-GR" w:eastAsia="en-GB"/>
        </w:rPr>
        <w:t xml:space="preserve">Σε περίπτωση παραβίασης του όρου αυτού, η ποινική δίωξη, για την οποία αποφασίστηκε η υφ` όρον αποχή, κινείται μόλις η καταδίκη για το έγκλημα που τελέστηκε εντός της τριετίας καταστεί αμετάκλητη. </w:t>
      </w:r>
      <w:r w:rsidR="007E7942" w:rsidRPr="005F3952">
        <w:rPr>
          <w:rFonts w:ascii="Comic Sans MS" w:eastAsia="Times New Roman" w:hAnsi="Comic Sans MS" w:cs="Courier New"/>
          <w:color w:val="000000"/>
          <w:sz w:val="20"/>
          <w:szCs w:val="20"/>
          <w:lang w:val="en-GR" w:eastAsia="en-GB"/>
        </w:rPr>
        <w:t>Στην περίπτωση αυτή εφαρμόζονται αναλόγως οι διατάξεις του άρθρου 301.</w:t>
      </w:r>
    </w:p>
    <w:p w14:paraId="300C3EF3" w14:textId="77777777" w:rsidR="007E7942" w:rsidRPr="007E7942" w:rsidRDefault="007E7942" w:rsidP="0058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FF0000"/>
          <w:sz w:val="20"/>
          <w:szCs w:val="20"/>
          <w:lang w:eastAsia="en-GB"/>
        </w:rPr>
      </w:pPr>
    </w:p>
    <w:p w14:paraId="79F99875" w14:textId="77777777" w:rsidR="00A35C35" w:rsidRDefault="00A35C35" w:rsidP="00172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sz w:val="20"/>
          <w:szCs w:val="20"/>
          <w:lang w:eastAsia="en-GB"/>
        </w:rPr>
      </w:pPr>
    </w:p>
    <w:p w14:paraId="26240D3E" w14:textId="44A2EDAC" w:rsidR="00172C2B" w:rsidRDefault="00A35C35" w:rsidP="00172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sz w:val="20"/>
          <w:szCs w:val="20"/>
          <w:lang w:eastAsia="en-GB"/>
        </w:rPr>
      </w:pPr>
      <w:r>
        <w:rPr>
          <w:rFonts w:ascii="Comic Sans MS" w:eastAsia="Times New Roman" w:hAnsi="Comic Sans MS" w:cs="Courier New"/>
          <w:b/>
          <w:bCs/>
          <w:color w:val="000000"/>
          <w:sz w:val="20"/>
          <w:szCs w:val="20"/>
          <w:lang w:eastAsia="en-GB"/>
        </w:rPr>
        <w:t xml:space="preserve">Η. </w:t>
      </w:r>
      <w:r w:rsidR="001C7F9B">
        <w:rPr>
          <w:rFonts w:ascii="Comic Sans MS" w:eastAsia="Times New Roman" w:hAnsi="Comic Sans MS" w:cs="Courier New"/>
          <w:b/>
          <w:bCs/>
          <w:color w:val="000000"/>
          <w:sz w:val="20"/>
          <w:szCs w:val="20"/>
          <w:lang w:eastAsia="en-GB"/>
        </w:rPr>
        <w:t>Αρμοδιότητα του δικαστηρίου ε</w:t>
      </w:r>
      <w:r w:rsidR="00172C2B">
        <w:rPr>
          <w:rFonts w:ascii="Comic Sans MS" w:eastAsia="Times New Roman" w:hAnsi="Comic Sans MS" w:cs="Courier New"/>
          <w:b/>
          <w:bCs/>
          <w:color w:val="000000"/>
          <w:sz w:val="20"/>
          <w:szCs w:val="20"/>
          <w:lang w:eastAsia="en-GB"/>
        </w:rPr>
        <w:t xml:space="preserve">πί </w:t>
      </w:r>
      <w:r>
        <w:rPr>
          <w:rFonts w:ascii="Comic Sans MS" w:eastAsia="Times New Roman" w:hAnsi="Comic Sans MS" w:cs="Courier New"/>
          <w:b/>
          <w:bCs/>
          <w:color w:val="000000"/>
          <w:sz w:val="20"/>
          <w:szCs w:val="20"/>
          <w:lang w:eastAsia="en-GB"/>
        </w:rPr>
        <w:t>κακουργημάτων</w:t>
      </w:r>
      <w:r w:rsidR="001C7F9B">
        <w:rPr>
          <w:rFonts w:ascii="Comic Sans MS" w:eastAsia="Times New Roman" w:hAnsi="Comic Sans MS" w:cs="Courier New"/>
          <w:b/>
          <w:bCs/>
          <w:color w:val="000000"/>
          <w:sz w:val="20"/>
          <w:szCs w:val="20"/>
          <w:lang w:eastAsia="en-GB"/>
        </w:rPr>
        <w:t>, το οποίο μπορεί να</w:t>
      </w:r>
      <w:r w:rsidR="00172C2B">
        <w:rPr>
          <w:rFonts w:ascii="Comic Sans MS" w:eastAsia="Times New Roman" w:hAnsi="Comic Sans MS" w:cs="Courier New"/>
          <w:b/>
          <w:bCs/>
          <w:color w:val="000000"/>
          <w:sz w:val="20"/>
          <w:szCs w:val="20"/>
          <w:lang w:eastAsia="en-GB"/>
        </w:rPr>
        <w:t xml:space="preserve"> παύει οριστικά </w:t>
      </w:r>
      <w:r w:rsidR="00172C2B" w:rsidRPr="00D072F9">
        <w:rPr>
          <w:rFonts w:ascii="Comic Sans MS" w:eastAsia="Times New Roman" w:hAnsi="Comic Sans MS" w:cs="Courier New"/>
          <w:b/>
          <w:bCs/>
          <w:color w:val="000000"/>
          <w:sz w:val="20"/>
          <w:szCs w:val="20"/>
          <w:lang w:eastAsia="en-GB"/>
        </w:rPr>
        <w:t>τη</w:t>
      </w:r>
      <w:r w:rsidR="00172C2B">
        <w:rPr>
          <w:rFonts w:ascii="Comic Sans MS" w:eastAsia="Times New Roman" w:hAnsi="Comic Sans MS" w:cs="Courier New"/>
          <w:b/>
          <w:bCs/>
          <w:color w:val="000000"/>
          <w:sz w:val="20"/>
          <w:szCs w:val="20"/>
          <w:lang w:eastAsia="en-GB"/>
        </w:rPr>
        <w:t>ν</w:t>
      </w:r>
      <w:r w:rsidR="00172C2B" w:rsidRPr="00D072F9">
        <w:rPr>
          <w:rFonts w:ascii="Comic Sans MS" w:eastAsia="Times New Roman" w:hAnsi="Comic Sans MS" w:cs="Courier New"/>
          <w:b/>
          <w:bCs/>
          <w:color w:val="000000"/>
          <w:sz w:val="20"/>
          <w:szCs w:val="20"/>
          <w:lang w:eastAsia="en-GB"/>
        </w:rPr>
        <w:t xml:space="preserve"> ποινική δίωξη για υποθέσεις που εκκρεμούν στο ακροατήριο</w:t>
      </w:r>
      <w:r w:rsidR="00172C2B">
        <w:rPr>
          <w:rFonts w:ascii="Comic Sans MS" w:eastAsia="Times New Roman" w:hAnsi="Comic Sans MS" w:cs="Courier New"/>
          <w:b/>
          <w:bCs/>
          <w:color w:val="000000"/>
          <w:sz w:val="20"/>
          <w:szCs w:val="20"/>
          <w:lang w:eastAsia="en-GB"/>
        </w:rPr>
        <w:t xml:space="preserve"> ( άρθρο 4</w:t>
      </w:r>
      <w:r>
        <w:rPr>
          <w:rFonts w:ascii="Comic Sans MS" w:eastAsia="Times New Roman" w:hAnsi="Comic Sans MS" w:cs="Courier New"/>
          <w:b/>
          <w:bCs/>
          <w:color w:val="000000"/>
          <w:sz w:val="20"/>
          <w:szCs w:val="20"/>
          <w:lang w:eastAsia="en-GB"/>
        </w:rPr>
        <w:t xml:space="preserve">9 παρ. 4 και 48 παρ. 7 </w:t>
      </w:r>
      <w:r w:rsidR="00172C2B">
        <w:rPr>
          <w:rFonts w:ascii="Comic Sans MS" w:eastAsia="Times New Roman" w:hAnsi="Comic Sans MS" w:cs="Courier New"/>
          <w:b/>
          <w:bCs/>
          <w:color w:val="000000"/>
          <w:sz w:val="20"/>
          <w:szCs w:val="20"/>
          <w:lang w:eastAsia="en-GB"/>
        </w:rPr>
        <w:t>ΚΠΔ)</w:t>
      </w:r>
      <w:r w:rsidR="00172C2B" w:rsidRPr="00D072F9">
        <w:rPr>
          <w:rFonts w:ascii="Comic Sans MS" w:eastAsia="Times New Roman" w:hAnsi="Comic Sans MS" w:cs="Courier New"/>
          <w:b/>
          <w:bCs/>
          <w:color w:val="000000"/>
          <w:sz w:val="20"/>
          <w:szCs w:val="20"/>
          <w:lang w:eastAsia="en-GB"/>
        </w:rPr>
        <w:t>.</w:t>
      </w:r>
    </w:p>
    <w:p w14:paraId="77E4005F" w14:textId="77777777" w:rsidR="00A35C35" w:rsidRDefault="00A35C35" w:rsidP="00172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Pr>
          <w:rFonts w:ascii="Comic Sans MS" w:eastAsia="Times New Roman" w:hAnsi="Comic Sans MS" w:cs="Courier New"/>
          <w:color w:val="000000"/>
          <w:sz w:val="20"/>
          <w:szCs w:val="20"/>
          <w:lang w:eastAsia="en-GB"/>
        </w:rPr>
        <w:t xml:space="preserve">    </w:t>
      </w:r>
    </w:p>
    <w:p w14:paraId="6161AE3C" w14:textId="3AAD7FF9" w:rsidR="00A35C35" w:rsidRPr="005F3952" w:rsidRDefault="001C7F9B" w:rsidP="00172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themeColor="text1"/>
          <w:sz w:val="20"/>
          <w:szCs w:val="20"/>
          <w:lang w:eastAsia="en-GB"/>
        </w:rPr>
      </w:pPr>
      <w:r>
        <w:rPr>
          <w:rFonts w:ascii="Comic Sans MS" w:eastAsia="Times New Roman" w:hAnsi="Comic Sans MS" w:cs="Courier New"/>
          <w:color w:val="000000"/>
          <w:sz w:val="20"/>
          <w:szCs w:val="20"/>
          <w:lang w:eastAsia="en-GB"/>
        </w:rPr>
        <w:t xml:space="preserve">   </w:t>
      </w:r>
      <w:r w:rsidR="00A35C35">
        <w:rPr>
          <w:rFonts w:ascii="Comic Sans MS" w:eastAsia="Times New Roman" w:hAnsi="Comic Sans MS" w:cs="Courier New"/>
          <w:color w:val="000000"/>
          <w:sz w:val="20"/>
          <w:szCs w:val="20"/>
          <w:lang w:eastAsia="en-GB"/>
        </w:rPr>
        <w:t>Στις</w:t>
      </w:r>
      <w:r w:rsidR="00A35C35" w:rsidRPr="00DB4648">
        <w:rPr>
          <w:rFonts w:ascii="Comic Sans MS" w:eastAsia="Times New Roman" w:hAnsi="Comic Sans MS" w:cs="Courier New"/>
          <w:color w:val="000000"/>
          <w:sz w:val="20"/>
          <w:szCs w:val="20"/>
          <w:lang w:eastAsia="en-GB"/>
        </w:rPr>
        <w:t xml:space="preserve"> ίδιες περιπτώσεις των </w:t>
      </w:r>
      <w:r w:rsidR="00A35C35">
        <w:rPr>
          <w:rFonts w:ascii="Comic Sans MS" w:eastAsia="Times New Roman" w:hAnsi="Comic Sans MS" w:cs="Courier New"/>
          <w:b/>
          <w:bCs/>
          <w:color w:val="000000"/>
          <w:sz w:val="20"/>
          <w:szCs w:val="20"/>
          <w:lang w:eastAsia="en-GB"/>
        </w:rPr>
        <w:t xml:space="preserve">κακουργημάτων </w:t>
      </w:r>
      <w:r w:rsidR="00A35C35" w:rsidRPr="00DB4648">
        <w:rPr>
          <w:rFonts w:ascii="Comic Sans MS" w:eastAsia="Times New Roman" w:hAnsi="Comic Sans MS" w:cs="Courier New"/>
          <w:b/>
          <w:bCs/>
          <w:color w:val="000000"/>
          <w:sz w:val="20"/>
          <w:szCs w:val="20"/>
          <w:lang w:eastAsia="en-GB"/>
        </w:rPr>
        <w:t xml:space="preserve"> </w:t>
      </w:r>
      <w:r w:rsidR="00A35C35" w:rsidRPr="00DB4648">
        <w:rPr>
          <w:rFonts w:ascii="Comic Sans MS" w:eastAsia="Times New Roman" w:hAnsi="Comic Sans MS" w:cs="Courier New"/>
          <w:color w:val="000000"/>
          <w:sz w:val="20"/>
          <w:szCs w:val="20"/>
          <w:lang w:eastAsia="en-GB"/>
        </w:rPr>
        <w:t>της παραγράφου 1</w:t>
      </w:r>
      <w:r w:rsidR="00A35C35">
        <w:rPr>
          <w:rFonts w:ascii="Comic Sans MS" w:eastAsia="Times New Roman" w:hAnsi="Comic Sans MS" w:cs="Courier New"/>
          <w:color w:val="000000"/>
          <w:sz w:val="20"/>
          <w:szCs w:val="20"/>
          <w:lang w:eastAsia="en-GB"/>
        </w:rPr>
        <w:t xml:space="preserve"> του άρθρου 49</w:t>
      </w:r>
      <w:r w:rsidR="00A35C35" w:rsidRPr="00DB4648">
        <w:rPr>
          <w:rFonts w:ascii="Comic Sans MS" w:eastAsia="Times New Roman" w:hAnsi="Comic Sans MS" w:cs="Courier New"/>
          <w:color w:val="000000"/>
          <w:sz w:val="20"/>
          <w:szCs w:val="20"/>
          <w:lang w:eastAsia="en-GB"/>
        </w:rPr>
        <w:t xml:space="preserve">, στις οποίες </w:t>
      </w:r>
      <w:r w:rsidR="00A35C35" w:rsidRPr="00DB4648">
        <w:rPr>
          <w:rFonts w:ascii="Comic Sans MS" w:eastAsia="Times New Roman" w:hAnsi="Comic Sans MS" w:cs="Courier New"/>
          <w:b/>
          <w:bCs/>
          <w:color w:val="000000"/>
          <w:sz w:val="20"/>
          <w:szCs w:val="20"/>
          <w:lang w:val="en-GR" w:eastAsia="en-GB"/>
        </w:rPr>
        <w:t>έχει ήδη ασκηθεί ποινική δίωξη</w:t>
      </w:r>
      <w:r w:rsidR="00A35C35" w:rsidRPr="00DB4648">
        <w:rPr>
          <w:rFonts w:ascii="Comic Sans MS" w:eastAsia="Times New Roman" w:hAnsi="Comic Sans MS" w:cs="Courier New"/>
          <w:color w:val="000000"/>
          <w:sz w:val="20"/>
          <w:szCs w:val="20"/>
          <w:lang w:val="en-GR" w:eastAsia="en-GB"/>
        </w:rPr>
        <w:t xml:space="preserve">, το αρμόδιο δικαστήριο στο οποίο παραπέμπεται να δικαστεί η υπόθεση </w:t>
      </w:r>
      <w:r w:rsidR="00A35C35" w:rsidRPr="00A35C35">
        <w:rPr>
          <w:rFonts w:ascii="Comic Sans MS" w:eastAsia="Times New Roman" w:hAnsi="Comic Sans MS" w:cs="Courier New"/>
          <w:b/>
          <w:bCs/>
          <w:color w:val="000000"/>
          <w:sz w:val="20"/>
          <w:szCs w:val="20"/>
          <w:lang w:val="en-GR" w:eastAsia="en-GB"/>
        </w:rPr>
        <w:t>μπορεί,</w:t>
      </w:r>
      <w:r w:rsidR="00A35C35" w:rsidRPr="00DB4648">
        <w:rPr>
          <w:rFonts w:ascii="Comic Sans MS" w:eastAsia="Times New Roman" w:hAnsi="Comic Sans MS" w:cs="Courier New"/>
          <w:color w:val="000000"/>
          <w:sz w:val="20"/>
          <w:szCs w:val="20"/>
          <w:lang w:val="en-GR" w:eastAsia="en-GB"/>
        </w:rPr>
        <w:t xml:space="preserve"> ύστερα από πρόταση του εισαγγελέα και εφόσον συντρέχουν οι προϋποθέσεις της παρ. 1, </w:t>
      </w:r>
      <w:r w:rsidR="00A35C35" w:rsidRPr="00DB4648">
        <w:rPr>
          <w:rFonts w:ascii="Comic Sans MS" w:eastAsia="Times New Roman" w:hAnsi="Comic Sans MS" w:cs="Courier New"/>
          <w:b/>
          <w:bCs/>
          <w:color w:val="000000"/>
          <w:sz w:val="20"/>
          <w:szCs w:val="20"/>
          <w:lang w:val="en-GR" w:eastAsia="en-GB"/>
        </w:rPr>
        <w:t>να παύσει προσωρινά την ποινική δίωξη</w:t>
      </w:r>
      <w:r w:rsidR="00A35C35" w:rsidRPr="005F3952">
        <w:rPr>
          <w:rFonts w:ascii="Comic Sans MS" w:eastAsia="Times New Roman" w:hAnsi="Comic Sans MS" w:cs="Courier New"/>
          <w:color w:val="000000" w:themeColor="text1"/>
          <w:sz w:val="20"/>
          <w:szCs w:val="20"/>
          <w:lang w:eastAsia="en-GB"/>
        </w:rPr>
        <w:t xml:space="preserve">. Οι ίδιοι προβληματισμοί για την διαδικασία, το χρονικό διάστημα τήρησης των όρων και το διατακτικό της απόφασης του δικαστηρίου, ισχύουν και εδώ, όπως εκτέθηκαν για την περίπτωση του άρθρου 48 ΚΠΔ. </w:t>
      </w:r>
    </w:p>
    <w:p w14:paraId="4AD26904" w14:textId="506A824A" w:rsidR="002C1865" w:rsidRDefault="002C1865" w:rsidP="002C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sz w:val="20"/>
          <w:szCs w:val="20"/>
          <w:lang w:eastAsia="en-GB"/>
        </w:rPr>
      </w:pPr>
    </w:p>
    <w:p w14:paraId="21152777" w14:textId="77777777" w:rsidR="007E7942" w:rsidRDefault="007E7942" w:rsidP="002C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sz w:val="20"/>
          <w:szCs w:val="20"/>
          <w:lang w:eastAsia="en-GB"/>
        </w:rPr>
      </w:pPr>
    </w:p>
    <w:p w14:paraId="415D4020" w14:textId="2461FE17" w:rsidR="002C1865" w:rsidRDefault="002C1865" w:rsidP="002C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sz w:val="20"/>
          <w:szCs w:val="20"/>
          <w:lang w:eastAsia="en-GB"/>
        </w:rPr>
      </w:pPr>
      <w:r>
        <w:rPr>
          <w:rFonts w:ascii="Comic Sans MS" w:eastAsia="Times New Roman" w:hAnsi="Comic Sans MS" w:cs="Courier New"/>
          <w:b/>
          <w:bCs/>
          <w:color w:val="000000"/>
          <w:sz w:val="20"/>
          <w:szCs w:val="20"/>
          <w:lang w:eastAsia="en-GB"/>
        </w:rPr>
        <w:t>Θ. Επί κακουργημάτων και πλημμελημάτων. Ο εισαγγελέας πλημμελειοδικών απέχει οριστικά από την άσκηση της ποινικής δίωξης σε περίπτωση εντελούς ικανοποίησης του παθόντος</w:t>
      </w:r>
      <w:r w:rsidR="00697C5A">
        <w:rPr>
          <w:rFonts w:ascii="Comic Sans MS" w:eastAsia="Times New Roman" w:hAnsi="Comic Sans MS" w:cs="Courier New"/>
          <w:b/>
          <w:bCs/>
          <w:color w:val="000000"/>
          <w:sz w:val="20"/>
          <w:szCs w:val="20"/>
          <w:lang w:eastAsia="en-GB"/>
        </w:rPr>
        <w:t>. Απαιτείται έγκριση του εισαγγελέα εφετών</w:t>
      </w:r>
      <w:r>
        <w:rPr>
          <w:rFonts w:ascii="Comic Sans MS" w:eastAsia="Times New Roman" w:hAnsi="Comic Sans MS" w:cs="Courier New"/>
          <w:b/>
          <w:bCs/>
          <w:color w:val="000000"/>
          <w:sz w:val="20"/>
          <w:szCs w:val="20"/>
          <w:lang w:eastAsia="en-GB"/>
        </w:rPr>
        <w:t xml:space="preserve"> (άρθρο 50 παρ. 1 ΚΠΔ).</w:t>
      </w:r>
    </w:p>
    <w:p w14:paraId="196B2724" w14:textId="77777777" w:rsidR="002C1865" w:rsidRPr="002C1865" w:rsidRDefault="002C1865" w:rsidP="002C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sz w:val="20"/>
          <w:szCs w:val="20"/>
          <w:lang w:eastAsia="en-GB"/>
        </w:rPr>
      </w:pPr>
    </w:p>
    <w:p w14:paraId="2351B016" w14:textId="482F917A" w:rsidR="006B1ED2" w:rsidRPr="002C1865" w:rsidRDefault="002C1865" w:rsidP="002C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val="en-GR" w:eastAsia="en-GB"/>
        </w:rPr>
      </w:pPr>
      <w:r>
        <w:rPr>
          <w:rFonts w:ascii="Comic Sans MS" w:eastAsia="Times New Roman" w:hAnsi="Comic Sans MS" w:cs="Courier New"/>
          <w:color w:val="000000"/>
          <w:sz w:val="20"/>
          <w:szCs w:val="20"/>
          <w:lang w:eastAsia="en-GB"/>
        </w:rPr>
        <w:t xml:space="preserve">    </w:t>
      </w:r>
      <w:r w:rsidR="00FC7192" w:rsidRPr="002C1865">
        <w:rPr>
          <w:rFonts w:ascii="Comic Sans MS" w:eastAsia="Times New Roman" w:hAnsi="Comic Sans MS" w:cs="Courier New"/>
          <w:color w:val="000000"/>
          <w:sz w:val="20"/>
          <w:szCs w:val="20"/>
          <w:lang w:eastAsia="en-GB"/>
        </w:rPr>
        <w:t>Τέλος, σ</w:t>
      </w:r>
      <w:r w:rsidR="006B1ED2" w:rsidRPr="002C1865">
        <w:rPr>
          <w:rFonts w:ascii="Comic Sans MS" w:eastAsia="Times New Roman" w:hAnsi="Comic Sans MS" w:cs="Courier New"/>
          <w:color w:val="000000"/>
          <w:sz w:val="20"/>
          <w:szCs w:val="20"/>
          <w:lang w:val="en-GR" w:eastAsia="en-GB"/>
        </w:rPr>
        <w:t xml:space="preserve">τα εγκλήματα που αναφέρονται στα άρθρα 381 παρ. 1 και 2 και 405 παρ. 2 ΠΚ, «καθώς και στα προβλεπόμενα στον </w:t>
      </w:r>
      <w:r w:rsidR="008E43CA">
        <w:rPr>
          <w:rFonts w:ascii="Comic Sans MS" w:eastAsia="Times New Roman" w:hAnsi="Comic Sans MS" w:cs="Courier New"/>
          <w:color w:val="000000"/>
          <w:sz w:val="20"/>
          <w:szCs w:val="20"/>
          <w:lang w:eastAsia="en-GB"/>
        </w:rPr>
        <w:t>Ν</w:t>
      </w:r>
      <w:r w:rsidR="006B1ED2" w:rsidRPr="002C1865">
        <w:rPr>
          <w:rFonts w:ascii="Comic Sans MS" w:eastAsia="Times New Roman" w:hAnsi="Comic Sans MS" w:cs="Courier New"/>
          <w:color w:val="000000"/>
          <w:sz w:val="20"/>
          <w:szCs w:val="20"/>
          <w:lang w:val="en-GR" w:eastAsia="en-GB"/>
        </w:rPr>
        <w:t xml:space="preserve"> 2803/2000»</w:t>
      </w:r>
      <w:r w:rsidR="008E43CA">
        <w:rPr>
          <w:rFonts w:ascii="Comic Sans MS" w:eastAsia="Times New Roman" w:hAnsi="Comic Sans MS" w:cs="Courier New"/>
          <w:color w:val="000000"/>
          <w:sz w:val="20"/>
          <w:szCs w:val="20"/>
          <w:lang w:eastAsia="en-GB"/>
        </w:rPr>
        <w:t xml:space="preserve"> ( ήδη ο Ν 2803/2000 καταργήθηκε και αντικαταστάθηκε από τις διατάξεις του Ν 4689/2020)</w:t>
      </w:r>
      <w:r w:rsidR="006B1ED2" w:rsidRPr="002C1865">
        <w:rPr>
          <w:rFonts w:ascii="Comic Sans MS" w:eastAsia="Times New Roman" w:hAnsi="Comic Sans MS" w:cs="Courier New"/>
          <w:color w:val="000000"/>
          <w:sz w:val="20"/>
          <w:szCs w:val="20"/>
          <w:lang w:val="en-GR" w:eastAsia="en-GB"/>
        </w:rPr>
        <w:t xml:space="preserve"> αν, </w:t>
      </w:r>
      <w:r w:rsidR="006B1ED2" w:rsidRPr="002C1865">
        <w:rPr>
          <w:rFonts w:ascii="Comic Sans MS" w:eastAsia="Times New Roman" w:hAnsi="Comic Sans MS" w:cs="Courier New"/>
          <w:b/>
          <w:bCs/>
          <w:color w:val="000000"/>
          <w:sz w:val="20"/>
          <w:szCs w:val="20"/>
          <w:lang w:val="en-GR" w:eastAsia="en-GB"/>
        </w:rPr>
        <w:t xml:space="preserve">μετά </w:t>
      </w:r>
      <w:r w:rsidR="006B1ED2" w:rsidRPr="007E49E2">
        <w:rPr>
          <w:rFonts w:ascii="Comic Sans MS" w:eastAsia="Times New Roman" w:hAnsi="Comic Sans MS" w:cs="Courier New"/>
          <w:color w:val="000000"/>
          <w:sz w:val="20"/>
          <w:szCs w:val="20"/>
          <w:lang w:val="en-GR" w:eastAsia="en-GB"/>
        </w:rPr>
        <w:t>την εξέτασή του</w:t>
      </w:r>
      <w:r w:rsidR="006B1ED2" w:rsidRPr="002C1865">
        <w:rPr>
          <w:rFonts w:ascii="Comic Sans MS" w:eastAsia="Times New Roman" w:hAnsi="Comic Sans MS" w:cs="Courier New"/>
          <w:color w:val="000000"/>
          <w:sz w:val="20"/>
          <w:szCs w:val="20"/>
          <w:lang w:val="en-GR" w:eastAsia="en-GB"/>
        </w:rPr>
        <w:t xml:space="preserve"> και μέχρι την άσκηση της ποινικής δίωξης, </w:t>
      </w:r>
      <w:r w:rsidR="006B1ED2" w:rsidRPr="002C1865">
        <w:rPr>
          <w:rFonts w:ascii="Comic Sans MS" w:eastAsia="Times New Roman" w:hAnsi="Comic Sans MS" w:cs="Courier New"/>
          <w:b/>
          <w:bCs/>
          <w:color w:val="000000"/>
          <w:sz w:val="20"/>
          <w:szCs w:val="20"/>
          <w:lang w:val="en-GR" w:eastAsia="en-GB"/>
        </w:rPr>
        <w:t>χωρίς παράνομη βλάβη τρίτου</w:t>
      </w:r>
      <w:r w:rsidR="006B1ED2" w:rsidRPr="002C1865">
        <w:rPr>
          <w:rFonts w:ascii="Comic Sans MS" w:eastAsia="Times New Roman" w:hAnsi="Comic Sans MS" w:cs="Courier New"/>
          <w:color w:val="000000"/>
          <w:sz w:val="20"/>
          <w:szCs w:val="20"/>
          <w:lang w:val="en-GR" w:eastAsia="en-GB"/>
        </w:rPr>
        <w:t xml:space="preserve">, αυτός στον οποίο αποδίδεται η πράξη </w:t>
      </w:r>
      <w:r w:rsidR="006B1ED2" w:rsidRPr="00C9582C">
        <w:rPr>
          <w:rFonts w:ascii="Comic Sans MS" w:eastAsia="Times New Roman" w:hAnsi="Comic Sans MS" w:cs="Courier New"/>
          <w:b/>
          <w:bCs/>
          <w:color w:val="000000"/>
          <w:sz w:val="20"/>
          <w:szCs w:val="20"/>
          <w:lang w:val="en-GR" w:eastAsia="en-GB"/>
        </w:rPr>
        <w:t>αποδώσει το πράγμα</w:t>
      </w:r>
      <w:r w:rsidR="006B1ED2" w:rsidRPr="002C1865">
        <w:rPr>
          <w:rFonts w:ascii="Comic Sans MS" w:eastAsia="Times New Roman" w:hAnsi="Comic Sans MS" w:cs="Courier New"/>
          <w:color w:val="000000"/>
          <w:sz w:val="20"/>
          <w:szCs w:val="20"/>
          <w:lang w:val="en-GR" w:eastAsia="en-GB"/>
        </w:rPr>
        <w:t xml:space="preserve"> στον παθόντα ή τους κληρονόμους του και συνταχθεί σχετική δήλωση περί ανυπαρξίας άλλης αξίωσης από την πράξη ή </w:t>
      </w:r>
      <w:r w:rsidR="006B1ED2" w:rsidRPr="00C9582C">
        <w:rPr>
          <w:rFonts w:ascii="Comic Sans MS" w:eastAsia="Times New Roman" w:hAnsi="Comic Sans MS" w:cs="Courier New"/>
          <w:b/>
          <w:bCs/>
          <w:color w:val="000000"/>
          <w:sz w:val="20"/>
          <w:szCs w:val="20"/>
          <w:lang w:val="en-GR" w:eastAsia="en-GB"/>
        </w:rPr>
        <w:t>ικανοποιήσει εντελώς τον παθόντα</w:t>
      </w:r>
      <w:r w:rsidR="006B1ED2" w:rsidRPr="002C1865">
        <w:rPr>
          <w:rFonts w:ascii="Comic Sans MS" w:eastAsia="Times New Roman" w:hAnsi="Comic Sans MS" w:cs="Courier New"/>
          <w:color w:val="000000"/>
          <w:sz w:val="20"/>
          <w:szCs w:val="20"/>
          <w:lang w:val="en-GR" w:eastAsia="en-GB"/>
        </w:rPr>
        <w:t xml:space="preserve">, καταβάλλοντας αποδεδειγμένα ή κατά δήλωση του τελευταίου ή των κληρονόμων του το κεφάλαιο και τους τόκους υπερημερίας, ο εισαγγελέας πλημμελειοδικών </w:t>
      </w:r>
      <w:r w:rsidR="006B1ED2" w:rsidRPr="002C1865">
        <w:rPr>
          <w:rFonts w:ascii="Comic Sans MS" w:eastAsia="Times New Roman" w:hAnsi="Comic Sans MS" w:cs="Courier New"/>
          <w:b/>
          <w:bCs/>
          <w:color w:val="000000"/>
          <w:sz w:val="20"/>
          <w:szCs w:val="20"/>
          <w:lang w:val="en-GR" w:eastAsia="en-GB"/>
        </w:rPr>
        <w:t>απέχει οριστικά από την άσκηση ποινικής δίωξης</w:t>
      </w:r>
      <w:r w:rsidR="006B1ED2" w:rsidRPr="002C1865">
        <w:rPr>
          <w:rFonts w:ascii="Comic Sans MS" w:eastAsia="Times New Roman" w:hAnsi="Comic Sans MS" w:cs="Courier New"/>
          <w:color w:val="000000"/>
          <w:sz w:val="20"/>
          <w:szCs w:val="20"/>
          <w:lang w:val="en-GR" w:eastAsia="en-GB"/>
        </w:rPr>
        <w:t xml:space="preserve"> με αιτιολογημένη πράξη του, η οποία </w:t>
      </w:r>
      <w:r w:rsidR="006B1ED2" w:rsidRPr="002C1865">
        <w:rPr>
          <w:rFonts w:ascii="Comic Sans MS" w:eastAsia="Times New Roman" w:hAnsi="Comic Sans MS" w:cs="Courier New"/>
          <w:b/>
          <w:bCs/>
          <w:color w:val="000000"/>
          <w:sz w:val="20"/>
          <w:szCs w:val="20"/>
          <w:lang w:val="en-GR" w:eastAsia="en-GB"/>
        </w:rPr>
        <w:t>υποβάλλεται προς έγκριση στον εισαγγελέα εφετών</w:t>
      </w:r>
      <w:r w:rsidR="00FC7192" w:rsidRPr="002C1865">
        <w:rPr>
          <w:rFonts w:ascii="Comic Sans MS" w:eastAsia="Times New Roman" w:hAnsi="Comic Sans MS" w:cs="Courier New"/>
          <w:b/>
          <w:bCs/>
          <w:color w:val="000000"/>
          <w:sz w:val="20"/>
          <w:szCs w:val="20"/>
          <w:lang w:eastAsia="en-GB"/>
        </w:rPr>
        <w:t xml:space="preserve"> </w:t>
      </w:r>
      <w:r w:rsidR="00FC7192" w:rsidRPr="002C1865">
        <w:rPr>
          <w:rFonts w:ascii="Comic Sans MS" w:eastAsia="Times New Roman" w:hAnsi="Comic Sans MS" w:cs="Courier New"/>
          <w:color w:val="000000"/>
          <w:sz w:val="20"/>
          <w:szCs w:val="20"/>
          <w:lang w:eastAsia="en-GB"/>
        </w:rPr>
        <w:t>( άρθρο 50 παρ. 1 ΚΠΔ)</w:t>
      </w:r>
      <w:r w:rsidR="006B1ED2" w:rsidRPr="002C1865">
        <w:rPr>
          <w:rFonts w:ascii="Comic Sans MS" w:eastAsia="Times New Roman" w:hAnsi="Comic Sans MS" w:cs="Courier New"/>
          <w:b/>
          <w:bCs/>
          <w:color w:val="000000"/>
          <w:sz w:val="20"/>
          <w:szCs w:val="20"/>
          <w:lang w:val="en-GR" w:eastAsia="en-GB"/>
        </w:rPr>
        <w:t>.</w:t>
      </w:r>
    </w:p>
    <w:p w14:paraId="55E2F28E" w14:textId="63ECDDC5" w:rsidR="00CE27DE" w:rsidRPr="005F3952" w:rsidRDefault="00CE27DE" w:rsidP="00CE2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themeColor="text1"/>
          <w:sz w:val="20"/>
          <w:szCs w:val="20"/>
          <w:lang w:eastAsia="en-GB"/>
        </w:rPr>
      </w:pPr>
      <w:r w:rsidRPr="005F3952">
        <w:rPr>
          <w:rFonts w:ascii="Comic Sans MS" w:eastAsia="Times New Roman" w:hAnsi="Comic Sans MS" w:cs="Courier New"/>
          <w:color w:val="000000" w:themeColor="text1"/>
          <w:sz w:val="20"/>
          <w:szCs w:val="20"/>
          <w:lang w:eastAsia="en-GB"/>
        </w:rPr>
        <w:t xml:space="preserve">   </w:t>
      </w:r>
      <w:r w:rsidR="006B1ED2" w:rsidRPr="005F3952">
        <w:rPr>
          <w:rFonts w:ascii="Comic Sans MS" w:eastAsia="Times New Roman" w:hAnsi="Comic Sans MS" w:cs="Courier New"/>
          <w:color w:val="000000" w:themeColor="text1"/>
          <w:sz w:val="20"/>
          <w:szCs w:val="20"/>
          <w:lang w:eastAsia="en-GB"/>
        </w:rPr>
        <w:t xml:space="preserve">Οι διατάξεις του άρθρου 50 ΚΠΔ διεκδικούν την εφαρμογή τους στο πλαίσιο των αδικημάτων, τα οποία προβλέπονται στα άρθρα 381 παρ. 1 και 2 και 405 παρ. 2 ΠΚ. Ταυτόχρονα βέβαια για </w:t>
      </w:r>
      <w:r w:rsidR="006B1ED2" w:rsidRPr="005F3952">
        <w:rPr>
          <w:rFonts w:ascii="Comic Sans MS" w:eastAsia="Times New Roman" w:hAnsi="Comic Sans MS" w:cs="Courier New"/>
          <w:b/>
          <w:bCs/>
          <w:color w:val="000000" w:themeColor="text1"/>
          <w:sz w:val="20"/>
          <w:szCs w:val="20"/>
          <w:lang w:eastAsia="en-GB"/>
        </w:rPr>
        <w:t>ορισμένα εξ αυτών των αδικημάτων</w:t>
      </w:r>
      <w:r w:rsidR="006B1ED2" w:rsidRPr="005F3952">
        <w:rPr>
          <w:rFonts w:ascii="Comic Sans MS" w:eastAsia="Times New Roman" w:hAnsi="Comic Sans MS" w:cs="Courier New"/>
          <w:color w:val="000000" w:themeColor="text1"/>
          <w:sz w:val="20"/>
          <w:szCs w:val="20"/>
          <w:lang w:eastAsia="en-GB"/>
        </w:rPr>
        <w:t xml:space="preserve">, λόγω της απειλούμενης ποινής (π.χ. κλοπή ή υπεξαίρεση ευτελούς αξίας- άρθρο 377 ΠΚ ή φθορά ξένης ιδιοκτησίας μικρής αξίας ή μικρής ζημίας- άρθρο 378 παρ. 1 β ΠΚ, τα οποία τιμωρούνται με χρηματική ποινή ή παροχή κοινωφελούς εργασίας) </w:t>
      </w:r>
      <w:r w:rsidR="006B1ED2" w:rsidRPr="005F3952">
        <w:rPr>
          <w:rFonts w:ascii="Comic Sans MS" w:eastAsia="Times New Roman" w:hAnsi="Comic Sans MS" w:cs="Courier New"/>
          <w:b/>
          <w:bCs/>
          <w:color w:val="000000" w:themeColor="text1"/>
          <w:sz w:val="20"/>
          <w:szCs w:val="20"/>
          <w:lang w:eastAsia="en-GB"/>
        </w:rPr>
        <w:t>διεκδικούν εφαρμογή και οι διατάξεις του άρθρου 45 παρ. 2</w:t>
      </w:r>
      <w:r w:rsidR="006B1ED2" w:rsidRPr="005F3952">
        <w:rPr>
          <w:rFonts w:ascii="Comic Sans MS" w:eastAsia="Times New Roman" w:hAnsi="Comic Sans MS" w:cs="Courier New"/>
          <w:color w:val="000000" w:themeColor="text1"/>
          <w:sz w:val="20"/>
          <w:szCs w:val="20"/>
          <w:lang w:eastAsia="en-GB"/>
        </w:rPr>
        <w:t xml:space="preserve"> ΚΠΔ, όπου φαίνεται μεν να </w:t>
      </w:r>
      <w:r w:rsidR="006B1ED2" w:rsidRPr="005F3952">
        <w:rPr>
          <w:rFonts w:ascii="Comic Sans MS" w:eastAsia="Times New Roman" w:hAnsi="Comic Sans MS" w:cs="Courier New"/>
          <w:b/>
          <w:bCs/>
          <w:color w:val="000000" w:themeColor="text1"/>
          <w:sz w:val="20"/>
          <w:szCs w:val="20"/>
          <w:lang w:eastAsia="en-GB"/>
        </w:rPr>
        <w:t>αξιώνονται διαφορετικές προϋποθέσεις</w:t>
      </w:r>
      <w:r w:rsidR="006B1ED2" w:rsidRPr="005F3952">
        <w:rPr>
          <w:rFonts w:ascii="Comic Sans MS" w:eastAsia="Times New Roman" w:hAnsi="Comic Sans MS" w:cs="Courier New"/>
          <w:color w:val="000000" w:themeColor="text1"/>
          <w:sz w:val="20"/>
          <w:szCs w:val="20"/>
          <w:lang w:eastAsia="en-GB"/>
        </w:rPr>
        <w:t xml:space="preserve">, δεν αποκλείεται όμως η αλληλοεπικάλυψή τους, αλλά και η γέννηση αντιφάσεων. Για παράδειγμα μία φθορά ξένης ιδιοκτησίας μικρής αξίας, για την οποία ο παθών υπέβαλε έγκληση και την οποία ο υπαίτιος </w:t>
      </w:r>
      <w:r w:rsidR="006B1ED2" w:rsidRPr="005F3952">
        <w:rPr>
          <w:rFonts w:ascii="Comic Sans MS" w:eastAsia="Times New Roman" w:hAnsi="Comic Sans MS" w:cs="Courier New"/>
          <w:b/>
          <w:bCs/>
          <w:color w:val="000000" w:themeColor="text1"/>
          <w:sz w:val="20"/>
          <w:szCs w:val="20"/>
          <w:lang w:eastAsia="en-GB"/>
        </w:rPr>
        <w:t xml:space="preserve">προσπάθησε να αποκαταστήσει άμεσα, </w:t>
      </w:r>
      <w:r w:rsidR="006B1ED2" w:rsidRPr="005F3952">
        <w:rPr>
          <w:rFonts w:ascii="Comic Sans MS" w:eastAsia="Times New Roman" w:hAnsi="Comic Sans MS" w:cs="Courier New"/>
          <w:color w:val="000000" w:themeColor="text1"/>
          <w:sz w:val="20"/>
          <w:szCs w:val="20"/>
          <w:lang w:eastAsia="en-GB"/>
        </w:rPr>
        <w:t xml:space="preserve">ο εισαγγελέας πρωτοδικών μπορεί να εφαρμόσει τη διάταξη του άρθρου 45 παρ. 2 και να απόσχει οριστικά από την ποινική δίωξη με την </w:t>
      </w:r>
      <w:r w:rsidR="006B1ED2" w:rsidRPr="005F3952">
        <w:rPr>
          <w:rFonts w:ascii="Comic Sans MS" w:eastAsia="Times New Roman" w:hAnsi="Comic Sans MS" w:cs="Courier New"/>
          <w:b/>
          <w:bCs/>
          <w:color w:val="000000" w:themeColor="text1"/>
          <w:sz w:val="20"/>
          <w:szCs w:val="20"/>
          <w:lang w:eastAsia="en-GB"/>
        </w:rPr>
        <w:t>έγκριση του εισαγγελέα εφετών</w:t>
      </w:r>
      <w:r w:rsidR="006B1ED2" w:rsidRPr="005F3952">
        <w:rPr>
          <w:rFonts w:ascii="Comic Sans MS" w:eastAsia="Times New Roman" w:hAnsi="Comic Sans MS" w:cs="Courier New"/>
          <w:color w:val="000000" w:themeColor="text1"/>
          <w:sz w:val="20"/>
          <w:szCs w:val="20"/>
          <w:lang w:eastAsia="en-GB"/>
        </w:rPr>
        <w:t xml:space="preserve">, καθιστώντας ουσιαστικά άνευ πρακτικής σημασίας τη διάταξη του άρθρου 50 παρ. 1 ΠΚΔ, η οποία απαιτεί </w:t>
      </w:r>
      <w:r w:rsidR="006B1ED2" w:rsidRPr="005F3952">
        <w:rPr>
          <w:rFonts w:ascii="Comic Sans MS" w:eastAsia="Times New Roman" w:hAnsi="Comic Sans MS" w:cs="Courier New"/>
          <w:b/>
          <w:bCs/>
          <w:color w:val="000000" w:themeColor="text1"/>
          <w:sz w:val="20"/>
          <w:szCs w:val="20"/>
          <w:lang w:eastAsia="en-GB"/>
        </w:rPr>
        <w:t>εντελή ικανοποίηση του παθόντος</w:t>
      </w:r>
      <w:r w:rsidR="006B1ED2" w:rsidRPr="005F3952">
        <w:rPr>
          <w:rFonts w:ascii="Comic Sans MS" w:eastAsia="Times New Roman" w:hAnsi="Comic Sans MS" w:cs="Courier New"/>
          <w:color w:val="000000" w:themeColor="text1"/>
          <w:sz w:val="20"/>
          <w:szCs w:val="20"/>
          <w:lang w:eastAsia="en-GB"/>
        </w:rPr>
        <w:t xml:space="preserve"> και </w:t>
      </w:r>
      <w:r w:rsidR="006B1ED2" w:rsidRPr="005F3952">
        <w:rPr>
          <w:rFonts w:ascii="Comic Sans MS" w:eastAsia="Times New Roman" w:hAnsi="Comic Sans MS" w:cs="Courier New"/>
          <w:b/>
          <w:bCs/>
          <w:color w:val="000000" w:themeColor="text1"/>
          <w:sz w:val="20"/>
          <w:szCs w:val="20"/>
          <w:lang w:eastAsia="en-GB"/>
        </w:rPr>
        <w:t>αποδεδειγμένη καταβολή</w:t>
      </w:r>
      <w:r w:rsidR="006B1ED2" w:rsidRPr="005F3952">
        <w:rPr>
          <w:rFonts w:ascii="Comic Sans MS" w:eastAsia="Times New Roman" w:hAnsi="Comic Sans MS" w:cs="Courier New"/>
          <w:color w:val="000000" w:themeColor="text1"/>
          <w:sz w:val="20"/>
          <w:szCs w:val="20"/>
          <w:lang w:eastAsia="en-GB"/>
        </w:rPr>
        <w:t xml:space="preserve"> του κεφαλαίου της αξίωσης και των τόκων υπερημερίας.</w:t>
      </w:r>
    </w:p>
    <w:p w14:paraId="60B6F07E" w14:textId="77777777" w:rsidR="008E43CA" w:rsidRDefault="008E43CA" w:rsidP="008E4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val="en-GR" w:eastAsia="en-GB"/>
        </w:rPr>
      </w:pPr>
    </w:p>
    <w:p w14:paraId="3A6DB5A3" w14:textId="3C2F00E1" w:rsidR="008E43CA" w:rsidRDefault="008E43CA" w:rsidP="008E4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sz w:val="20"/>
          <w:szCs w:val="20"/>
          <w:lang w:eastAsia="en-GB"/>
        </w:rPr>
      </w:pPr>
      <w:r>
        <w:rPr>
          <w:rFonts w:ascii="Comic Sans MS" w:eastAsia="Times New Roman" w:hAnsi="Comic Sans MS" w:cs="Courier New"/>
          <w:b/>
          <w:bCs/>
          <w:color w:val="000000"/>
          <w:sz w:val="20"/>
          <w:szCs w:val="20"/>
          <w:lang w:eastAsia="en-GB"/>
        </w:rPr>
        <w:t>Ι. Επί κακουργημάτων και πλημμελημάτων. Ο εισαγγελέας πλημμελειοδικών απέχει  από την ποινική δίωξη</w:t>
      </w:r>
      <w:r w:rsidR="004F7B3A">
        <w:rPr>
          <w:rFonts w:ascii="Comic Sans MS" w:eastAsia="Times New Roman" w:hAnsi="Comic Sans MS" w:cs="Courier New"/>
          <w:b/>
          <w:bCs/>
          <w:color w:val="000000"/>
          <w:sz w:val="20"/>
          <w:szCs w:val="20"/>
          <w:lang w:eastAsia="en-GB"/>
        </w:rPr>
        <w:t>,</w:t>
      </w:r>
      <w:r>
        <w:rPr>
          <w:rFonts w:ascii="Comic Sans MS" w:eastAsia="Times New Roman" w:hAnsi="Comic Sans MS" w:cs="Courier New"/>
          <w:b/>
          <w:bCs/>
          <w:color w:val="000000"/>
          <w:sz w:val="20"/>
          <w:szCs w:val="20"/>
          <w:lang w:eastAsia="en-GB"/>
        </w:rPr>
        <w:t xml:space="preserve"> αν δηλώσει ο παθών ότι δεν επιθυμεί αυτήν ( άρθρο 381 παρ. 1 β ΠΚ ) .</w:t>
      </w:r>
    </w:p>
    <w:p w14:paraId="58D750BD" w14:textId="77777777" w:rsidR="008E43CA" w:rsidRPr="008E43CA" w:rsidRDefault="008E43CA" w:rsidP="008E4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sz w:val="20"/>
          <w:szCs w:val="20"/>
          <w:lang w:eastAsia="en-GB"/>
        </w:rPr>
      </w:pPr>
    </w:p>
    <w:p w14:paraId="1104B05A" w14:textId="489EB2A5" w:rsidR="008E43CA" w:rsidRPr="00FC30B2" w:rsidRDefault="008E43CA" w:rsidP="008E4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Pr>
          <w:rFonts w:ascii="Comic Sans MS" w:eastAsia="Times New Roman" w:hAnsi="Comic Sans MS" w:cs="Courier New"/>
          <w:color w:val="000000"/>
          <w:sz w:val="20"/>
          <w:szCs w:val="20"/>
          <w:lang w:eastAsia="en-GB"/>
        </w:rPr>
        <w:t xml:space="preserve">   </w:t>
      </w:r>
      <w:r w:rsidRPr="008E43CA">
        <w:rPr>
          <w:rFonts w:ascii="Comic Sans MS" w:eastAsia="Times New Roman" w:hAnsi="Comic Sans MS" w:cs="Courier New"/>
          <w:color w:val="000000"/>
          <w:sz w:val="20"/>
          <w:szCs w:val="20"/>
          <w:lang w:val="en-GR" w:eastAsia="en-GB"/>
        </w:rPr>
        <w:t>Στις περιπτώσεις των άρθρων 372</w:t>
      </w:r>
      <w:r>
        <w:rPr>
          <w:rFonts w:ascii="Comic Sans MS" w:eastAsia="Times New Roman" w:hAnsi="Comic Sans MS" w:cs="Courier New"/>
          <w:color w:val="000000"/>
          <w:sz w:val="20"/>
          <w:szCs w:val="20"/>
          <w:lang w:eastAsia="en-GB"/>
        </w:rPr>
        <w:t xml:space="preserve"> ( πλημμελήματα )</w:t>
      </w:r>
      <w:r w:rsidRPr="008E43CA">
        <w:rPr>
          <w:rFonts w:ascii="Comic Sans MS" w:eastAsia="Times New Roman" w:hAnsi="Comic Sans MS" w:cs="Courier New"/>
          <w:color w:val="000000"/>
          <w:sz w:val="20"/>
          <w:szCs w:val="20"/>
          <w:lang w:val="en-GR" w:eastAsia="en-GB"/>
        </w:rPr>
        <w:t>, 374 παρ. 1</w:t>
      </w:r>
      <w:r>
        <w:rPr>
          <w:rFonts w:ascii="Comic Sans MS" w:eastAsia="Times New Roman" w:hAnsi="Comic Sans MS" w:cs="Courier New"/>
          <w:color w:val="000000"/>
          <w:sz w:val="20"/>
          <w:szCs w:val="20"/>
          <w:lang w:eastAsia="en-GB"/>
        </w:rPr>
        <w:t xml:space="preserve"> (κακουργήματα)</w:t>
      </w:r>
      <w:r w:rsidRPr="008E43CA">
        <w:rPr>
          <w:rFonts w:ascii="Comic Sans MS" w:eastAsia="Times New Roman" w:hAnsi="Comic Sans MS" w:cs="Courier New"/>
          <w:color w:val="000000"/>
          <w:sz w:val="20"/>
          <w:szCs w:val="20"/>
          <w:lang w:val="en-GR" w:eastAsia="en-GB"/>
        </w:rPr>
        <w:t>, και 378 παρ. 1 εδαφ. α`</w:t>
      </w:r>
      <w:r>
        <w:rPr>
          <w:rFonts w:ascii="Comic Sans MS" w:eastAsia="Times New Roman" w:hAnsi="Comic Sans MS" w:cs="Courier New"/>
          <w:color w:val="000000"/>
          <w:sz w:val="20"/>
          <w:szCs w:val="20"/>
          <w:lang w:eastAsia="en-GB"/>
        </w:rPr>
        <w:t xml:space="preserve"> (πλημμελήματα)</w:t>
      </w:r>
      <w:r w:rsidRPr="008E43CA">
        <w:rPr>
          <w:rFonts w:ascii="Comic Sans MS" w:eastAsia="Times New Roman" w:hAnsi="Comic Sans MS" w:cs="Courier New"/>
          <w:color w:val="000000"/>
          <w:sz w:val="20"/>
          <w:szCs w:val="20"/>
          <w:lang w:val="en-GR" w:eastAsia="en-GB"/>
        </w:rPr>
        <w:t xml:space="preserve">, η ποινική δίωξη ασκείται αυτεπαγγέλτως, ο εισαγγελέας όμως με διάταξή του </w:t>
      </w:r>
      <w:r w:rsidRPr="00C9582C">
        <w:rPr>
          <w:rFonts w:ascii="Comic Sans MS" w:eastAsia="Times New Roman" w:hAnsi="Comic Sans MS" w:cs="Courier New"/>
          <w:b/>
          <w:bCs/>
          <w:color w:val="000000"/>
          <w:sz w:val="20"/>
          <w:szCs w:val="20"/>
          <w:lang w:val="en-GR" w:eastAsia="en-GB"/>
        </w:rPr>
        <w:t>απέχει από την ποινική δίωξη</w:t>
      </w:r>
      <w:r w:rsidRPr="008E43CA">
        <w:rPr>
          <w:rFonts w:ascii="Comic Sans MS" w:eastAsia="Times New Roman" w:hAnsi="Comic Sans MS" w:cs="Courier New"/>
          <w:color w:val="000000"/>
          <w:sz w:val="20"/>
          <w:szCs w:val="20"/>
          <w:lang w:val="en-GR" w:eastAsia="en-GB"/>
        </w:rPr>
        <w:t xml:space="preserve"> αν ο παθών δηλώσει ότι δεν επιθυμεί την ποινική δίωξη του δράστη. Αν η δήλωση υποβληθεί μετά την άσκηση ποινικής δίωξης, το δικαστήριο παύει οριστικά αυτήν</w:t>
      </w:r>
      <w:r>
        <w:rPr>
          <w:rFonts w:ascii="Comic Sans MS" w:eastAsia="Times New Roman" w:hAnsi="Comic Sans MS" w:cs="Courier New"/>
          <w:color w:val="000000"/>
          <w:sz w:val="20"/>
          <w:szCs w:val="20"/>
          <w:lang w:eastAsia="en-GB"/>
        </w:rPr>
        <w:t xml:space="preserve"> </w:t>
      </w:r>
      <w:r w:rsidRPr="008E43CA">
        <w:rPr>
          <w:rFonts w:ascii="Comic Sans MS" w:eastAsia="Times New Roman" w:hAnsi="Comic Sans MS" w:cs="Courier New"/>
          <w:color w:val="000000"/>
          <w:sz w:val="20"/>
          <w:szCs w:val="20"/>
          <w:lang w:val="en-GR" w:eastAsia="en-GB"/>
        </w:rPr>
        <w:t>.</w:t>
      </w:r>
      <w:r>
        <w:rPr>
          <w:rFonts w:ascii="Comic Sans MS" w:eastAsia="Times New Roman" w:hAnsi="Comic Sans MS" w:cs="Courier New"/>
          <w:color w:val="000000"/>
          <w:sz w:val="20"/>
          <w:szCs w:val="20"/>
          <w:lang w:eastAsia="en-GB"/>
        </w:rPr>
        <w:t xml:space="preserve"> </w:t>
      </w:r>
      <w:r w:rsidRPr="008E43CA">
        <w:rPr>
          <w:rFonts w:ascii="Comic Sans MS" w:eastAsia="Times New Roman" w:hAnsi="Comic Sans MS" w:cs="Courier New"/>
          <w:b/>
          <w:bCs/>
          <w:color w:val="000000"/>
          <w:sz w:val="20"/>
          <w:szCs w:val="20"/>
          <w:lang w:eastAsia="en-GB"/>
        </w:rPr>
        <w:t>Δεν απαιτείται έγκριση ή σύμφωνη γνώμη</w:t>
      </w:r>
      <w:r>
        <w:rPr>
          <w:rFonts w:ascii="Comic Sans MS" w:eastAsia="Times New Roman" w:hAnsi="Comic Sans MS" w:cs="Courier New"/>
          <w:color w:val="000000"/>
          <w:sz w:val="20"/>
          <w:szCs w:val="20"/>
          <w:lang w:eastAsia="en-GB"/>
        </w:rPr>
        <w:t xml:space="preserve"> άλλου δικαστικού οργάνου.</w:t>
      </w:r>
    </w:p>
    <w:p w14:paraId="799166F0" w14:textId="77777777" w:rsidR="008E43CA" w:rsidRDefault="008E43CA" w:rsidP="00CE2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FF0000"/>
          <w:sz w:val="20"/>
          <w:szCs w:val="20"/>
          <w:lang w:eastAsia="en-GB"/>
        </w:rPr>
      </w:pPr>
    </w:p>
    <w:p w14:paraId="44E2B368" w14:textId="5937518B" w:rsidR="00FC30B2" w:rsidRPr="0045362D" w:rsidRDefault="00CE27DE" w:rsidP="00692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themeColor="text1"/>
          <w:sz w:val="20"/>
          <w:szCs w:val="20"/>
          <w:lang w:eastAsia="en-GB"/>
        </w:rPr>
      </w:pPr>
      <w:r w:rsidRPr="0045362D">
        <w:rPr>
          <w:rFonts w:ascii="Comic Sans MS" w:eastAsia="Times New Roman" w:hAnsi="Comic Sans MS" w:cs="Courier New"/>
          <w:color w:val="000000" w:themeColor="text1"/>
          <w:sz w:val="20"/>
          <w:szCs w:val="20"/>
          <w:lang w:eastAsia="en-GB"/>
        </w:rPr>
        <w:t xml:space="preserve">   </w:t>
      </w:r>
      <w:r w:rsidR="008E43CA" w:rsidRPr="0045362D">
        <w:rPr>
          <w:rFonts w:ascii="Comic Sans MS" w:eastAsia="Times New Roman" w:hAnsi="Comic Sans MS" w:cs="Courier New"/>
          <w:color w:val="000000" w:themeColor="text1"/>
          <w:sz w:val="20"/>
          <w:szCs w:val="20"/>
          <w:lang w:eastAsia="en-GB"/>
        </w:rPr>
        <w:t xml:space="preserve"> Από όλα τα προαναφερθέντα γίνεται</w:t>
      </w:r>
      <w:r w:rsidR="006B1ED2" w:rsidRPr="0045362D">
        <w:rPr>
          <w:rFonts w:ascii="Comic Sans MS" w:eastAsia="Times New Roman" w:hAnsi="Comic Sans MS" w:cs="Courier New"/>
          <w:color w:val="000000" w:themeColor="text1"/>
          <w:sz w:val="20"/>
          <w:szCs w:val="20"/>
          <w:lang w:eastAsia="en-GB"/>
        </w:rPr>
        <w:t xml:space="preserve"> φανερό ότι το πλέγμα των διατάξεων για την αποκατάσταση της ζημίας που οδηγούν στην  παύση της ποινικής διαδικασίας, τεμαχίζεται σε επιμέρους διατάξεις του ΚΠΔ και του ΠΚ, με αποτέλεσμα να προκαλείται αδικαιολόγητη σύγχυση. Για παράδειγμα: σ</w:t>
      </w:r>
      <w:r w:rsidR="00FC30B2" w:rsidRPr="0045362D">
        <w:rPr>
          <w:rFonts w:ascii="Comic Sans MS" w:eastAsia="Times New Roman" w:hAnsi="Comic Sans MS" w:cs="Courier New"/>
          <w:color w:val="000000" w:themeColor="text1"/>
          <w:sz w:val="20"/>
          <w:szCs w:val="20"/>
          <w:lang w:eastAsia="en-GB"/>
        </w:rPr>
        <w:t xml:space="preserve">την </w:t>
      </w:r>
      <w:r w:rsidR="006B1ED2" w:rsidRPr="0045362D">
        <w:rPr>
          <w:rFonts w:ascii="Comic Sans MS" w:eastAsia="Times New Roman" w:hAnsi="Comic Sans MS" w:cs="Courier New"/>
          <w:color w:val="000000" w:themeColor="text1"/>
          <w:sz w:val="20"/>
          <w:szCs w:val="20"/>
          <w:lang w:eastAsia="en-GB"/>
        </w:rPr>
        <w:t xml:space="preserve"> περίπτωση </w:t>
      </w:r>
      <w:r w:rsidR="00FC30B2" w:rsidRPr="0045362D">
        <w:rPr>
          <w:rFonts w:ascii="Comic Sans MS" w:eastAsia="Times New Roman" w:hAnsi="Comic Sans MS" w:cs="Courier New"/>
          <w:color w:val="000000" w:themeColor="text1"/>
          <w:sz w:val="20"/>
          <w:szCs w:val="20"/>
          <w:lang w:eastAsia="en-GB"/>
        </w:rPr>
        <w:t xml:space="preserve">του βασικού πλημμελήματος της </w:t>
      </w:r>
      <w:r w:rsidR="006B1ED2" w:rsidRPr="0045362D">
        <w:rPr>
          <w:rFonts w:ascii="Comic Sans MS" w:eastAsia="Times New Roman" w:hAnsi="Comic Sans MS" w:cs="Courier New"/>
          <w:color w:val="000000" w:themeColor="text1"/>
          <w:sz w:val="20"/>
          <w:szCs w:val="20"/>
          <w:lang w:eastAsia="en-GB"/>
        </w:rPr>
        <w:t>κλοπής</w:t>
      </w:r>
      <w:r w:rsidR="00FC30B2" w:rsidRPr="0045362D">
        <w:rPr>
          <w:rFonts w:ascii="Comic Sans MS" w:eastAsia="Times New Roman" w:hAnsi="Comic Sans MS" w:cs="Courier New"/>
          <w:color w:val="000000" w:themeColor="text1"/>
          <w:sz w:val="20"/>
          <w:szCs w:val="20"/>
          <w:lang w:eastAsia="en-GB"/>
        </w:rPr>
        <w:t xml:space="preserve"> (με απειλούμενη ποινή φυλάκιση μέχρι 3 έτη ή </w:t>
      </w:r>
      <w:proofErr w:type="spellStart"/>
      <w:r w:rsidR="00FC30B2" w:rsidRPr="0045362D">
        <w:rPr>
          <w:rFonts w:ascii="Comic Sans MS" w:eastAsia="Times New Roman" w:hAnsi="Comic Sans MS" w:cs="Courier New"/>
          <w:color w:val="000000" w:themeColor="text1"/>
          <w:sz w:val="20"/>
          <w:szCs w:val="20"/>
          <w:lang w:eastAsia="en-GB"/>
        </w:rPr>
        <w:t>χπ</w:t>
      </w:r>
      <w:proofErr w:type="spellEnd"/>
      <w:r w:rsidR="00FC30B2" w:rsidRPr="0045362D">
        <w:rPr>
          <w:rFonts w:ascii="Comic Sans MS" w:eastAsia="Times New Roman" w:hAnsi="Comic Sans MS" w:cs="Courier New"/>
          <w:color w:val="000000" w:themeColor="text1"/>
          <w:sz w:val="20"/>
          <w:szCs w:val="20"/>
          <w:lang w:eastAsia="en-GB"/>
        </w:rPr>
        <w:t>)</w:t>
      </w:r>
      <w:r w:rsidR="006B1ED2" w:rsidRPr="0045362D">
        <w:rPr>
          <w:rFonts w:ascii="Comic Sans MS" w:eastAsia="Times New Roman" w:hAnsi="Comic Sans MS" w:cs="Courier New"/>
          <w:color w:val="000000" w:themeColor="text1"/>
          <w:sz w:val="20"/>
          <w:szCs w:val="20"/>
          <w:lang w:eastAsia="en-GB"/>
        </w:rPr>
        <w:t xml:space="preserve">, για την οποία διενεργείται προκαταρκτική εξέταση, </w:t>
      </w:r>
      <w:r w:rsidR="006B1ED2" w:rsidRPr="0045362D">
        <w:rPr>
          <w:rFonts w:ascii="Comic Sans MS" w:eastAsia="Times New Roman" w:hAnsi="Comic Sans MS" w:cs="Courier New"/>
          <w:b/>
          <w:bCs/>
          <w:color w:val="000000" w:themeColor="text1"/>
          <w:sz w:val="20"/>
          <w:szCs w:val="20"/>
          <w:lang w:eastAsia="en-GB"/>
        </w:rPr>
        <w:t>χωρίς να έχει υποβληθεί έγκληση</w:t>
      </w:r>
      <w:r w:rsidR="006B1ED2" w:rsidRPr="0045362D">
        <w:rPr>
          <w:rFonts w:ascii="Comic Sans MS" w:eastAsia="Times New Roman" w:hAnsi="Comic Sans MS" w:cs="Courier New"/>
          <w:color w:val="000000" w:themeColor="text1"/>
          <w:sz w:val="20"/>
          <w:szCs w:val="20"/>
          <w:lang w:eastAsia="en-GB"/>
        </w:rPr>
        <w:t xml:space="preserve"> του παθόντος, αν ο υπαίτιος </w:t>
      </w:r>
      <w:r w:rsidR="006B1ED2" w:rsidRPr="0045362D">
        <w:rPr>
          <w:rFonts w:ascii="Comic Sans MS" w:eastAsia="Times New Roman" w:hAnsi="Comic Sans MS" w:cs="Courier New"/>
          <w:b/>
          <w:bCs/>
          <w:color w:val="000000" w:themeColor="text1"/>
          <w:sz w:val="20"/>
          <w:szCs w:val="20"/>
          <w:lang w:eastAsia="en-GB"/>
        </w:rPr>
        <w:t>πριν την εξέτασή</w:t>
      </w:r>
      <w:r w:rsidR="006B1ED2" w:rsidRPr="0045362D">
        <w:rPr>
          <w:rFonts w:ascii="Comic Sans MS" w:eastAsia="Times New Roman" w:hAnsi="Comic Sans MS" w:cs="Courier New"/>
          <w:color w:val="000000" w:themeColor="text1"/>
          <w:sz w:val="20"/>
          <w:szCs w:val="20"/>
          <w:lang w:eastAsia="en-GB"/>
        </w:rPr>
        <w:t xml:space="preserve"> του, αποδώσει το πράγμα, υφίσταται λόγος εξάλειψης του αξιοποίνου ( άρθρο 381 παρ. 2 ΠΚ), που καθιστά τη μήνυση ή αναφορά </w:t>
      </w:r>
      <w:proofErr w:type="spellStart"/>
      <w:r w:rsidR="006B1ED2" w:rsidRPr="0045362D">
        <w:rPr>
          <w:rFonts w:ascii="Comic Sans MS" w:eastAsia="Times New Roman" w:hAnsi="Comic Sans MS" w:cs="Courier New"/>
          <w:color w:val="000000" w:themeColor="text1"/>
          <w:sz w:val="20"/>
          <w:szCs w:val="20"/>
          <w:lang w:eastAsia="en-GB"/>
        </w:rPr>
        <w:t>νόμω</w:t>
      </w:r>
      <w:proofErr w:type="spellEnd"/>
      <w:r w:rsidR="006B1ED2" w:rsidRPr="0045362D">
        <w:rPr>
          <w:rFonts w:ascii="Comic Sans MS" w:eastAsia="Times New Roman" w:hAnsi="Comic Sans MS" w:cs="Courier New"/>
          <w:color w:val="000000" w:themeColor="text1"/>
          <w:sz w:val="20"/>
          <w:szCs w:val="20"/>
          <w:lang w:eastAsia="en-GB"/>
        </w:rPr>
        <w:t xml:space="preserve"> αβάσιμη και η δικογραφία </w:t>
      </w:r>
      <w:r w:rsidR="006B1ED2" w:rsidRPr="0045362D">
        <w:rPr>
          <w:rFonts w:ascii="Comic Sans MS" w:eastAsia="Times New Roman" w:hAnsi="Comic Sans MS" w:cs="Courier New"/>
          <w:b/>
          <w:bCs/>
          <w:color w:val="000000" w:themeColor="text1"/>
          <w:sz w:val="20"/>
          <w:szCs w:val="20"/>
          <w:lang w:eastAsia="en-GB"/>
        </w:rPr>
        <w:t xml:space="preserve">αρχειοθετείται, </w:t>
      </w:r>
      <w:proofErr w:type="spellStart"/>
      <w:r w:rsidR="006B1ED2" w:rsidRPr="0045362D">
        <w:rPr>
          <w:rFonts w:ascii="Comic Sans MS" w:eastAsia="Times New Roman" w:hAnsi="Comic Sans MS" w:cs="Courier New"/>
          <w:b/>
          <w:bCs/>
          <w:color w:val="000000" w:themeColor="text1"/>
          <w:sz w:val="20"/>
          <w:szCs w:val="20"/>
          <w:lang w:eastAsia="en-GB"/>
        </w:rPr>
        <w:t>κατ΄άρθρο</w:t>
      </w:r>
      <w:proofErr w:type="spellEnd"/>
      <w:r w:rsidR="006B1ED2" w:rsidRPr="0045362D">
        <w:rPr>
          <w:rFonts w:ascii="Comic Sans MS" w:eastAsia="Times New Roman" w:hAnsi="Comic Sans MS" w:cs="Courier New"/>
          <w:b/>
          <w:bCs/>
          <w:color w:val="000000" w:themeColor="text1"/>
          <w:sz w:val="20"/>
          <w:szCs w:val="20"/>
          <w:lang w:eastAsia="en-GB"/>
        </w:rPr>
        <w:t xml:space="preserve"> 43 ΚΠΔ</w:t>
      </w:r>
      <w:r w:rsidR="006B1ED2" w:rsidRPr="0045362D">
        <w:rPr>
          <w:rFonts w:ascii="Comic Sans MS" w:eastAsia="Times New Roman" w:hAnsi="Comic Sans MS" w:cs="Courier New"/>
          <w:color w:val="000000" w:themeColor="text1"/>
          <w:sz w:val="20"/>
          <w:szCs w:val="20"/>
          <w:lang w:eastAsia="en-GB"/>
        </w:rPr>
        <w:t xml:space="preserve">. Αν η απόδοση του πράγματος γίνει </w:t>
      </w:r>
      <w:r w:rsidR="006B1ED2" w:rsidRPr="0045362D">
        <w:rPr>
          <w:rFonts w:ascii="Comic Sans MS" w:eastAsia="Times New Roman" w:hAnsi="Comic Sans MS" w:cs="Courier New"/>
          <w:b/>
          <w:bCs/>
          <w:color w:val="000000" w:themeColor="text1"/>
          <w:sz w:val="20"/>
          <w:szCs w:val="20"/>
          <w:lang w:eastAsia="en-GB"/>
        </w:rPr>
        <w:t>μετά την εξέτασή του</w:t>
      </w:r>
      <w:r w:rsidR="006B1ED2" w:rsidRPr="0045362D">
        <w:rPr>
          <w:rFonts w:ascii="Comic Sans MS" w:eastAsia="Times New Roman" w:hAnsi="Comic Sans MS" w:cs="Courier New"/>
          <w:color w:val="000000" w:themeColor="text1"/>
          <w:sz w:val="20"/>
          <w:szCs w:val="20"/>
          <w:lang w:eastAsia="en-GB"/>
        </w:rPr>
        <w:t xml:space="preserve">, ο εισαγγελέας </w:t>
      </w:r>
      <w:r w:rsidR="00D72D88" w:rsidRPr="0045362D">
        <w:rPr>
          <w:rFonts w:ascii="Comic Sans MS" w:eastAsia="Times New Roman" w:hAnsi="Comic Sans MS" w:cs="Courier New"/>
          <w:color w:val="000000" w:themeColor="text1"/>
          <w:sz w:val="20"/>
          <w:szCs w:val="20"/>
          <w:lang w:eastAsia="en-GB"/>
        </w:rPr>
        <w:t xml:space="preserve">πλημμελειοδικών </w:t>
      </w:r>
      <w:r w:rsidR="006B1ED2" w:rsidRPr="0045362D">
        <w:rPr>
          <w:rFonts w:ascii="Comic Sans MS" w:eastAsia="Times New Roman" w:hAnsi="Comic Sans MS" w:cs="Courier New"/>
          <w:color w:val="000000" w:themeColor="text1"/>
          <w:sz w:val="20"/>
          <w:szCs w:val="20"/>
          <w:lang w:eastAsia="en-GB"/>
        </w:rPr>
        <w:t xml:space="preserve">απέχει από την άσκηση της ποινικής δίωξης </w:t>
      </w:r>
      <w:r w:rsidR="006B1ED2" w:rsidRPr="0045362D">
        <w:rPr>
          <w:rFonts w:ascii="Comic Sans MS" w:eastAsia="Times New Roman" w:hAnsi="Comic Sans MS" w:cs="Courier New"/>
          <w:b/>
          <w:bCs/>
          <w:color w:val="000000" w:themeColor="text1"/>
          <w:sz w:val="20"/>
          <w:szCs w:val="20"/>
          <w:lang w:eastAsia="en-GB"/>
        </w:rPr>
        <w:t>με την έγκριση του εισαγγελέα εφετών</w:t>
      </w:r>
      <w:r w:rsidR="00FC30B2" w:rsidRPr="0045362D">
        <w:rPr>
          <w:rFonts w:ascii="Comic Sans MS" w:eastAsia="Times New Roman" w:hAnsi="Comic Sans MS" w:cs="Courier New"/>
          <w:color w:val="000000" w:themeColor="text1"/>
          <w:sz w:val="20"/>
          <w:szCs w:val="20"/>
          <w:lang w:eastAsia="en-GB"/>
        </w:rPr>
        <w:t xml:space="preserve"> (άρθρο 50 παρ. 1 ΚΠΔ)</w:t>
      </w:r>
      <w:r w:rsidR="006B1ED2" w:rsidRPr="0045362D">
        <w:rPr>
          <w:rFonts w:ascii="Comic Sans MS" w:eastAsia="Times New Roman" w:hAnsi="Comic Sans MS" w:cs="Courier New"/>
          <w:color w:val="000000" w:themeColor="text1"/>
          <w:sz w:val="20"/>
          <w:szCs w:val="20"/>
          <w:lang w:eastAsia="en-GB"/>
        </w:rPr>
        <w:t xml:space="preserve">. </w:t>
      </w:r>
      <w:r w:rsidR="00FC30B2" w:rsidRPr="0045362D">
        <w:rPr>
          <w:rFonts w:ascii="Comic Sans MS" w:eastAsia="Times New Roman" w:hAnsi="Comic Sans MS" w:cs="Courier New"/>
          <w:color w:val="000000" w:themeColor="text1"/>
          <w:sz w:val="20"/>
          <w:szCs w:val="20"/>
          <w:lang w:eastAsia="en-GB"/>
        </w:rPr>
        <w:t xml:space="preserve">Αν </w:t>
      </w:r>
      <w:r w:rsidR="00FC30B2" w:rsidRPr="0045362D">
        <w:rPr>
          <w:rFonts w:ascii="Comic Sans MS" w:eastAsia="Times New Roman" w:hAnsi="Comic Sans MS" w:cs="Courier New"/>
          <w:b/>
          <w:bCs/>
          <w:color w:val="000000" w:themeColor="text1"/>
          <w:sz w:val="20"/>
          <w:szCs w:val="20"/>
          <w:lang w:eastAsia="en-GB"/>
        </w:rPr>
        <w:t>ο υπαίτιος συναινέσει</w:t>
      </w:r>
      <w:r w:rsidR="00FC30B2" w:rsidRPr="0045362D">
        <w:rPr>
          <w:rFonts w:ascii="Comic Sans MS" w:eastAsia="Times New Roman" w:hAnsi="Comic Sans MS" w:cs="Courier New"/>
          <w:color w:val="000000" w:themeColor="text1"/>
          <w:sz w:val="20"/>
          <w:szCs w:val="20"/>
          <w:lang w:eastAsia="en-GB"/>
        </w:rPr>
        <w:t xml:space="preserve"> και συμμορφωθεί </w:t>
      </w:r>
      <w:r w:rsidR="00FC30B2" w:rsidRPr="0045362D">
        <w:rPr>
          <w:rFonts w:ascii="Comic Sans MS" w:eastAsia="Times New Roman" w:hAnsi="Comic Sans MS" w:cs="Courier New"/>
          <w:b/>
          <w:bCs/>
          <w:color w:val="000000" w:themeColor="text1"/>
          <w:sz w:val="20"/>
          <w:szCs w:val="20"/>
          <w:lang w:eastAsia="en-GB"/>
        </w:rPr>
        <w:t>με τους όρους</w:t>
      </w:r>
      <w:r w:rsidR="00FC30B2" w:rsidRPr="0045362D">
        <w:rPr>
          <w:rFonts w:ascii="Comic Sans MS" w:eastAsia="Times New Roman" w:hAnsi="Comic Sans MS" w:cs="Courier New"/>
          <w:color w:val="000000" w:themeColor="text1"/>
          <w:sz w:val="20"/>
          <w:szCs w:val="20"/>
          <w:lang w:eastAsia="en-GB"/>
        </w:rPr>
        <w:t xml:space="preserve"> που θα του επιβάλει ο εισαγγελέας </w:t>
      </w:r>
      <w:r w:rsidR="00D72D88" w:rsidRPr="0045362D">
        <w:rPr>
          <w:rFonts w:ascii="Comic Sans MS" w:eastAsia="Times New Roman" w:hAnsi="Comic Sans MS" w:cs="Courier New"/>
          <w:color w:val="000000" w:themeColor="text1"/>
          <w:sz w:val="20"/>
          <w:szCs w:val="20"/>
          <w:lang w:eastAsia="en-GB"/>
        </w:rPr>
        <w:t>πλημμελειοδικών</w:t>
      </w:r>
      <w:r w:rsidR="00FC30B2" w:rsidRPr="0045362D">
        <w:rPr>
          <w:rFonts w:ascii="Comic Sans MS" w:eastAsia="Times New Roman" w:hAnsi="Comic Sans MS" w:cs="Courier New"/>
          <w:color w:val="000000" w:themeColor="text1"/>
          <w:sz w:val="20"/>
          <w:szCs w:val="20"/>
          <w:lang w:eastAsia="en-GB"/>
        </w:rPr>
        <w:t xml:space="preserve">, που μπορεί να είναι και η </w:t>
      </w:r>
      <w:r w:rsidR="00FC30B2" w:rsidRPr="0045362D">
        <w:rPr>
          <w:rFonts w:ascii="Comic Sans MS" w:eastAsia="Times New Roman" w:hAnsi="Comic Sans MS" w:cs="Courier New"/>
          <w:b/>
          <w:bCs/>
          <w:color w:val="000000" w:themeColor="text1"/>
          <w:sz w:val="20"/>
          <w:szCs w:val="20"/>
          <w:lang w:eastAsia="en-GB"/>
        </w:rPr>
        <w:t>ουσιώδης προσπάθεια συμφιλίωσης</w:t>
      </w:r>
      <w:r w:rsidR="00FC30B2" w:rsidRPr="0045362D">
        <w:rPr>
          <w:rFonts w:ascii="Comic Sans MS" w:eastAsia="Times New Roman" w:hAnsi="Comic Sans MS" w:cs="Courier New"/>
          <w:color w:val="000000" w:themeColor="text1"/>
          <w:sz w:val="20"/>
          <w:szCs w:val="20"/>
          <w:lang w:eastAsia="en-GB"/>
        </w:rPr>
        <w:t xml:space="preserve"> με τον παθόντα, τότε ο εισαγγελέας </w:t>
      </w:r>
      <w:r w:rsidR="00D72D88" w:rsidRPr="0045362D">
        <w:rPr>
          <w:rFonts w:ascii="Comic Sans MS" w:eastAsia="Times New Roman" w:hAnsi="Comic Sans MS" w:cs="Courier New"/>
          <w:color w:val="000000" w:themeColor="text1"/>
          <w:sz w:val="20"/>
          <w:szCs w:val="20"/>
          <w:lang w:eastAsia="en-GB"/>
        </w:rPr>
        <w:t>πλημμελειοδικών</w:t>
      </w:r>
      <w:r w:rsidR="00FC30B2" w:rsidRPr="0045362D">
        <w:rPr>
          <w:rFonts w:ascii="Comic Sans MS" w:eastAsia="Times New Roman" w:hAnsi="Comic Sans MS" w:cs="Courier New"/>
          <w:color w:val="000000" w:themeColor="text1"/>
          <w:sz w:val="20"/>
          <w:szCs w:val="20"/>
          <w:lang w:eastAsia="en-GB"/>
        </w:rPr>
        <w:t xml:space="preserve"> απέχει </w:t>
      </w:r>
      <w:r w:rsidR="00FC30B2" w:rsidRPr="0045362D">
        <w:rPr>
          <w:rFonts w:ascii="Comic Sans MS" w:eastAsia="Times New Roman" w:hAnsi="Comic Sans MS" w:cs="Courier New"/>
          <w:b/>
          <w:bCs/>
          <w:color w:val="000000" w:themeColor="text1"/>
          <w:sz w:val="20"/>
          <w:szCs w:val="20"/>
          <w:lang w:eastAsia="en-GB"/>
        </w:rPr>
        <w:t>αρχικά προσωρινά</w:t>
      </w:r>
      <w:r w:rsidR="00FC30B2" w:rsidRPr="0045362D">
        <w:rPr>
          <w:rFonts w:ascii="Comic Sans MS" w:eastAsia="Times New Roman" w:hAnsi="Comic Sans MS" w:cs="Courier New"/>
          <w:color w:val="000000" w:themeColor="text1"/>
          <w:sz w:val="20"/>
          <w:szCs w:val="20"/>
          <w:lang w:eastAsia="en-GB"/>
        </w:rPr>
        <w:t xml:space="preserve"> – με τη </w:t>
      </w:r>
      <w:r w:rsidR="00FC30B2" w:rsidRPr="0045362D">
        <w:rPr>
          <w:rFonts w:ascii="Comic Sans MS" w:eastAsia="Times New Roman" w:hAnsi="Comic Sans MS" w:cs="Courier New"/>
          <w:b/>
          <w:bCs/>
          <w:color w:val="000000" w:themeColor="text1"/>
          <w:sz w:val="20"/>
          <w:szCs w:val="20"/>
          <w:lang w:eastAsia="en-GB"/>
        </w:rPr>
        <w:t>σύμφωνη γνώμη του αρμοδίου πρωτοδίκη</w:t>
      </w:r>
      <w:r w:rsidR="00FC30B2" w:rsidRPr="0045362D">
        <w:rPr>
          <w:rFonts w:ascii="Comic Sans MS" w:eastAsia="Times New Roman" w:hAnsi="Comic Sans MS" w:cs="Courier New"/>
          <w:color w:val="000000" w:themeColor="text1"/>
          <w:sz w:val="20"/>
          <w:szCs w:val="20"/>
          <w:lang w:eastAsia="en-GB"/>
        </w:rPr>
        <w:t xml:space="preserve">-  και στη συνέχεια </w:t>
      </w:r>
      <w:r w:rsidR="00FC30B2" w:rsidRPr="0045362D">
        <w:rPr>
          <w:rFonts w:ascii="Comic Sans MS" w:eastAsia="Times New Roman" w:hAnsi="Comic Sans MS" w:cs="Courier New"/>
          <w:b/>
          <w:bCs/>
          <w:color w:val="000000" w:themeColor="text1"/>
          <w:sz w:val="20"/>
          <w:szCs w:val="20"/>
          <w:lang w:eastAsia="en-GB"/>
        </w:rPr>
        <w:t>οριστικά από την ποινική δίωξη</w:t>
      </w:r>
      <w:r w:rsidR="00FC30B2" w:rsidRPr="0045362D">
        <w:rPr>
          <w:rFonts w:ascii="Comic Sans MS" w:eastAsia="Times New Roman" w:hAnsi="Comic Sans MS" w:cs="Courier New"/>
          <w:color w:val="000000" w:themeColor="text1"/>
          <w:sz w:val="20"/>
          <w:szCs w:val="20"/>
          <w:lang w:eastAsia="en-GB"/>
        </w:rPr>
        <w:t xml:space="preserve">, ενημερώνοντας απλώς τον πρωτοδίκη ( άρθρο 48 παρ. 1 και 5 ΚΠΔ). </w:t>
      </w:r>
      <w:r w:rsidR="006B1ED2" w:rsidRPr="0045362D">
        <w:rPr>
          <w:rFonts w:ascii="Comic Sans MS" w:eastAsia="Times New Roman" w:hAnsi="Comic Sans MS" w:cs="Courier New"/>
          <w:color w:val="000000" w:themeColor="text1"/>
          <w:sz w:val="20"/>
          <w:szCs w:val="20"/>
          <w:lang w:eastAsia="en-GB"/>
        </w:rPr>
        <w:t>Αν όμως ο παθών δηλώσει ότι δεν επιθυμεί την ποινική δίωξη</w:t>
      </w:r>
      <w:r w:rsidR="005A350E" w:rsidRPr="0045362D">
        <w:rPr>
          <w:rFonts w:ascii="Comic Sans MS" w:eastAsia="Times New Roman" w:hAnsi="Comic Sans MS" w:cs="Courier New"/>
          <w:color w:val="000000" w:themeColor="text1"/>
          <w:sz w:val="20"/>
          <w:szCs w:val="20"/>
          <w:lang w:eastAsia="en-GB"/>
        </w:rPr>
        <w:t>, ασχέτως αν ο υπαίτιος εξετάσθηκε ή όχι</w:t>
      </w:r>
      <w:r w:rsidR="00FC30B2" w:rsidRPr="0045362D">
        <w:rPr>
          <w:rFonts w:ascii="Comic Sans MS" w:eastAsia="Times New Roman" w:hAnsi="Comic Sans MS" w:cs="Courier New"/>
          <w:color w:val="000000" w:themeColor="text1"/>
          <w:sz w:val="20"/>
          <w:szCs w:val="20"/>
          <w:lang w:eastAsia="en-GB"/>
        </w:rPr>
        <w:t xml:space="preserve"> </w:t>
      </w:r>
      <w:r w:rsidR="006B1ED2" w:rsidRPr="0045362D">
        <w:rPr>
          <w:rFonts w:ascii="Comic Sans MS" w:eastAsia="Times New Roman" w:hAnsi="Comic Sans MS" w:cs="Courier New"/>
          <w:color w:val="000000" w:themeColor="text1"/>
          <w:sz w:val="20"/>
          <w:szCs w:val="20"/>
          <w:lang w:eastAsia="en-GB"/>
        </w:rPr>
        <w:t xml:space="preserve">(άρθρο 381 παρ. 1 </w:t>
      </w:r>
      <w:r w:rsidR="0045362D" w:rsidRPr="0045362D">
        <w:rPr>
          <w:rFonts w:ascii="Comic Sans MS" w:eastAsia="Times New Roman" w:hAnsi="Comic Sans MS" w:cs="Courier New"/>
          <w:color w:val="000000" w:themeColor="text1"/>
          <w:sz w:val="20"/>
          <w:szCs w:val="20"/>
          <w:lang w:eastAsia="en-GB"/>
        </w:rPr>
        <w:t xml:space="preserve">β </w:t>
      </w:r>
      <w:r w:rsidR="006B1ED2" w:rsidRPr="0045362D">
        <w:rPr>
          <w:rFonts w:ascii="Comic Sans MS" w:eastAsia="Times New Roman" w:hAnsi="Comic Sans MS" w:cs="Courier New"/>
          <w:color w:val="000000" w:themeColor="text1"/>
          <w:sz w:val="20"/>
          <w:szCs w:val="20"/>
          <w:lang w:eastAsia="en-GB"/>
        </w:rPr>
        <w:t xml:space="preserve">ΠΚ), ο εισαγγελέας </w:t>
      </w:r>
      <w:r w:rsidR="00D72D88" w:rsidRPr="0045362D">
        <w:rPr>
          <w:rFonts w:ascii="Comic Sans MS" w:eastAsia="Times New Roman" w:hAnsi="Comic Sans MS" w:cs="Courier New"/>
          <w:color w:val="000000" w:themeColor="text1"/>
          <w:sz w:val="20"/>
          <w:szCs w:val="20"/>
          <w:lang w:eastAsia="en-GB"/>
        </w:rPr>
        <w:t>πλημμελειοδικών</w:t>
      </w:r>
      <w:r w:rsidR="006B1ED2" w:rsidRPr="0045362D">
        <w:rPr>
          <w:rFonts w:ascii="Comic Sans MS" w:eastAsia="Times New Roman" w:hAnsi="Comic Sans MS" w:cs="Courier New"/>
          <w:color w:val="000000" w:themeColor="text1"/>
          <w:sz w:val="20"/>
          <w:szCs w:val="20"/>
          <w:lang w:eastAsia="en-GB"/>
        </w:rPr>
        <w:t xml:space="preserve"> </w:t>
      </w:r>
      <w:r w:rsidR="006B1ED2" w:rsidRPr="0045362D">
        <w:rPr>
          <w:rFonts w:ascii="Comic Sans MS" w:eastAsia="Times New Roman" w:hAnsi="Comic Sans MS" w:cs="Courier New"/>
          <w:b/>
          <w:bCs/>
          <w:color w:val="000000" w:themeColor="text1"/>
          <w:sz w:val="20"/>
          <w:szCs w:val="20"/>
          <w:lang w:eastAsia="en-GB"/>
        </w:rPr>
        <w:t>απέχει από την άσκησή της</w:t>
      </w:r>
      <w:r w:rsidR="006B1ED2" w:rsidRPr="0045362D">
        <w:rPr>
          <w:rFonts w:ascii="Comic Sans MS" w:eastAsia="Times New Roman" w:hAnsi="Comic Sans MS" w:cs="Courier New"/>
          <w:color w:val="000000" w:themeColor="text1"/>
          <w:sz w:val="20"/>
          <w:szCs w:val="20"/>
          <w:lang w:eastAsia="en-GB"/>
        </w:rPr>
        <w:t xml:space="preserve">, </w:t>
      </w:r>
      <w:r w:rsidR="006B1ED2" w:rsidRPr="0045362D">
        <w:rPr>
          <w:rFonts w:ascii="Comic Sans MS" w:eastAsia="Times New Roman" w:hAnsi="Comic Sans MS" w:cs="Courier New"/>
          <w:b/>
          <w:bCs/>
          <w:color w:val="000000" w:themeColor="text1"/>
          <w:sz w:val="20"/>
          <w:szCs w:val="20"/>
          <w:lang w:eastAsia="en-GB"/>
        </w:rPr>
        <w:t>χωρίς να απαιτείται έγκριση</w:t>
      </w:r>
      <w:r w:rsidR="006B1ED2" w:rsidRPr="0045362D">
        <w:rPr>
          <w:rFonts w:ascii="Comic Sans MS" w:eastAsia="Times New Roman" w:hAnsi="Comic Sans MS" w:cs="Courier New"/>
          <w:color w:val="000000" w:themeColor="text1"/>
          <w:sz w:val="20"/>
          <w:szCs w:val="20"/>
          <w:lang w:eastAsia="en-GB"/>
        </w:rPr>
        <w:t xml:space="preserve"> του εισαγγελέα </w:t>
      </w:r>
      <w:r w:rsidR="006B1ED2" w:rsidRPr="0045362D">
        <w:rPr>
          <w:rFonts w:ascii="Comic Sans MS" w:eastAsia="Times New Roman" w:hAnsi="Comic Sans MS" w:cs="Courier New"/>
          <w:b/>
          <w:bCs/>
          <w:color w:val="000000" w:themeColor="text1"/>
          <w:sz w:val="20"/>
          <w:szCs w:val="20"/>
          <w:lang w:eastAsia="en-GB"/>
        </w:rPr>
        <w:t>εφετών.</w:t>
      </w:r>
    </w:p>
    <w:p w14:paraId="7FED1151" w14:textId="6CF16C47" w:rsidR="003C4634" w:rsidRPr="0045362D" w:rsidRDefault="00692E77" w:rsidP="00692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themeColor="text1"/>
          <w:sz w:val="20"/>
          <w:szCs w:val="20"/>
          <w:lang w:eastAsia="en-GB"/>
        </w:rPr>
      </w:pPr>
      <w:r w:rsidRPr="0045362D">
        <w:rPr>
          <w:rFonts w:ascii="Comic Sans MS" w:eastAsia="Times New Roman" w:hAnsi="Comic Sans MS" w:cs="Courier New"/>
          <w:color w:val="000000" w:themeColor="text1"/>
          <w:sz w:val="20"/>
          <w:szCs w:val="20"/>
          <w:lang w:eastAsia="en-GB"/>
        </w:rPr>
        <w:t xml:space="preserve">   </w:t>
      </w:r>
      <w:r w:rsidR="00FC30B2" w:rsidRPr="0045362D">
        <w:rPr>
          <w:rFonts w:ascii="Comic Sans MS" w:eastAsia="Times New Roman" w:hAnsi="Comic Sans MS" w:cs="Courier New"/>
          <w:color w:val="000000" w:themeColor="text1"/>
          <w:sz w:val="20"/>
          <w:szCs w:val="20"/>
          <w:lang w:eastAsia="en-GB"/>
        </w:rPr>
        <w:t xml:space="preserve">  </w:t>
      </w:r>
      <w:r w:rsidR="00D72D88" w:rsidRPr="0045362D">
        <w:rPr>
          <w:rFonts w:ascii="Comic Sans MS" w:eastAsia="Times New Roman" w:hAnsi="Comic Sans MS" w:cs="Courier New"/>
          <w:color w:val="000000" w:themeColor="text1"/>
          <w:sz w:val="20"/>
          <w:szCs w:val="20"/>
          <w:lang w:eastAsia="en-GB"/>
        </w:rPr>
        <w:t xml:space="preserve">Καθίσταται φανερό ότι με τις διατάξεις περί αποχής από την ποινική δίωξη επιχειρείται μεν να ρυθμιστούν με λεπτομέρεια μία σειρά από πιθανές εξελίξεις στο πλαίσιο κυρίως της προδικασίας, ωστόσο η τελική εικόνα αποδίδει ένα θολό τοπίο, μία διαδικασία, όπου άλλοτε ο εισαγγελέας πλημμελειοδικών ενεργεί μόνος, άλλοτε ζητά την έγκριση του εισαγγελέα εφετών και σε άλλες περιπτώσεις τη σύμφωνη γνώμη του αρμοδίου πρωτοδίκη. </w:t>
      </w:r>
      <w:r w:rsidR="003326B3" w:rsidRPr="0045362D">
        <w:rPr>
          <w:rFonts w:ascii="Comic Sans MS" w:eastAsia="Times New Roman" w:hAnsi="Comic Sans MS" w:cs="Courier New"/>
          <w:color w:val="000000" w:themeColor="text1"/>
          <w:sz w:val="20"/>
          <w:szCs w:val="20"/>
          <w:lang w:eastAsia="en-GB"/>
        </w:rPr>
        <w:t xml:space="preserve">Και ενώ  είναι σαφής ο στόχος να ενισχυθεί ο  ρόλος του εισαγγελέα </w:t>
      </w:r>
      <w:r w:rsidR="00286F97" w:rsidRPr="0045362D">
        <w:rPr>
          <w:rFonts w:ascii="Comic Sans MS" w:eastAsia="Times New Roman" w:hAnsi="Comic Sans MS" w:cs="Courier New"/>
          <w:color w:val="000000" w:themeColor="text1"/>
          <w:sz w:val="20"/>
          <w:szCs w:val="20"/>
          <w:lang w:eastAsia="en-GB"/>
        </w:rPr>
        <w:t xml:space="preserve">(κυρίως του εισαγγελέα πλημμελειοδικών), ώστε να διεκπεραιώνονται στο στάδιο της προδικασίας ποινικές υποθέσεις, οι οποίες δεν φαίνεται να είναι αναγκαίο να εξετασθούν από το ποινικό δικαστήριο, οι σύνθετες αυτές διαδικασίες με τη </w:t>
      </w:r>
      <w:r w:rsidR="00286F97" w:rsidRPr="0045362D">
        <w:rPr>
          <w:rFonts w:ascii="Comic Sans MS" w:eastAsia="Times New Roman" w:hAnsi="Comic Sans MS" w:cs="Courier New"/>
          <w:b/>
          <w:bCs/>
          <w:color w:val="000000" w:themeColor="text1"/>
          <w:sz w:val="20"/>
          <w:szCs w:val="20"/>
          <w:lang w:eastAsia="en-GB"/>
        </w:rPr>
        <w:t>συναρμοδιότητα περισσοτέρων δικαστικών προσώπων</w:t>
      </w:r>
      <w:r w:rsidR="00B67D77" w:rsidRPr="0045362D">
        <w:rPr>
          <w:rFonts w:ascii="Comic Sans MS" w:eastAsia="Times New Roman" w:hAnsi="Comic Sans MS" w:cs="Courier New"/>
          <w:color w:val="000000" w:themeColor="text1"/>
          <w:sz w:val="20"/>
          <w:szCs w:val="20"/>
          <w:lang w:eastAsia="en-GB"/>
        </w:rPr>
        <w:t xml:space="preserve">, </w:t>
      </w:r>
      <w:r w:rsidR="00B67D77" w:rsidRPr="0045362D">
        <w:rPr>
          <w:rFonts w:ascii="Comic Sans MS" w:eastAsia="Times New Roman" w:hAnsi="Comic Sans MS" w:cs="Courier New"/>
          <w:b/>
          <w:bCs/>
          <w:color w:val="000000" w:themeColor="text1"/>
          <w:sz w:val="20"/>
          <w:szCs w:val="20"/>
          <w:lang w:eastAsia="en-GB"/>
        </w:rPr>
        <w:t>χωρίς διαβάθμιση αρμοδιότητας</w:t>
      </w:r>
      <w:r w:rsidR="00B67D77" w:rsidRPr="0045362D">
        <w:rPr>
          <w:rFonts w:ascii="Comic Sans MS" w:eastAsia="Times New Roman" w:hAnsi="Comic Sans MS" w:cs="Courier New"/>
          <w:color w:val="000000" w:themeColor="text1"/>
          <w:sz w:val="20"/>
          <w:szCs w:val="20"/>
          <w:lang w:eastAsia="en-GB"/>
        </w:rPr>
        <w:t xml:space="preserve">, </w:t>
      </w:r>
      <w:r w:rsidR="0045362D" w:rsidRPr="0045362D">
        <w:rPr>
          <w:rFonts w:ascii="Comic Sans MS" w:eastAsia="Times New Roman" w:hAnsi="Comic Sans MS" w:cs="Courier New"/>
          <w:color w:val="000000" w:themeColor="text1"/>
          <w:sz w:val="20"/>
          <w:szCs w:val="20"/>
          <w:lang w:eastAsia="en-GB"/>
        </w:rPr>
        <w:t>μάλλον</w:t>
      </w:r>
      <w:r w:rsidR="00B67D77" w:rsidRPr="0045362D">
        <w:rPr>
          <w:rFonts w:ascii="Comic Sans MS" w:eastAsia="Times New Roman" w:hAnsi="Comic Sans MS" w:cs="Courier New"/>
          <w:color w:val="000000" w:themeColor="text1"/>
          <w:sz w:val="20"/>
          <w:szCs w:val="20"/>
          <w:lang w:eastAsia="en-GB"/>
        </w:rPr>
        <w:t xml:space="preserve"> αποδυναμώνει τον θεσμό.</w:t>
      </w:r>
      <w:r w:rsidR="00286F97" w:rsidRPr="0045362D">
        <w:rPr>
          <w:rFonts w:ascii="Comic Sans MS" w:eastAsia="Times New Roman" w:hAnsi="Comic Sans MS" w:cs="Courier New"/>
          <w:color w:val="000000" w:themeColor="text1"/>
          <w:sz w:val="20"/>
          <w:szCs w:val="20"/>
          <w:lang w:eastAsia="en-GB"/>
        </w:rPr>
        <w:t xml:space="preserve"> </w:t>
      </w:r>
      <w:r w:rsidR="006B1ED2" w:rsidRPr="0045362D">
        <w:rPr>
          <w:rFonts w:ascii="Comic Sans MS" w:eastAsia="Times New Roman" w:hAnsi="Comic Sans MS" w:cs="Courier New"/>
          <w:color w:val="000000" w:themeColor="text1"/>
          <w:sz w:val="20"/>
          <w:szCs w:val="20"/>
          <w:lang w:eastAsia="en-GB"/>
        </w:rPr>
        <w:t>Είναι ανάγκη να ενοποιηθούν οι σχετικές διατάξεις, ώστε να προβλέπεται ενιαία η εξέλιξη της διαδικασίας στις περιπτώσεις απόδοσης του πράγματος ή ικανοποίησης του παθόντος</w:t>
      </w:r>
      <w:r w:rsidR="00B67D77" w:rsidRPr="0045362D">
        <w:rPr>
          <w:rFonts w:ascii="Comic Sans MS" w:eastAsia="Times New Roman" w:hAnsi="Comic Sans MS" w:cs="Courier New"/>
          <w:color w:val="000000" w:themeColor="text1"/>
          <w:sz w:val="20"/>
          <w:szCs w:val="20"/>
          <w:lang w:eastAsia="en-GB"/>
        </w:rPr>
        <w:t>, αλλά και να θεσπιστεί η συναρμοδιότητα των άλλων δικαστικών προσώπων με συγκεκριμένα και ενιαία κριτήρια</w:t>
      </w:r>
      <w:r w:rsidR="006B1ED2" w:rsidRPr="0045362D">
        <w:rPr>
          <w:rFonts w:ascii="Comic Sans MS" w:eastAsia="Times New Roman" w:hAnsi="Comic Sans MS" w:cs="Courier New"/>
          <w:color w:val="000000" w:themeColor="text1"/>
          <w:sz w:val="20"/>
          <w:szCs w:val="20"/>
          <w:lang w:eastAsia="en-GB"/>
        </w:rPr>
        <w:t xml:space="preserve">. </w:t>
      </w:r>
      <w:r w:rsidR="003C4634" w:rsidRPr="0045362D">
        <w:rPr>
          <w:rFonts w:ascii="Comic Sans MS" w:eastAsia="Times New Roman" w:hAnsi="Comic Sans MS" w:cs="Courier New"/>
          <w:b/>
          <w:bCs/>
          <w:color w:val="000000" w:themeColor="text1"/>
          <w:sz w:val="20"/>
          <w:szCs w:val="20"/>
          <w:lang w:eastAsia="en-GB"/>
        </w:rPr>
        <w:t>Η έγκριση του εισαγγελέα εφετών στην σχετική διαδικασία που εφαρμόζεται σε ελαφρά πλημμελήματα ( άρθρο 45 παρ. 2 ΚΠΔ) και η σύμφωνη γνώμη του πρωτοδίκη σε βαρύτερα πλημμελήματα (άρθρο 48 ΚΠΔ)  και κακουργήματα (άρθρο 49 ΚΠΔ), εμφανίζεται κάπως αδικαιολόγητη,</w:t>
      </w:r>
      <w:r w:rsidR="003C4634" w:rsidRPr="0045362D">
        <w:rPr>
          <w:rFonts w:ascii="Comic Sans MS" w:eastAsia="Times New Roman" w:hAnsi="Comic Sans MS" w:cs="Courier New"/>
          <w:color w:val="000000" w:themeColor="text1"/>
          <w:sz w:val="20"/>
          <w:szCs w:val="20"/>
          <w:lang w:eastAsia="en-GB"/>
        </w:rPr>
        <w:t xml:space="preserve"> αφού η κρίση </w:t>
      </w:r>
      <w:r w:rsidR="003C4634" w:rsidRPr="0045362D">
        <w:rPr>
          <w:rFonts w:ascii="Comic Sans MS" w:eastAsia="Times New Roman" w:hAnsi="Comic Sans MS" w:cs="Calibri"/>
          <w:color w:val="000000" w:themeColor="text1"/>
          <w:sz w:val="20"/>
          <w:szCs w:val="20"/>
          <w:lang w:val="en-GR" w:eastAsia="en-GB"/>
        </w:rPr>
        <w:t xml:space="preserve">του εισαγγελέα πλημμελειοδικών </w:t>
      </w:r>
      <w:r w:rsidR="003C4634" w:rsidRPr="0045362D">
        <w:rPr>
          <w:rFonts w:ascii="Comic Sans MS" w:eastAsia="Times New Roman" w:hAnsi="Comic Sans MS" w:cs="Calibri"/>
          <w:color w:val="000000" w:themeColor="text1"/>
          <w:sz w:val="20"/>
          <w:szCs w:val="20"/>
          <w:lang w:eastAsia="en-GB"/>
        </w:rPr>
        <w:t xml:space="preserve">ελέγχεται </w:t>
      </w:r>
      <w:r w:rsidR="003C4634" w:rsidRPr="0045362D">
        <w:rPr>
          <w:rFonts w:ascii="Comic Sans MS" w:eastAsia="Times New Roman" w:hAnsi="Comic Sans MS" w:cs="Calibri"/>
          <w:color w:val="000000" w:themeColor="text1"/>
          <w:sz w:val="20"/>
          <w:szCs w:val="20"/>
          <w:lang w:val="en-GR" w:eastAsia="en-GB"/>
        </w:rPr>
        <w:t xml:space="preserve">από τον εισαγγελέα εφετών </w:t>
      </w:r>
      <w:r w:rsidR="00E30FE8" w:rsidRPr="0045362D">
        <w:rPr>
          <w:rFonts w:ascii="Comic Sans MS" w:eastAsia="Times New Roman" w:hAnsi="Comic Sans MS" w:cs="Calibri"/>
          <w:color w:val="000000" w:themeColor="text1"/>
          <w:sz w:val="20"/>
          <w:szCs w:val="20"/>
          <w:lang w:eastAsia="en-GB"/>
        </w:rPr>
        <w:t xml:space="preserve">σε ελαφρύτερα αδικήματα, αλλά </w:t>
      </w:r>
      <w:r w:rsidR="003C4634" w:rsidRPr="0045362D">
        <w:rPr>
          <w:rFonts w:ascii="Comic Sans MS" w:eastAsia="Times New Roman" w:hAnsi="Comic Sans MS" w:cs="Calibri"/>
          <w:color w:val="000000" w:themeColor="text1"/>
          <w:sz w:val="20"/>
          <w:szCs w:val="20"/>
          <w:lang w:val="en-GR" w:eastAsia="en-GB"/>
        </w:rPr>
        <w:t>από πρωτοδίκη δικαστή</w:t>
      </w:r>
      <w:r w:rsidR="00E30FE8" w:rsidRPr="0045362D">
        <w:rPr>
          <w:rFonts w:ascii="Comic Sans MS" w:eastAsia="Times New Roman" w:hAnsi="Comic Sans MS" w:cs="Calibri"/>
          <w:color w:val="000000" w:themeColor="text1"/>
          <w:sz w:val="20"/>
          <w:szCs w:val="20"/>
          <w:lang w:eastAsia="en-GB"/>
        </w:rPr>
        <w:t xml:space="preserve"> σε βαρύτερα αδικήματα</w:t>
      </w:r>
      <w:r w:rsidR="003C4634" w:rsidRPr="0045362D">
        <w:rPr>
          <w:rFonts w:ascii="Comic Sans MS" w:eastAsia="Times New Roman" w:hAnsi="Comic Sans MS" w:cs="Calibri"/>
          <w:color w:val="000000" w:themeColor="text1"/>
          <w:sz w:val="20"/>
          <w:szCs w:val="20"/>
          <w:lang w:val="en-GR" w:eastAsia="en-GB"/>
        </w:rPr>
        <w:t>.</w:t>
      </w:r>
    </w:p>
    <w:p w14:paraId="77E3CB43" w14:textId="1037EE2A" w:rsidR="004268DE" w:rsidRPr="0045362D" w:rsidRDefault="00692E77" w:rsidP="0042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themeColor="text1"/>
          <w:sz w:val="20"/>
          <w:szCs w:val="20"/>
          <w:lang w:eastAsia="en-GB"/>
        </w:rPr>
      </w:pPr>
      <w:r w:rsidRPr="0045362D">
        <w:rPr>
          <w:rFonts w:ascii="Comic Sans MS" w:eastAsia="Times New Roman" w:hAnsi="Comic Sans MS" w:cs="Courier New"/>
          <w:color w:val="000000" w:themeColor="text1"/>
          <w:sz w:val="20"/>
          <w:szCs w:val="20"/>
          <w:lang w:eastAsia="en-GB"/>
        </w:rPr>
        <w:t xml:space="preserve">     </w:t>
      </w:r>
      <w:r w:rsidR="004268DE" w:rsidRPr="0045362D">
        <w:rPr>
          <w:rFonts w:ascii="Comic Sans MS" w:eastAsia="Times New Roman" w:hAnsi="Comic Sans MS" w:cs="Courier New"/>
          <w:color w:val="000000" w:themeColor="text1"/>
          <w:sz w:val="20"/>
          <w:szCs w:val="20"/>
          <w:lang w:eastAsia="en-GB"/>
        </w:rPr>
        <w:t>Αξίζει να  επισημανθεί</w:t>
      </w:r>
      <w:r w:rsidR="006B1ED2" w:rsidRPr="0045362D">
        <w:rPr>
          <w:rFonts w:ascii="Comic Sans MS" w:eastAsia="Times New Roman" w:hAnsi="Comic Sans MS" w:cs="Courier New"/>
          <w:color w:val="000000" w:themeColor="text1"/>
          <w:sz w:val="20"/>
          <w:szCs w:val="20"/>
          <w:lang w:eastAsia="en-GB"/>
        </w:rPr>
        <w:t xml:space="preserve"> ότι η δικαστική πρακτική αποκαλύπτει πως, όταν ο παθών ικανοποιείται εντελώς, δηλώνει και ότι δεν επιθυμεί την ποινική δίωξη του </w:t>
      </w:r>
      <w:r w:rsidR="00C9582C" w:rsidRPr="0045362D">
        <w:rPr>
          <w:rFonts w:ascii="Comic Sans MS" w:eastAsia="Times New Roman" w:hAnsi="Comic Sans MS" w:cs="Courier New"/>
          <w:color w:val="000000" w:themeColor="text1"/>
          <w:sz w:val="20"/>
          <w:szCs w:val="20"/>
          <w:lang w:eastAsia="en-GB"/>
        </w:rPr>
        <w:t>υπαιτίου</w:t>
      </w:r>
      <w:r w:rsidR="006B1ED2" w:rsidRPr="0045362D">
        <w:rPr>
          <w:rFonts w:ascii="Comic Sans MS" w:eastAsia="Times New Roman" w:hAnsi="Comic Sans MS" w:cs="Courier New"/>
          <w:color w:val="000000" w:themeColor="text1"/>
          <w:sz w:val="20"/>
          <w:szCs w:val="20"/>
          <w:lang w:eastAsia="en-GB"/>
        </w:rPr>
        <w:t xml:space="preserve">. Οπότε ο εισαγγελέας πρωτοδικών θα επιλέξει να απόσχει από την άσκηση της ποινικής δίωξης, χωρίς να ζητήσει την έγκριση του εισαγγελέα εφετών (381 παρ. 1 ΠΚ). </w:t>
      </w:r>
    </w:p>
    <w:p w14:paraId="184B8749" w14:textId="5226BBDC" w:rsidR="00BE423E" w:rsidRPr="0045362D" w:rsidRDefault="004268DE" w:rsidP="0042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themeColor="text1"/>
          <w:sz w:val="20"/>
          <w:szCs w:val="20"/>
          <w:lang w:eastAsia="en-GB"/>
        </w:rPr>
      </w:pPr>
      <w:r w:rsidRPr="0045362D">
        <w:rPr>
          <w:rFonts w:ascii="Comic Sans MS" w:eastAsia="Times New Roman" w:hAnsi="Comic Sans MS" w:cs="Courier New"/>
          <w:color w:val="000000" w:themeColor="text1"/>
          <w:sz w:val="20"/>
          <w:szCs w:val="20"/>
          <w:lang w:eastAsia="en-GB"/>
        </w:rPr>
        <w:t xml:space="preserve">     </w:t>
      </w:r>
      <w:r w:rsidR="00BE423E" w:rsidRPr="0045362D">
        <w:rPr>
          <w:rFonts w:ascii="Comic Sans MS" w:eastAsia="Times New Roman" w:hAnsi="Comic Sans MS" w:cs="Times New Roman"/>
          <w:color w:val="000000" w:themeColor="text1"/>
          <w:sz w:val="20"/>
          <w:szCs w:val="20"/>
          <w:lang w:val="en-GR" w:eastAsia="en-GB"/>
        </w:rPr>
        <w:t xml:space="preserve">Τέλος, πρέπει να σημειωθεί ότι πλέον, όσον αφορά τις πράξεις της παραγράφου 2 του εν λόγω άρθρου, αυτονόητα, καταργούνται οι διατάξεις των άρθρων 1-9 του Ν. 4312/2014, με τις οποίες προβλεπόταν ότι σε περίπτωση πλήρους ικανοποιήσεως του παθόντος, ετύγχαναν εφαρμογής οι προϊσχύσασες διατάξεις των άρθρων 384 και 406 Α Π.Κ. </w:t>
      </w:r>
    </w:p>
    <w:p w14:paraId="3EE4B75C" w14:textId="6DD23652" w:rsidR="00613735" w:rsidRPr="00BE423E" w:rsidRDefault="00613735" w:rsidP="00BE4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mic Sans MS" w:eastAsia="Times New Roman" w:hAnsi="Comic Sans MS" w:cs="Courier New"/>
          <w:color w:val="000000"/>
          <w:sz w:val="20"/>
          <w:szCs w:val="20"/>
          <w:lang w:val="en-GR" w:eastAsia="en-GB"/>
        </w:rPr>
      </w:pPr>
    </w:p>
    <w:p w14:paraId="05896EB1" w14:textId="297AA6BD" w:rsidR="004F7B3A" w:rsidRDefault="004F7B3A" w:rsidP="00D2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color w:val="000000"/>
          <w:sz w:val="20"/>
          <w:szCs w:val="20"/>
          <w:lang w:eastAsia="en-GB"/>
        </w:rPr>
      </w:pPr>
      <w:r w:rsidRPr="004F7B3A">
        <w:rPr>
          <w:rFonts w:ascii="Comic Sans MS" w:eastAsia="Times New Roman" w:hAnsi="Comic Sans MS" w:cs="Courier New"/>
          <w:b/>
          <w:bCs/>
          <w:color w:val="000000"/>
          <w:sz w:val="20"/>
          <w:szCs w:val="20"/>
          <w:lang w:eastAsia="en-GB"/>
        </w:rPr>
        <w:t>ΙΙΙ</w:t>
      </w:r>
      <w:r>
        <w:rPr>
          <w:rFonts w:ascii="Comic Sans MS" w:eastAsia="Times New Roman" w:hAnsi="Comic Sans MS" w:cs="Courier New"/>
          <w:b/>
          <w:bCs/>
          <w:color w:val="000000"/>
          <w:sz w:val="20"/>
          <w:szCs w:val="20"/>
          <w:lang w:eastAsia="en-GB"/>
        </w:rPr>
        <w:t xml:space="preserve">. Ποινική συνδιαλλαγή </w:t>
      </w:r>
    </w:p>
    <w:p w14:paraId="1699BF13" w14:textId="04682DAF" w:rsidR="00D21B2D" w:rsidRDefault="00D21B2D" w:rsidP="00D2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color w:val="000000"/>
          <w:sz w:val="20"/>
          <w:szCs w:val="20"/>
          <w:lang w:eastAsia="en-GB"/>
        </w:rPr>
      </w:pPr>
    </w:p>
    <w:p w14:paraId="2498F036" w14:textId="77777777" w:rsidR="00957130" w:rsidRPr="0045362D" w:rsidRDefault="00AA4EB5" w:rsidP="0095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alibri"/>
          <w:color w:val="000000" w:themeColor="text1"/>
          <w:sz w:val="20"/>
          <w:szCs w:val="20"/>
          <w:lang w:eastAsia="en-GB"/>
        </w:rPr>
      </w:pPr>
      <w:r w:rsidRPr="0045362D">
        <w:rPr>
          <w:rFonts w:ascii="Comic Sans MS" w:eastAsia="Times New Roman" w:hAnsi="Comic Sans MS" w:cs="Calibri"/>
          <w:color w:val="000000" w:themeColor="text1"/>
          <w:sz w:val="20"/>
          <w:szCs w:val="20"/>
          <w:lang w:eastAsia="en-GB"/>
        </w:rPr>
        <w:t xml:space="preserve">    </w:t>
      </w:r>
      <w:r w:rsidRPr="0045362D">
        <w:rPr>
          <w:rFonts w:ascii="Comic Sans MS" w:eastAsia="Times New Roman" w:hAnsi="Comic Sans MS" w:cs="Calibri"/>
          <w:color w:val="000000" w:themeColor="text1"/>
          <w:sz w:val="20"/>
          <w:szCs w:val="20"/>
          <w:lang w:val="en-GR" w:eastAsia="en-GB"/>
        </w:rPr>
        <w:t xml:space="preserve">Η ποινική συνδιαλλαγή </w:t>
      </w:r>
      <w:r w:rsidRPr="0045362D">
        <w:rPr>
          <w:rFonts w:ascii="Comic Sans MS" w:eastAsia="Times New Roman" w:hAnsi="Comic Sans MS" w:cs="Calibri"/>
          <w:color w:val="000000" w:themeColor="text1"/>
          <w:sz w:val="20"/>
          <w:szCs w:val="20"/>
          <w:lang w:eastAsia="en-GB"/>
        </w:rPr>
        <w:t xml:space="preserve">είναι γνωστός θεσμός στο ποινικό δικονομικό δίκαιο, καθώς θεσπίστηκε </w:t>
      </w:r>
      <w:r w:rsidRPr="0045362D">
        <w:rPr>
          <w:rFonts w:ascii="Comic Sans MS" w:eastAsia="Times New Roman" w:hAnsi="Comic Sans MS" w:cs="Calibri"/>
          <w:color w:val="000000" w:themeColor="text1"/>
          <w:sz w:val="20"/>
          <w:szCs w:val="20"/>
          <w:lang w:val="en-GR" w:eastAsia="en-GB"/>
        </w:rPr>
        <w:t xml:space="preserve"> </w:t>
      </w:r>
      <w:r w:rsidRPr="0045362D">
        <w:rPr>
          <w:rFonts w:ascii="Comic Sans MS" w:eastAsia="Times New Roman" w:hAnsi="Comic Sans MS" w:cs="Calibri"/>
          <w:color w:val="000000" w:themeColor="text1"/>
          <w:sz w:val="20"/>
          <w:szCs w:val="20"/>
          <w:lang w:eastAsia="en-GB"/>
        </w:rPr>
        <w:t xml:space="preserve">με </w:t>
      </w:r>
      <w:r w:rsidRPr="0045362D">
        <w:rPr>
          <w:rFonts w:ascii="Comic Sans MS" w:eastAsia="Times New Roman" w:hAnsi="Comic Sans MS" w:cs="Calibri"/>
          <w:color w:val="000000" w:themeColor="text1"/>
          <w:sz w:val="20"/>
          <w:szCs w:val="20"/>
          <w:lang w:val="en-GR" w:eastAsia="en-GB"/>
        </w:rPr>
        <w:t xml:space="preserve">το άρθρο 17 Ν. 3904/2010 και αποτέλεσε το άρθρο 308Β αυτού. </w:t>
      </w:r>
      <w:r w:rsidRPr="0045362D">
        <w:rPr>
          <w:rFonts w:ascii="Comic Sans MS" w:eastAsia="Times New Roman" w:hAnsi="Comic Sans MS" w:cs="Calibri"/>
          <w:color w:val="000000" w:themeColor="text1"/>
          <w:sz w:val="20"/>
          <w:szCs w:val="20"/>
          <w:lang w:eastAsia="en-GB"/>
        </w:rPr>
        <w:t xml:space="preserve">Είναι κοινή διαπίστωση ότι ο θεσμός δεν βρήκε ευρεία εφαρμογή στην πράξη, ωστόσο </w:t>
      </w:r>
      <w:r w:rsidRPr="0045362D">
        <w:rPr>
          <w:rFonts w:ascii="Comic Sans MS" w:eastAsia="Times New Roman" w:hAnsi="Comic Sans MS" w:cs="Calibri"/>
          <w:color w:val="000000" w:themeColor="text1"/>
          <w:sz w:val="20"/>
          <w:szCs w:val="20"/>
          <w:lang w:val="en-GR" w:eastAsia="en-GB"/>
        </w:rPr>
        <w:t>η διατήρηση και ενίσχυσή του κρίθηκε ως απολύτως αναγκαία</w:t>
      </w:r>
      <w:r w:rsidRPr="0045362D">
        <w:rPr>
          <w:rFonts w:ascii="Comic Sans MS" w:eastAsia="Times New Roman" w:hAnsi="Comic Sans MS" w:cs="Calibri"/>
          <w:color w:val="000000" w:themeColor="text1"/>
          <w:sz w:val="20"/>
          <w:szCs w:val="20"/>
          <w:lang w:eastAsia="en-GB"/>
        </w:rPr>
        <w:t xml:space="preserve">, προς την  ενίσχυση της </w:t>
      </w:r>
      <w:r w:rsidRPr="0045362D">
        <w:rPr>
          <w:rFonts w:ascii="Comic Sans MS" w:eastAsia="Times New Roman" w:hAnsi="Comic Sans MS" w:cs="Calibri"/>
          <w:color w:val="000000" w:themeColor="text1"/>
          <w:sz w:val="20"/>
          <w:szCs w:val="20"/>
          <w:lang w:val="en-GR" w:eastAsia="en-GB"/>
        </w:rPr>
        <w:t>αποκαταστατικής δικαιοσύνης</w:t>
      </w:r>
      <w:r w:rsidRPr="0045362D">
        <w:rPr>
          <w:rFonts w:ascii="Comic Sans MS" w:eastAsia="Times New Roman" w:hAnsi="Comic Sans MS" w:cs="Calibri"/>
          <w:color w:val="000000" w:themeColor="text1"/>
          <w:sz w:val="20"/>
          <w:szCs w:val="20"/>
          <w:lang w:eastAsia="en-GB"/>
        </w:rPr>
        <w:t xml:space="preserve">, που είναι φανερό ότι διαπνέει το νέο ΚΠΔ. Η εφαρμογή των σχετικών διατάξεων πράγματι οδηγεί </w:t>
      </w:r>
      <w:proofErr w:type="spellStart"/>
      <w:r w:rsidRPr="0045362D">
        <w:rPr>
          <w:rFonts w:ascii="Comic Sans MS" w:eastAsia="Times New Roman" w:hAnsi="Comic Sans MS" w:cs="Calibri"/>
          <w:color w:val="000000" w:themeColor="text1"/>
          <w:sz w:val="20"/>
          <w:szCs w:val="20"/>
          <w:lang w:eastAsia="en-GB"/>
        </w:rPr>
        <w:t>στ</w:t>
      </w:r>
      <w:proofErr w:type="spellEnd"/>
      <w:r w:rsidRPr="0045362D">
        <w:rPr>
          <w:rFonts w:ascii="Comic Sans MS" w:eastAsia="Times New Roman" w:hAnsi="Comic Sans MS" w:cs="Calibri"/>
          <w:color w:val="000000" w:themeColor="text1"/>
          <w:sz w:val="20"/>
          <w:szCs w:val="20"/>
          <w:lang w:val="en-GR" w:eastAsia="en-GB"/>
        </w:rPr>
        <w:t xml:space="preserve">ην αποσυμφόρηση δικαστικής ύλης </w:t>
      </w:r>
      <w:r w:rsidRPr="0045362D">
        <w:rPr>
          <w:rFonts w:ascii="Comic Sans MS" w:eastAsia="Times New Roman" w:hAnsi="Comic Sans MS" w:cs="Calibri"/>
          <w:color w:val="000000" w:themeColor="text1"/>
          <w:sz w:val="20"/>
          <w:szCs w:val="20"/>
          <w:lang w:eastAsia="en-GB"/>
        </w:rPr>
        <w:t xml:space="preserve">και λειτουργεί παράλληλα, όπως αναφέρεται χαρακτηριστικά στην αιτιολογική έκθεση του νέου ΚΠΔ,  </w:t>
      </w:r>
      <w:r w:rsidRPr="0045362D">
        <w:rPr>
          <w:rFonts w:ascii="Comic Sans MS" w:eastAsia="Times New Roman" w:hAnsi="Comic Sans MS" w:cs="Calibri"/>
          <w:color w:val="000000" w:themeColor="text1"/>
          <w:sz w:val="20"/>
          <w:szCs w:val="20"/>
          <w:lang w:val="en-GR" w:eastAsia="en-GB"/>
        </w:rPr>
        <w:t xml:space="preserve">ως </w:t>
      </w:r>
      <w:r w:rsidRPr="0045362D">
        <w:rPr>
          <w:rFonts w:ascii="Comic Sans MS" w:eastAsia="Times New Roman" w:hAnsi="Comic Sans MS" w:cs="Calibri"/>
          <w:color w:val="000000" w:themeColor="text1"/>
          <w:sz w:val="20"/>
          <w:szCs w:val="20"/>
          <w:lang w:eastAsia="en-GB"/>
        </w:rPr>
        <w:t>μέσο</w:t>
      </w:r>
      <w:r w:rsidRPr="0045362D">
        <w:rPr>
          <w:rFonts w:ascii="Comic Sans MS" w:eastAsia="Times New Roman" w:hAnsi="Comic Sans MS" w:cs="Calibri"/>
          <w:color w:val="000000" w:themeColor="text1"/>
          <w:sz w:val="20"/>
          <w:szCs w:val="20"/>
          <w:lang w:val="en-GR" w:eastAsia="en-GB"/>
        </w:rPr>
        <w:t xml:space="preserve"> </w:t>
      </w:r>
      <w:r w:rsidRPr="0045362D">
        <w:rPr>
          <w:rFonts w:ascii="Comic Sans MS" w:eastAsia="Times New Roman" w:hAnsi="Comic Sans MS" w:cs="Calibri"/>
          <w:color w:val="000000" w:themeColor="text1"/>
          <w:sz w:val="20"/>
          <w:szCs w:val="20"/>
          <w:lang w:eastAsia="en-GB"/>
        </w:rPr>
        <w:t>«</w:t>
      </w:r>
      <w:r w:rsidRPr="0045362D">
        <w:rPr>
          <w:rFonts w:ascii="Comic Sans MS" w:eastAsia="Times New Roman" w:hAnsi="Comic Sans MS" w:cs="Calibri"/>
          <w:color w:val="000000" w:themeColor="text1"/>
          <w:sz w:val="20"/>
          <w:szCs w:val="20"/>
          <w:lang w:val="en-GR" w:eastAsia="en-GB"/>
        </w:rPr>
        <w:t>αποκατάστασης της δικαιικής ειρήνης</w:t>
      </w:r>
      <w:r w:rsidRPr="0045362D">
        <w:rPr>
          <w:rFonts w:ascii="Comic Sans MS" w:eastAsia="Times New Roman" w:hAnsi="Comic Sans MS" w:cs="Calibri"/>
          <w:color w:val="000000" w:themeColor="text1"/>
          <w:sz w:val="20"/>
          <w:szCs w:val="20"/>
          <w:lang w:eastAsia="en-GB"/>
        </w:rPr>
        <w:t xml:space="preserve">». </w:t>
      </w:r>
      <w:r w:rsidR="00B57134" w:rsidRPr="0045362D">
        <w:rPr>
          <w:rFonts w:ascii="Comic Sans MS" w:eastAsia="Times New Roman" w:hAnsi="Comic Sans MS" w:cs="Calibri"/>
          <w:color w:val="000000" w:themeColor="text1"/>
          <w:sz w:val="20"/>
          <w:szCs w:val="20"/>
          <w:lang w:eastAsia="en-GB"/>
        </w:rPr>
        <w:t xml:space="preserve">Συναντάται σε πολλά </w:t>
      </w:r>
      <w:proofErr w:type="spellStart"/>
      <w:r w:rsidR="00B57134" w:rsidRPr="0045362D">
        <w:rPr>
          <w:rFonts w:ascii="Comic Sans MS" w:eastAsia="Times New Roman" w:hAnsi="Comic Sans MS" w:cs="Calibri"/>
          <w:color w:val="000000" w:themeColor="text1"/>
          <w:sz w:val="20"/>
          <w:szCs w:val="20"/>
          <w:lang w:eastAsia="en-GB"/>
        </w:rPr>
        <w:t>δικαιϊκά</w:t>
      </w:r>
      <w:proofErr w:type="spellEnd"/>
      <w:r w:rsidR="00B57134" w:rsidRPr="0045362D">
        <w:rPr>
          <w:rFonts w:ascii="Comic Sans MS" w:eastAsia="Times New Roman" w:hAnsi="Comic Sans MS" w:cs="Calibri"/>
          <w:color w:val="000000" w:themeColor="text1"/>
          <w:sz w:val="20"/>
          <w:szCs w:val="20"/>
          <w:lang w:eastAsia="en-GB"/>
        </w:rPr>
        <w:t xml:space="preserve"> συστήματα και χαρακτηρίζεται από την προοδευτική θεώρηση της όσο το δυνατό έγκαιρης αποκατάστασης της </w:t>
      </w:r>
      <w:proofErr w:type="spellStart"/>
      <w:r w:rsidR="00B57134" w:rsidRPr="0045362D">
        <w:rPr>
          <w:rFonts w:ascii="Comic Sans MS" w:eastAsia="Times New Roman" w:hAnsi="Comic Sans MS" w:cs="Calibri"/>
          <w:color w:val="000000" w:themeColor="text1"/>
          <w:sz w:val="20"/>
          <w:szCs w:val="20"/>
          <w:lang w:eastAsia="en-GB"/>
        </w:rPr>
        <w:t>επενεχθείσας</w:t>
      </w:r>
      <w:proofErr w:type="spellEnd"/>
      <w:r w:rsidR="00B57134" w:rsidRPr="0045362D">
        <w:rPr>
          <w:rFonts w:ascii="Comic Sans MS" w:eastAsia="Times New Roman" w:hAnsi="Comic Sans MS" w:cs="Calibri"/>
          <w:color w:val="000000" w:themeColor="text1"/>
          <w:sz w:val="20"/>
          <w:szCs w:val="20"/>
          <w:lang w:eastAsia="en-GB"/>
        </w:rPr>
        <w:t xml:space="preserve"> βλάβης, που είναι </w:t>
      </w:r>
      <w:r w:rsidR="0053508A" w:rsidRPr="0045362D">
        <w:rPr>
          <w:rFonts w:ascii="Comic Sans MS" w:eastAsia="Times New Roman" w:hAnsi="Comic Sans MS" w:cs="Calibri"/>
          <w:color w:val="000000" w:themeColor="text1"/>
          <w:sz w:val="20"/>
          <w:szCs w:val="20"/>
          <w:lang w:eastAsia="en-GB"/>
        </w:rPr>
        <w:t xml:space="preserve">το </w:t>
      </w:r>
      <w:r w:rsidR="00B57134" w:rsidRPr="0045362D">
        <w:rPr>
          <w:rFonts w:ascii="Comic Sans MS" w:eastAsia="Times New Roman" w:hAnsi="Comic Sans MS" w:cs="Calibri"/>
          <w:color w:val="000000" w:themeColor="text1"/>
          <w:sz w:val="20"/>
          <w:szCs w:val="20"/>
          <w:lang w:eastAsia="en-GB"/>
        </w:rPr>
        <w:t>κυρίως ζητούμενο σε αδικήματα που έχουν έντονα περιουσιακή διάσταση</w:t>
      </w:r>
      <w:r w:rsidR="00102521" w:rsidRPr="0045362D">
        <w:rPr>
          <w:rFonts w:ascii="Comic Sans MS" w:eastAsia="Times New Roman" w:hAnsi="Comic Sans MS" w:cs="Calibri"/>
          <w:color w:val="000000" w:themeColor="text1"/>
          <w:sz w:val="20"/>
          <w:szCs w:val="20"/>
          <w:lang w:eastAsia="en-GB"/>
        </w:rPr>
        <w:t>, καθώς η βλάβη είναι δυνατό να εκτιμηθεί με οικονομικά μεγέθη.</w:t>
      </w:r>
    </w:p>
    <w:p w14:paraId="65612145" w14:textId="2D37BD53" w:rsidR="00957130" w:rsidRPr="0045362D" w:rsidRDefault="00957130" w:rsidP="0095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Times New Roman"/>
          <w:color w:val="000000" w:themeColor="text1"/>
          <w:sz w:val="20"/>
          <w:szCs w:val="20"/>
          <w:lang w:val="en-GR" w:eastAsia="en-GB"/>
        </w:rPr>
      </w:pPr>
      <w:r w:rsidRPr="0045362D">
        <w:rPr>
          <w:rFonts w:ascii="Comic Sans MS" w:eastAsia="Times New Roman" w:hAnsi="Comic Sans MS" w:cs="Calibri"/>
          <w:color w:val="000000" w:themeColor="text1"/>
          <w:sz w:val="20"/>
          <w:szCs w:val="20"/>
          <w:lang w:eastAsia="en-GB"/>
        </w:rPr>
        <w:t xml:space="preserve">     Η διαδικασία περιγράφεται στα άρθρα 301 και 302 ΚΠΔ, με κριτήριο εφαρμογής την τυπική περάτωση της κύριας ανάκρισης, δηλαδή τη διαβίβαση της δικογραφίας από τον ανακριτή στον εισαγγελέα μετά την τελευταία ανακριτική πράξη και τη γνωστοποίηση του πέρατος της κύριας ανάκρισης από τον ανακριτή. </w:t>
      </w:r>
      <w:r w:rsidRPr="0045362D">
        <w:rPr>
          <w:rFonts w:ascii="Comic Sans MS" w:eastAsia="Times New Roman" w:hAnsi="Comic Sans MS" w:cs="Calibri"/>
          <w:color w:val="000000" w:themeColor="text1"/>
          <w:sz w:val="20"/>
          <w:szCs w:val="20"/>
          <w:lang w:val="en-GR" w:eastAsia="en-GB"/>
        </w:rPr>
        <w:t xml:space="preserve">Ειδικότερα: </w:t>
      </w:r>
    </w:p>
    <w:p w14:paraId="27F08AD3" w14:textId="5A4639D1" w:rsidR="00957130" w:rsidRPr="00957130" w:rsidRDefault="00957130" w:rsidP="00AA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color w:val="000000"/>
          <w:sz w:val="18"/>
          <w:szCs w:val="18"/>
          <w:lang w:eastAsia="en-GB"/>
        </w:rPr>
      </w:pPr>
    </w:p>
    <w:p w14:paraId="0EC71C91" w14:textId="77777777" w:rsidR="00AA4EB5" w:rsidRPr="00D21B2D" w:rsidRDefault="00AA4EB5" w:rsidP="00D2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val="en-GR" w:eastAsia="en-GB"/>
        </w:rPr>
      </w:pPr>
    </w:p>
    <w:p w14:paraId="4E8FF375" w14:textId="77777777" w:rsidR="0045362D" w:rsidRDefault="0045362D" w:rsidP="004268DE">
      <w:pPr>
        <w:spacing w:line="360" w:lineRule="auto"/>
        <w:jc w:val="both"/>
        <w:rPr>
          <w:lang w:val="en-GR" w:eastAsia="en-GB"/>
        </w:rPr>
      </w:pPr>
    </w:p>
    <w:p w14:paraId="38B516CF" w14:textId="77777777" w:rsidR="0045362D" w:rsidRDefault="0045362D" w:rsidP="004268DE">
      <w:pPr>
        <w:spacing w:line="360" w:lineRule="auto"/>
        <w:jc w:val="both"/>
        <w:rPr>
          <w:lang w:val="en-GR" w:eastAsia="en-GB"/>
        </w:rPr>
      </w:pPr>
    </w:p>
    <w:p w14:paraId="00152FFC" w14:textId="037B9FFB" w:rsidR="00D21B2D" w:rsidRPr="004268DE" w:rsidRDefault="00D21B2D" w:rsidP="004268DE">
      <w:pPr>
        <w:spacing w:line="360" w:lineRule="auto"/>
        <w:jc w:val="both"/>
        <w:rPr>
          <w:rFonts w:ascii="Comic Sans MS" w:hAnsi="Comic Sans MS"/>
          <w:sz w:val="20"/>
          <w:szCs w:val="20"/>
        </w:rPr>
      </w:pPr>
      <w:r w:rsidRPr="00D21B2D">
        <w:rPr>
          <w:lang w:val="en-GR" w:eastAsia="en-GB"/>
        </w:rPr>
        <w:t xml:space="preserve"> </w:t>
      </w:r>
      <w:r w:rsidR="004268DE">
        <w:rPr>
          <w:b/>
          <w:bCs/>
          <w:lang w:eastAsia="en-GB"/>
        </w:rPr>
        <w:t xml:space="preserve">Α. </w:t>
      </w:r>
      <w:r w:rsidRPr="004268DE">
        <w:rPr>
          <w:rFonts w:ascii="Comic Sans MS" w:hAnsi="Comic Sans MS"/>
          <w:b/>
          <w:bCs/>
          <w:sz w:val="20"/>
          <w:szCs w:val="20"/>
        </w:rPr>
        <w:t xml:space="preserve">Ποινική συνδιαλλαγή μέχρι την τυπική περάτωση </w:t>
      </w:r>
      <w:r w:rsidR="00957130">
        <w:rPr>
          <w:rFonts w:ascii="Comic Sans MS" w:hAnsi="Comic Sans MS"/>
          <w:b/>
          <w:bCs/>
          <w:sz w:val="20"/>
          <w:szCs w:val="20"/>
        </w:rPr>
        <w:t xml:space="preserve">της </w:t>
      </w:r>
      <w:r w:rsidRPr="004268DE">
        <w:rPr>
          <w:rFonts w:ascii="Comic Sans MS" w:hAnsi="Comic Sans MS"/>
          <w:b/>
          <w:bCs/>
          <w:sz w:val="20"/>
          <w:szCs w:val="20"/>
        </w:rPr>
        <w:t xml:space="preserve"> ανάκρισης</w:t>
      </w:r>
      <w:r w:rsidR="004268DE">
        <w:rPr>
          <w:rFonts w:ascii="Comic Sans MS" w:hAnsi="Comic Sans MS"/>
          <w:b/>
          <w:bCs/>
          <w:sz w:val="20"/>
          <w:szCs w:val="20"/>
        </w:rPr>
        <w:t xml:space="preserve"> ( άρθρο 301 ΚΠΔ)</w:t>
      </w:r>
      <w:r w:rsidRPr="004268DE">
        <w:rPr>
          <w:rFonts w:ascii="Comic Sans MS" w:hAnsi="Comic Sans MS"/>
          <w:b/>
          <w:bCs/>
          <w:sz w:val="20"/>
          <w:szCs w:val="20"/>
        </w:rPr>
        <w:t>.</w:t>
      </w:r>
    </w:p>
    <w:p w14:paraId="47DE7EC9" w14:textId="7FECE68C" w:rsidR="00D21B2D" w:rsidRPr="00685252" w:rsidRDefault="00AA4EB5" w:rsidP="00685252">
      <w:pPr>
        <w:spacing w:before="100" w:beforeAutospacing="1" w:after="100" w:afterAutospacing="1" w:line="360" w:lineRule="auto"/>
        <w:jc w:val="both"/>
        <w:rPr>
          <w:rFonts w:ascii="Comic Sans MS" w:eastAsia="Times New Roman" w:hAnsi="Comic Sans MS" w:cs="Calibri"/>
          <w:color w:val="FF0000"/>
          <w:sz w:val="20"/>
          <w:szCs w:val="20"/>
          <w:lang w:val="en-GR" w:eastAsia="en-GB"/>
        </w:rPr>
      </w:pPr>
      <w:r>
        <w:rPr>
          <w:rFonts w:ascii="Comic Sans MS" w:eastAsia="Times New Roman" w:hAnsi="Comic Sans MS" w:cs="Calibri"/>
          <w:color w:val="FF0000"/>
          <w:sz w:val="20"/>
          <w:szCs w:val="20"/>
          <w:lang w:eastAsia="en-GB"/>
        </w:rPr>
        <w:t xml:space="preserve">   </w:t>
      </w:r>
      <w:r w:rsidR="00D21B2D" w:rsidRPr="004268DE">
        <w:rPr>
          <w:rFonts w:ascii="Comic Sans MS" w:hAnsi="Comic Sans MS"/>
          <w:sz w:val="20"/>
          <w:szCs w:val="20"/>
        </w:rPr>
        <w:t xml:space="preserve">Οι ρυθμίσεις του παρόντος άρθρου για την ποινική συνδιαλλαγή εφαρμόζονται στα </w:t>
      </w:r>
      <w:r w:rsidR="00D21B2D" w:rsidRPr="00DF0AC3">
        <w:rPr>
          <w:rFonts w:ascii="Comic Sans MS" w:hAnsi="Comic Sans MS"/>
          <w:b/>
          <w:bCs/>
          <w:sz w:val="20"/>
          <w:szCs w:val="20"/>
        </w:rPr>
        <w:t>κακουργήματα:</w:t>
      </w:r>
      <w:r w:rsidR="00D21B2D" w:rsidRPr="004268DE">
        <w:rPr>
          <w:rFonts w:ascii="Comic Sans MS" w:hAnsi="Comic Sans MS"/>
          <w:sz w:val="20"/>
          <w:szCs w:val="20"/>
        </w:rPr>
        <w:t xml:space="preserve"> α) που προβλέπονται στα άρθρα 216 παρ. 3 και 4 και 242 παρ. 3, 4 και 5 ΠΚ, β) που χωρίς βία ή απειλή στρέφονται κατά της ιδιοκτησίας και της περιουσίας και γ) που προβλέπονται στους νόμους 1599/1986, 2803/2000, 2960/2001, 4557/2018 και 4174/2013, ανεξάρτητα από την συνδρομή ή μη επιβαρυντικών περιστάσεων</w:t>
      </w:r>
      <w:r w:rsidR="008349A4">
        <w:rPr>
          <w:rFonts w:ascii="Comic Sans MS" w:hAnsi="Comic Sans MS"/>
          <w:sz w:val="20"/>
          <w:szCs w:val="20"/>
        </w:rPr>
        <w:t xml:space="preserve"> ( άρθρο 301 παρ.1 )</w:t>
      </w:r>
      <w:r w:rsidR="00D21B2D" w:rsidRPr="004268DE">
        <w:rPr>
          <w:rFonts w:ascii="Comic Sans MS" w:hAnsi="Comic Sans MS"/>
          <w:sz w:val="20"/>
          <w:szCs w:val="20"/>
        </w:rPr>
        <w:t>.</w:t>
      </w:r>
      <w:r w:rsidR="0082013F" w:rsidRPr="0082013F">
        <w:rPr>
          <w:rFonts w:ascii="Comic Sans MS" w:eastAsia="Times New Roman" w:hAnsi="Comic Sans MS" w:cs="Calibri"/>
          <w:color w:val="FF0000"/>
          <w:sz w:val="20"/>
          <w:szCs w:val="20"/>
          <w:lang w:val="en-GR" w:eastAsia="en-GB"/>
        </w:rPr>
        <w:t xml:space="preserve"> </w:t>
      </w:r>
      <w:r w:rsidR="00CA506C" w:rsidRPr="00685252">
        <w:rPr>
          <w:rFonts w:ascii="Comic Sans MS" w:hAnsi="Comic Sans MS" w:cs="Arial"/>
          <w:color w:val="000000" w:themeColor="text1"/>
          <w:sz w:val="20"/>
          <w:szCs w:val="20"/>
        </w:rPr>
        <w:t xml:space="preserve">Τα κακουργήματα, τα οποία </w:t>
      </w:r>
      <w:proofErr w:type="spellStart"/>
      <w:r w:rsidR="0082013F" w:rsidRPr="00685252">
        <w:rPr>
          <w:rFonts w:ascii="Cambria" w:hAnsi="Cambria" w:cs="Cambria"/>
          <w:color w:val="000000" w:themeColor="text1"/>
          <w:sz w:val="20"/>
          <w:szCs w:val="20"/>
        </w:rPr>
        <w:t>προβλε</w:t>
      </w:r>
      <w:r w:rsidR="0082013F" w:rsidRPr="00685252">
        <w:rPr>
          <w:rFonts w:ascii="Comic Sans MS" w:hAnsi="Comic Sans MS" w:cs="Arial"/>
          <w:color w:val="000000" w:themeColor="text1"/>
          <w:sz w:val="20"/>
          <w:szCs w:val="20"/>
        </w:rPr>
        <w:t>́</w:t>
      </w:r>
      <w:r w:rsidR="0082013F" w:rsidRPr="00685252">
        <w:rPr>
          <w:rFonts w:ascii="Cambria" w:hAnsi="Cambria" w:cs="Cambria"/>
          <w:color w:val="000000" w:themeColor="text1"/>
          <w:sz w:val="20"/>
          <w:szCs w:val="20"/>
        </w:rPr>
        <w:t>πονται</w:t>
      </w:r>
      <w:proofErr w:type="spellEnd"/>
      <w:r w:rsidR="0082013F" w:rsidRPr="00685252">
        <w:rPr>
          <w:rFonts w:ascii="Comic Sans MS" w:hAnsi="Comic Sans MS" w:cs="Arial"/>
          <w:color w:val="000000" w:themeColor="text1"/>
          <w:sz w:val="20"/>
          <w:szCs w:val="20"/>
        </w:rPr>
        <w:t xml:space="preserve"> </w:t>
      </w:r>
      <w:r w:rsidR="0082013F" w:rsidRPr="00685252">
        <w:rPr>
          <w:rFonts w:ascii="Cambria" w:hAnsi="Cambria" w:cs="Cambria"/>
          <w:color w:val="000000" w:themeColor="text1"/>
          <w:sz w:val="20"/>
          <w:szCs w:val="20"/>
        </w:rPr>
        <w:t>στα</w:t>
      </w:r>
      <w:r w:rsidR="0082013F" w:rsidRPr="00685252">
        <w:rPr>
          <w:rFonts w:ascii="Comic Sans MS" w:hAnsi="Comic Sans MS" w:cs="Arial"/>
          <w:color w:val="000000" w:themeColor="text1"/>
          <w:sz w:val="20"/>
          <w:szCs w:val="20"/>
        </w:rPr>
        <w:t xml:space="preserve"> </w:t>
      </w:r>
      <w:proofErr w:type="spellStart"/>
      <w:r w:rsidR="0082013F" w:rsidRPr="00685252">
        <w:rPr>
          <w:rFonts w:ascii="Cambria" w:hAnsi="Cambria" w:cs="Cambria"/>
          <w:color w:val="000000" w:themeColor="text1"/>
          <w:sz w:val="20"/>
          <w:szCs w:val="20"/>
        </w:rPr>
        <w:t>α</w:t>
      </w:r>
      <w:r w:rsidR="0082013F" w:rsidRPr="00685252">
        <w:rPr>
          <w:rFonts w:ascii="Comic Sans MS" w:hAnsi="Comic Sans MS" w:cs="Arial"/>
          <w:color w:val="000000" w:themeColor="text1"/>
          <w:sz w:val="20"/>
          <w:szCs w:val="20"/>
        </w:rPr>
        <w:t>́</w:t>
      </w:r>
      <w:r w:rsidR="0082013F" w:rsidRPr="00685252">
        <w:rPr>
          <w:rFonts w:ascii="Cambria" w:hAnsi="Cambria" w:cs="Cambria"/>
          <w:color w:val="000000" w:themeColor="text1"/>
          <w:sz w:val="20"/>
          <w:szCs w:val="20"/>
        </w:rPr>
        <w:t>ρθρα</w:t>
      </w:r>
      <w:proofErr w:type="spellEnd"/>
      <w:r w:rsidR="0082013F" w:rsidRPr="00685252">
        <w:rPr>
          <w:rFonts w:ascii="Comic Sans MS" w:hAnsi="Comic Sans MS" w:cs="Arial"/>
          <w:color w:val="000000" w:themeColor="text1"/>
          <w:sz w:val="20"/>
          <w:szCs w:val="20"/>
        </w:rPr>
        <w:t xml:space="preserve"> 216 </w:t>
      </w:r>
      <w:r w:rsidR="0082013F" w:rsidRPr="00685252">
        <w:rPr>
          <w:rFonts w:ascii="Cambria" w:hAnsi="Cambria" w:cs="Cambria"/>
          <w:color w:val="000000" w:themeColor="text1"/>
          <w:sz w:val="20"/>
          <w:szCs w:val="20"/>
        </w:rPr>
        <w:t>παρ</w:t>
      </w:r>
      <w:r w:rsidR="0082013F" w:rsidRPr="00685252">
        <w:rPr>
          <w:rFonts w:ascii="Comic Sans MS" w:hAnsi="Comic Sans MS" w:cs="Arial"/>
          <w:color w:val="000000" w:themeColor="text1"/>
          <w:sz w:val="20"/>
          <w:szCs w:val="20"/>
        </w:rPr>
        <w:t xml:space="preserve">. 3 </w:t>
      </w:r>
      <w:r w:rsidR="0082013F" w:rsidRPr="00685252">
        <w:rPr>
          <w:rFonts w:ascii="Cambria" w:hAnsi="Cambria" w:cs="Cambria"/>
          <w:color w:val="000000" w:themeColor="text1"/>
          <w:sz w:val="20"/>
          <w:szCs w:val="20"/>
        </w:rPr>
        <w:t>και</w:t>
      </w:r>
      <w:r w:rsidR="0082013F" w:rsidRPr="00685252">
        <w:rPr>
          <w:rFonts w:ascii="Comic Sans MS" w:hAnsi="Comic Sans MS" w:cs="Arial"/>
          <w:color w:val="000000" w:themeColor="text1"/>
          <w:sz w:val="20"/>
          <w:szCs w:val="20"/>
        </w:rPr>
        <w:t xml:space="preserve"> 4, 242 </w:t>
      </w:r>
      <w:r w:rsidR="0082013F" w:rsidRPr="00685252">
        <w:rPr>
          <w:rFonts w:ascii="Cambria" w:hAnsi="Cambria" w:cs="Cambria"/>
          <w:color w:val="000000" w:themeColor="text1"/>
          <w:sz w:val="20"/>
          <w:szCs w:val="20"/>
        </w:rPr>
        <w:t>παρ</w:t>
      </w:r>
      <w:r w:rsidR="0082013F" w:rsidRPr="00685252">
        <w:rPr>
          <w:rFonts w:ascii="Comic Sans MS" w:hAnsi="Comic Sans MS" w:cs="Arial"/>
          <w:color w:val="000000" w:themeColor="text1"/>
          <w:sz w:val="20"/>
          <w:szCs w:val="20"/>
        </w:rPr>
        <w:t xml:space="preserve">.. 3 </w:t>
      </w:r>
      <w:r w:rsidR="0082013F" w:rsidRPr="00685252">
        <w:rPr>
          <w:rFonts w:ascii="Cambria" w:hAnsi="Cambria" w:cs="Cambria"/>
          <w:color w:val="000000" w:themeColor="text1"/>
          <w:sz w:val="20"/>
          <w:szCs w:val="20"/>
        </w:rPr>
        <w:t>και</w:t>
      </w:r>
      <w:r w:rsidR="0082013F" w:rsidRPr="00685252">
        <w:rPr>
          <w:rFonts w:ascii="Comic Sans MS" w:hAnsi="Comic Sans MS" w:cs="Arial"/>
          <w:color w:val="000000" w:themeColor="text1"/>
          <w:sz w:val="20"/>
          <w:szCs w:val="20"/>
        </w:rPr>
        <w:t xml:space="preserve"> 4 </w:t>
      </w:r>
      <w:r w:rsidR="0082013F" w:rsidRPr="00685252">
        <w:rPr>
          <w:rFonts w:ascii="Cambria" w:hAnsi="Cambria" w:cs="Cambria"/>
          <w:color w:val="000000" w:themeColor="text1"/>
          <w:sz w:val="20"/>
          <w:szCs w:val="20"/>
        </w:rPr>
        <w:t>ΠΚ</w:t>
      </w:r>
      <w:r w:rsidR="0082013F" w:rsidRPr="00685252">
        <w:rPr>
          <w:rFonts w:ascii="Comic Sans MS" w:hAnsi="Comic Sans MS" w:cs="Arial"/>
          <w:color w:val="000000" w:themeColor="text1"/>
          <w:sz w:val="20"/>
          <w:szCs w:val="20"/>
        </w:rPr>
        <w:t xml:space="preserve"> </w:t>
      </w:r>
      <w:r w:rsidR="0082013F" w:rsidRPr="00685252">
        <w:rPr>
          <w:rFonts w:ascii="Cambria" w:hAnsi="Cambria" w:cs="Cambria"/>
          <w:color w:val="000000" w:themeColor="text1"/>
          <w:sz w:val="20"/>
          <w:szCs w:val="20"/>
        </w:rPr>
        <w:t>και</w:t>
      </w:r>
      <w:r w:rsidR="0082013F" w:rsidRPr="00685252">
        <w:rPr>
          <w:rFonts w:ascii="Comic Sans MS" w:hAnsi="Comic Sans MS" w:cs="Arial"/>
          <w:color w:val="000000" w:themeColor="text1"/>
          <w:sz w:val="20"/>
          <w:szCs w:val="20"/>
        </w:rPr>
        <w:t xml:space="preserve"> 22 </w:t>
      </w:r>
      <w:r w:rsidR="0082013F" w:rsidRPr="00685252">
        <w:rPr>
          <w:rFonts w:ascii="Cambria" w:hAnsi="Cambria" w:cs="Cambria"/>
          <w:color w:val="000000" w:themeColor="text1"/>
          <w:sz w:val="20"/>
          <w:szCs w:val="20"/>
        </w:rPr>
        <w:t>παρ</w:t>
      </w:r>
      <w:r w:rsidR="0082013F" w:rsidRPr="00685252">
        <w:rPr>
          <w:rFonts w:ascii="Comic Sans MS" w:hAnsi="Comic Sans MS" w:cs="Arial"/>
          <w:color w:val="000000" w:themeColor="text1"/>
          <w:sz w:val="20"/>
          <w:szCs w:val="20"/>
        </w:rPr>
        <w:t xml:space="preserve">. 6 </w:t>
      </w:r>
      <w:proofErr w:type="spellStart"/>
      <w:r w:rsidR="0082013F" w:rsidRPr="00685252">
        <w:rPr>
          <w:rFonts w:ascii="Cambria" w:hAnsi="Cambria" w:cs="Cambria"/>
          <w:color w:val="000000" w:themeColor="text1"/>
          <w:sz w:val="20"/>
          <w:szCs w:val="20"/>
        </w:rPr>
        <w:t>εδ</w:t>
      </w:r>
      <w:proofErr w:type="spellEnd"/>
      <w:r w:rsidR="0082013F" w:rsidRPr="00685252">
        <w:rPr>
          <w:rFonts w:ascii="Comic Sans MS" w:hAnsi="Comic Sans MS" w:cs="Arial"/>
          <w:color w:val="000000" w:themeColor="text1"/>
          <w:sz w:val="20"/>
          <w:szCs w:val="20"/>
        </w:rPr>
        <w:t xml:space="preserve">. </w:t>
      </w:r>
      <w:r w:rsidR="0082013F" w:rsidRPr="00685252">
        <w:rPr>
          <w:rFonts w:ascii="Cambria" w:hAnsi="Cambria" w:cs="Cambria"/>
          <w:color w:val="000000" w:themeColor="text1"/>
          <w:sz w:val="20"/>
          <w:szCs w:val="20"/>
        </w:rPr>
        <w:t>β</w:t>
      </w:r>
      <w:r w:rsidR="0082013F" w:rsidRPr="00685252">
        <w:rPr>
          <w:rFonts w:ascii="Comic Sans MS" w:hAnsi="Comic Sans MS" w:cs="Arial"/>
          <w:color w:val="000000" w:themeColor="text1"/>
          <w:sz w:val="20"/>
          <w:szCs w:val="20"/>
        </w:rPr>
        <w:t xml:space="preserve"> ́ ν. 1599/1986</w:t>
      </w:r>
      <w:r w:rsidR="00CA506C" w:rsidRPr="00685252">
        <w:rPr>
          <w:rFonts w:ascii="Comic Sans MS" w:hAnsi="Comic Sans MS" w:cs="Arial"/>
          <w:color w:val="000000" w:themeColor="text1"/>
          <w:sz w:val="20"/>
          <w:szCs w:val="20"/>
        </w:rPr>
        <w:t xml:space="preserve">, </w:t>
      </w:r>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κρίθηκε</w:t>
      </w:r>
      <w:proofErr w:type="spellEnd"/>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αναγκαί</w:t>
      </w:r>
      <w:r w:rsidR="00CA506C" w:rsidRPr="00685252">
        <w:rPr>
          <w:rFonts w:ascii="Comic Sans MS" w:hAnsi="Comic Sans MS" w:cs="Arial"/>
          <w:color w:val="000000" w:themeColor="text1"/>
          <w:sz w:val="20"/>
          <w:szCs w:val="20"/>
        </w:rPr>
        <w:t>ο</w:t>
      </w:r>
      <w:proofErr w:type="spellEnd"/>
      <w:r w:rsidR="00CA506C" w:rsidRPr="00685252">
        <w:rPr>
          <w:rFonts w:ascii="Comic Sans MS" w:hAnsi="Comic Sans MS" w:cs="Arial"/>
          <w:color w:val="000000" w:themeColor="text1"/>
          <w:sz w:val="20"/>
          <w:szCs w:val="20"/>
        </w:rPr>
        <w:t xml:space="preserve"> να υπαχθούν επίσης</w:t>
      </w:r>
      <w:r w:rsidR="0082013F" w:rsidRPr="00685252">
        <w:rPr>
          <w:rFonts w:ascii="Comic Sans MS" w:hAnsi="Comic Sans MS" w:cs="Arial"/>
          <w:color w:val="000000" w:themeColor="text1"/>
          <w:sz w:val="20"/>
          <w:szCs w:val="20"/>
        </w:rPr>
        <w:t xml:space="preserve"> </w:t>
      </w:r>
      <w:r w:rsidR="00CA506C" w:rsidRPr="00685252">
        <w:rPr>
          <w:rFonts w:ascii="Comic Sans MS" w:hAnsi="Comic Sans MS" w:cs="Arial"/>
          <w:color w:val="000000" w:themeColor="text1"/>
          <w:sz w:val="20"/>
          <w:szCs w:val="20"/>
        </w:rPr>
        <w:t xml:space="preserve">στη </w:t>
      </w:r>
      <w:proofErr w:type="spellStart"/>
      <w:r w:rsidR="00CA506C" w:rsidRPr="00685252">
        <w:rPr>
          <w:rFonts w:ascii="Comic Sans MS" w:hAnsi="Comic Sans MS" w:cs="Arial"/>
          <w:color w:val="000000" w:themeColor="text1"/>
          <w:sz w:val="20"/>
          <w:szCs w:val="20"/>
        </w:rPr>
        <w:t>διαδικασία</w:t>
      </w:r>
      <w:proofErr w:type="spellEnd"/>
      <w:r w:rsidR="00CA506C" w:rsidRPr="00685252">
        <w:rPr>
          <w:rFonts w:ascii="Comic Sans MS" w:hAnsi="Comic Sans MS" w:cs="Arial"/>
          <w:color w:val="000000" w:themeColor="text1"/>
          <w:sz w:val="20"/>
          <w:szCs w:val="20"/>
        </w:rPr>
        <w:t xml:space="preserve"> της </w:t>
      </w:r>
      <w:proofErr w:type="spellStart"/>
      <w:r w:rsidR="00CA506C" w:rsidRPr="00685252">
        <w:rPr>
          <w:rFonts w:ascii="Comic Sans MS" w:hAnsi="Comic Sans MS" w:cs="Arial"/>
          <w:color w:val="000000" w:themeColor="text1"/>
          <w:sz w:val="20"/>
          <w:szCs w:val="20"/>
        </w:rPr>
        <w:t>ποινικής</w:t>
      </w:r>
      <w:proofErr w:type="spellEnd"/>
      <w:r w:rsidR="00CA506C" w:rsidRPr="00685252">
        <w:rPr>
          <w:rFonts w:ascii="Comic Sans MS" w:hAnsi="Comic Sans MS" w:cs="Arial"/>
          <w:color w:val="000000" w:themeColor="text1"/>
          <w:sz w:val="20"/>
          <w:szCs w:val="20"/>
        </w:rPr>
        <w:t xml:space="preserve"> </w:t>
      </w:r>
      <w:proofErr w:type="spellStart"/>
      <w:r w:rsidR="00CA506C" w:rsidRPr="00685252">
        <w:rPr>
          <w:rFonts w:ascii="Comic Sans MS" w:hAnsi="Comic Sans MS" w:cs="Arial"/>
          <w:color w:val="000000" w:themeColor="text1"/>
          <w:sz w:val="20"/>
          <w:szCs w:val="20"/>
        </w:rPr>
        <w:t>συνδιαλλαγής</w:t>
      </w:r>
      <w:proofErr w:type="spellEnd"/>
      <w:r w:rsidR="00CA506C" w:rsidRPr="00685252">
        <w:rPr>
          <w:rFonts w:ascii="Comic Sans MS" w:hAnsi="Comic Sans MS" w:cs="Arial"/>
          <w:color w:val="000000" w:themeColor="text1"/>
          <w:sz w:val="20"/>
          <w:szCs w:val="20"/>
        </w:rPr>
        <w:t xml:space="preserve"> , </w:t>
      </w:r>
      <w:proofErr w:type="spellStart"/>
      <w:r w:rsidR="0082013F" w:rsidRPr="00685252">
        <w:rPr>
          <w:rFonts w:ascii="Comic Sans MS" w:hAnsi="Comic Sans MS" w:cs="Arial"/>
          <w:color w:val="000000" w:themeColor="text1"/>
          <w:sz w:val="20"/>
          <w:szCs w:val="20"/>
        </w:rPr>
        <w:t>καθόσον</w:t>
      </w:r>
      <w:proofErr w:type="spellEnd"/>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αφενός</w:t>
      </w:r>
      <w:proofErr w:type="spellEnd"/>
      <w:r w:rsidR="0082013F" w:rsidRPr="00685252">
        <w:rPr>
          <w:rFonts w:ascii="Comic Sans MS" w:hAnsi="Comic Sans MS" w:cs="Arial"/>
          <w:color w:val="000000" w:themeColor="text1"/>
          <w:sz w:val="20"/>
          <w:szCs w:val="20"/>
        </w:rPr>
        <w:t xml:space="preserve"> και </w:t>
      </w:r>
      <w:proofErr w:type="spellStart"/>
      <w:r w:rsidR="0082013F" w:rsidRPr="00685252">
        <w:rPr>
          <w:rFonts w:ascii="Comic Sans MS" w:hAnsi="Comic Sans MS" w:cs="Arial"/>
          <w:color w:val="000000" w:themeColor="text1"/>
          <w:sz w:val="20"/>
          <w:szCs w:val="20"/>
        </w:rPr>
        <w:t>αυτα</w:t>
      </w:r>
      <w:proofErr w:type="spellEnd"/>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συνδέονται</w:t>
      </w:r>
      <w:proofErr w:type="spellEnd"/>
      <w:r w:rsidR="0082013F" w:rsidRPr="00685252">
        <w:rPr>
          <w:rFonts w:ascii="Comic Sans MS" w:hAnsi="Comic Sans MS" w:cs="Arial"/>
          <w:color w:val="000000" w:themeColor="text1"/>
          <w:sz w:val="20"/>
          <w:szCs w:val="20"/>
        </w:rPr>
        <w:t xml:space="preserve"> με </w:t>
      </w:r>
      <w:proofErr w:type="spellStart"/>
      <w:r w:rsidR="0082013F" w:rsidRPr="00685252">
        <w:rPr>
          <w:rFonts w:ascii="Comic Sans MS" w:hAnsi="Comic Sans MS" w:cs="Arial"/>
          <w:color w:val="000000" w:themeColor="text1"/>
          <w:sz w:val="20"/>
          <w:szCs w:val="20"/>
        </w:rPr>
        <w:t>οικονομικο</w:t>
      </w:r>
      <w:proofErr w:type="spellEnd"/>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περιεχόμενο</w:t>
      </w:r>
      <w:proofErr w:type="spellEnd"/>
      <w:r w:rsidR="0082013F" w:rsidRPr="00685252">
        <w:rPr>
          <w:rFonts w:ascii="Comic Sans MS" w:hAnsi="Comic Sans MS" w:cs="Arial"/>
          <w:color w:val="000000" w:themeColor="text1"/>
          <w:sz w:val="20"/>
          <w:szCs w:val="20"/>
        </w:rPr>
        <w:t xml:space="preserve"> και </w:t>
      </w:r>
      <w:proofErr w:type="spellStart"/>
      <w:r w:rsidR="0082013F" w:rsidRPr="00685252">
        <w:rPr>
          <w:rFonts w:ascii="Comic Sans MS" w:hAnsi="Comic Sans MS" w:cs="Arial"/>
          <w:color w:val="000000" w:themeColor="text1"/>
          <w:sz w:val="20"/>
          <w:szCs w:val="20"/>
        </w:rPr>
        <w:t>αφετέρου</w:t>
      </w:r>
      <w:proofErr w:type="spellEnd"/>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συνιστούν</w:t>
      </w:r>
      <w:proofErr w:type="spellEnd"/>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κατα</w:t>
      </w:r>
      <w:proofErr w:type="spellEnd"/>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κανόνα</w:t>
      </w:r>
      <w:proofErr w:type="spellEnd"/>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συνοδα</w:t>
      </w:r>
      <w:proofErr w:type="spellEnd"/>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εγκλήματα</w:t>
      </w:r>
      <w:proofErr w:type="spellEnd"/>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αυτών</w:t>
      </w:r>
      <w:proofErr w:type="spellEnd"/>
      <w:r w:rsidR="0082013F" w:rsidRPr="00685252">
        <w:rPr>
          <w:rFonts w:ascii="Comic Sans MS" w:hAnsi="Comic Sans MS" w:cs="Arial"/>
          <w:color w:val="000000" w:themeColor="text1"/>
          <w:sz w:val="20"/>
          <w:szCs w:val="20"/>
        </w:rPr>
        <w:t xml:space="preserve"> της </w:t>
      </w:r>
      <w:proofErr w:type="spellStart"/>
      <w:r w:rsidR="0082013F" w:rsidRPr="00685252">
        <w:rPr>
          <w:rFonts w:ascii="Comic Sans MS" w:hAnsi="Comic Sans MS" w:cs="Arial"/>
          <w:color w:val="000000" w:themeColor="text1"/>
          <w:sz w:val="20"/>
          <w:szCs w:val="20"/>
        </w:rPr>
        <w:t>απάτης</w:t>
      </w:r>
      <w:proofErr w:type="spellEnd"/>
      <w:r w:rsidR="0082013F" w:rsidRPr="00685252">
        <w:rPr>
          <w:rFonts w:ascii="Comic Sans MS" w:hAnsi="Comic Sans MS" w:cs="Arial"/>
          <w:color w:val="000000" w:themeColor="text1"/>
          <w:sz w:val="20"/>
          <w:szCs w:val="20"/>
        </w:rPr>
        <w:t xml:space="preserve"> και </w:t>
      </w:r>
      <w:proofErr w:type="spellStart"/>
      <w:r w:rsidR="0082013F" w:rsidRPr="00685252">
        <w:rPr>
          <w:rFonts w:ascii="Comic Sans MS" w:hAnsi="Comic Sans MS" w:cs="Arial"/>
          <w:color w:val="000000" w:themeColor="text1"/>
          <w:sz w:val="20"/>
          <w:szCs w:val="20"/>
        </w:rPr>
        <w:t>απιστίας</w:t>
      </w:r>
      <w:proofErr w:type="spellEnd"/>
      <w:r w:rsidR="0082013F" w:rsidRPr="00685252">
        <w:rPr>
          <w:rFonts w:ascii="Comic Sans MS" w:hAnsi="Comic Sans MS" w:cs="Arial"/>
          <w:color w:val="000000" w:themeColor="text1"/>
          <w:sz w:val="20"/>
          <w:szCs w:val="20"/>
        </w:rPr>
        <w:t xml:space="preserve"> και η </w:t>
      </w:r>
      <w:proofErr w:type="spellStart"/>
      <w:r w:rsidR="0082013F" w:rsidRPr="00685252">
        <w:rPr>
          <w:rFonts w:ascii="Comic Sans MS" w:hAnsi="Comic Sans MS" w:cs="Arial"/>
          <w:color w:val="000000" w:themeColor="text1"/>
          <w:sz w:val="20"/>
          <w:szCs w:val="20"/>
        </w:rPr>
        <w:t>τυχόν</w:t>
      </w:r>
      <w:proofErr w:type="spellEnd"/>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εξαίρεση</w:t>
      </w:r>
      <w:proofErr w:type="spellEnd"/>
      <w:r w:rsidR="0082013F" w:rsidRPr="00685252">
        <w:rPr>
          <w:rFonts w:ascii="Comic Sans MS" w:hAnsi="Comic Sans MS" w:cs="Arial"/>
          <w:color w:val="000000" w:themeColor="text1"/>
          <w:sz w:val="20"/>
          <w:szCs w:val="20"/>
        </w:rPr>
        <w:t xml:space="preserve">́ τους θα </w:t>
      </w:r>
      <w:proofErr w:type="spellStart"/>
      <w:r w:rsidR="0082013F" w:rsidRPr="00685252">
        <w:rPr>
          <w:rFonts w:ascii="Comic Sans MS" w:hAnsi="Comic Sans MS" w:cs="Arial"/>
          <w:color w:val="000000" w:themeColor="text1"/>
          <w:sz w:val="20"/>
          <w:szCs w:val="20"/>
        </w:rPr>
        <w:t>δυσχέραινε</w:t>
      </w:r>
      <w:proofErr w:type="spellEnd"/>
      <w:r w:rsidR="0082013F" w:rsidRPr="00685252">
        <w:rPr>
          <w:rFonts w:ascii="Comic Sans MS" w:hAnsi="Comic Sans MS" w:cs="Arial"/>
          <w:color w:val="000000" w:themeColor="text1"/>
          <w:sz w:val="20"/>
          <w:szCs w:val="20"/>
        </w:rPr>
        <w:t xml:space="preserve"> την </w:t>
      </w:r>
      <w:proofErr w:type="spellStart"/>
      <w:r w:rsidR="0082013F" w:rsidRPr="00685252">
        <w:rPr>
          <w:rFonts w:ascii="Comic Sans MS" w:hAnsi="Comic Sans MS" w:cs="Arial"/>
          <w:color w:val="000000" w:themeColor="text1"/>
          <w:sz w:val="20"/>
          <w:szCs w:val="20"/>
        </w:rPr>
        <w:t>ποινικη</w:t>
      </w:r>
      <w:proofErr w:type="spellEnd"/>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συνδιαλλαγη</w:t>
      </w:r>
      <w:proofErr w:type="spellEnd"/>
      <w:r w:rsidR="0082013F" w:rsidRPr="00685252">
        <w:rPr>
          <w:rFonts w:ascii="Comic Sans MS" w:hAnsi="Comic Sans MS" w:cs="Arial"/>
          <w:color w:val="000000" w:themeColor="text1"/>
          <w:sz w:val="20"/>
          <w:szCs w:val="20"/>
        </w:rPr>
        <w:t xml:space="preserve">́ </w:t>
      </w:r>
      <w:proofErr w:type="spellStart"/>
      <w:r w:rsidR="0082013F" w:rsidRPr="00685252">
        <w:rPr>
          <w:rFonts w:ascii="Comic Sans MS" w:hAnsi="Comic Sans MS" w:cs="Arial"/>
          <w:color w:val="000000" w:themeColor="text1"/>
          <w:sz w:val="20"/>
          <w:szCs w:val="20"/>
        </w:rPr>
        <w:t>συνολικα</w:t>
      </w:r>
      <w:proofErr w:type="spellEnd"/>
      <w:r w:rsidR="0082013F" w:rsidRPr="00685252">
        <w:rPr>
          <w:rFonts w:ascii="Comic Sans MS" w:hAnsi="Comic Sans MS" w:cs="Arial"/>
          <w:color w:val="000000" w:themeColor="text1"/>
          <w:sz w:val="20"/>
          <w:szCs w:val="20"/>
        </w:rPr>
        <w:t>́</w:t>
      </w:r>
      <w:r w:rsidR="00CA506C" w:rsidRPr="00685252">
        <w:rPr>
          <w:rFonts w:ascii="Comic Sans MS" w:hAnsi="Comic Sans MS" w:cs="Arial"/>
          <w:color w:val="000000" w:themeColor="text1"/>
          <w:sz w:val="20"/>
          <w:szCs w:val="20"/>
        </w:rPr>
        <w:t xml:space="preserve"> ( αιτιολογική  έκθεση νέου ΚΠΔ).</w:t>
      </w:r>
      <w:r w:rsidR="00AE50B2" w:rsidRPr="00685252">
        <w:rPr>
          <w:rFonts w:ascii="Comic Sans MS" w:hAnsi="Comic Sans MS" w:cs="Arial"/>
          <w:color w:val="000000" w:themeColor="text1"/>
          <w:sz w:val="20"/>
          <w:szCs w:val="20"/>
        </w:rPr>
        <w:t xml:space="preserve"> </w:t>
      </w:r>
      <w:r w:rsidR="00AE50B2" w:rsidRPr="00685252">
        <w:rPr>
          <w:rFonts w:ascii="Comic Sans MS" w:hAnsi="Comic Sans MS"/>
          <w:color w:val="000000" w:themeColor="text1"/>
          <w:sz w:val="20"/>
          <w:szCs w:val="20"/>
        </w:rPr>
        <w:t xml:space="preserve">Επιπλέον ήδη οι σχετικές διατάξεις του Ν 2803/2000, όπου περιγράφονται τα αδικήματα σε βάρος των συμφερόντων της Ευρωπαϊκής Ένωσης έχουν </w:t>
      </w:r>
      <w:proofErr w:type="spellStart"/>
      <w:r w:rsidR="00AE50B2" w:rsidRPr="00685252">
        <w:rPr>
          <w:rFonts w:ascii="Comic Sans MS" w:hAnsi="Comic Sans MS"/>
          <w:color w:val="000000" w:themeColor="text1"/>
          <w:sz w:val="20"/>
          <w:szCs w:val="20"/>
        </w:rPr>
        <w:t>αντικαταστασθεί</w:t>
      </w:r>
      <w:proofErr w:type="spellEnd"/>
      <w:r w:rsidR="00AE50B2" w:rsidRPr="00685252">
        <w:rPr>
          <w:rFonts w:ascii="Comic Sans MS" w:hAnsi="Comic Sans MS"/>
          <w:color w:val="000000" w:themeColor="text1"/>
          <w:sz w:val="20"/>
          <w:szCs w:val="20"/>
        </w:rPr>
        <w:t xml:space="preserve"> από τις σχετικές διατάξεις του Ν 4689/2020, οι οποίες και εφαρμόζονται (άρθρο 28 Ν 4689/2020). Το ερώτημα που ανακύπτει είναι εάν περιλαμβάνονται  στη ρύθμιση και τα κακουργήματα όχι μόνο της απάτης σε βάρος των οικονομικών συμφερόντων της ΕΕ ( άρθρο 4  παρ. 2 Ν 2803/2000 και ήδη </w:t>
      </w:r>
      <w:r w:rsidR="00E15BF1" w:rsidRPr="00685252">
        <w:rPr>
          <w:rFonts w:ascii="Comic Sans MS" w:hAnsi="Comic Sans MS"/>
          <w:color w:val="000000" w:themeColor="text1"/>
          <w:sz w:val="20"/>
          <w:szCs w:val="20"/>
        </w:rPr>
        <w:t>άρθρα 23 – διασυνοριακή απάτη- και 24 Ν 4689/2020 σε συνδυασμό με τις διατάξεις των άρθρων 386, 386Α και 386Β ΠΚ</w:t>
      </w:r>
      <w:r w:rsidR="00AE50B2" w:rsidRPr="00685252">
        <w:rPr>
          <w:rFonts w:ascii="Comic Sans MS" w:hAnsi="Comic Sans MS"/>
          <w:color w:val="000000" w:themeColor="text1"/>
          <w:sz w:val="20"/>
          <w:szCs w:val="20"/>
        </w:rPr>
        <w:t>), αλλά και της δωροδοκίας υπαλλήλου, ενεργητικής ή παθητικής ( άρθρο 3 παρ. 2 Ν 2803/2000 και ήδη</w:t>
      </w:r>
      <w:r w:rsidR="00E15BF1" w:rsidRPr="00685252">
        <w:rPr>
          <w:rFonts w:ascii="Comic Sans MS" w:hAnsi="Comic Sans MS"/>
          <w:color w:val="000000" w:themeColor="text1"/>
          <w:sz w:val="20"/>
          <w:szCs w:val="20"/>
        </w:rPr>
        <w:t xml:space="preserve"> άρθρο 22 Ν 4689/2020</w:t>
      </w:r>
      <w:r w:rsidR="00AE50B2" w:rsidRPr="00685252">
        <w:rPr>
          <w:rFonts w:ascii="Comic Sans MS" w:hAnsi="Comic Sans MS"/>
          <w:color w:val="000000" w:themeColor="text1"/>
          <w:sz w:val="20"/>
          <w:szCs w:val="20"/>
        </w:rPr>
        <w:t xml:space="preserve"> ), στα οποία η κατάχρηση της υπαλληλικής ιδιότητας οπωσδήποτε έχει μέγιστη βαρύτητα. Από τη γραμματική διατύπωση του νόμου πάντως δεν προκύπτει τέτοια εξαίρεση.</w:t>
      </w:r>
    </w:p>
    <w:p w14:paraId="181BF2B2" w14:textId="54C1FB5E" w:rsidR="00863A70" w:rsidRPr="00111CA4" w:rsidRDefault="00D21B2D" w:rsidP="004268DE">
      <w:pPr>
        <w:spacing w:line="360" w:lineRule="auto"/>
        <w:jc w:val="both"/>
        <w:rPr>
          <w:rFonts w:ascii="Comic Sans MS" w:hAnsi="Comic Sans MS"/>
          <w:sz w:val="20"/>
          <w:szCs w:val="20"/>
        </w:rPr>
      </w:pPr>
      <w:r w:rsidRPr="004268DE">
        <w:rPr>
          <w:rFonts w:ascii="Comic Sans MS" w:hAnsi="Comic Sans MS"/>
          <w:sz w:val="20"/>
          <w:szCs w:val="20"/>
        </w:rPr>
        <w:t xml:space="preserve">  Στις περιπτώσεις που έχει ασκηθεί ποινική δίωξη για κακούργημα από τα αναφερόμενα στην παρ. 1, ο εισαγγελέας </w:t>
      </w:r>
      <w:r w:rsidRPr="00CA506C">
        <w:rPr>
          <w:rFonts w:ascii="Comic Sans MS" w:hAnsi="Comic Sans MS"/>
          <w:b/>
          <w:bCs/>
          <w:sz w:val="20"/>
          <w:szCs w:val="20"/>
        </w:rPr>
        <w:t>μετά από αίτημα του κατηγορουμένου που υποβάλλεται μέχρι την τυπική περάτωση της ανάκρισης</w:t>
      </w:r>
      <w:r w:rsidRPr="004268DE">
        <w:rPr>
          <w:rFonts w:ascii="Comic Sans MS" w:hAnsi="Comic Sans MS"/>
          <w:sz w:val="20"/>
          <w:szCs w:val="20"/>
        </w:rPr>
        <w:t xml:space="preserve">, καλεί τον κατηγορούμενο και τον παθόντα και, προκειμένου περί του δημοσίου τον οριζόμενο βάσει των κείμενων διατάξεων νόμιμο εκπρόσωπό του να εμφανισθούν </w:t>
      </w:r>
      <w:proofErr w:type="spellStart"/>
      <w:r w:rsidRPr="004268DE">
        <w:rPr>
          <w:rFonts w:ascii="Comic Sans MS" w:hAnsi="Comic Sans MS"/>
          <w:sz w:val="20"/>
          <w:szCs w:val="20"/>
        </w:rPr>
        <w:t>ενώπιόν</w:t>
      </w:r>
      <w:proofErr w:type="spellEnd"/>
      <w:r w:rsidRPr="004268DE">
        <w:rPr>
          <w:rFonts w:ascii="Comic Sans MS" w:hAnsi="Comic Sans MS"/>
          <w:sz w:val="20"/>
          <w:szCs w:val="20"/>
        </w:rPr>
        <w:t xml:space="preserve"> του, μετά ή δια των συνηγόρων τους, για συνδιαλλαγή. Ο εισαγγελέας διορίζει υποχρεωτικά συνήγορο στον διάδικο, που δεν έχει, από τον σχετικό πίνακα του οικείου δικηγορικού συλλόγου</w:t>
      </w:r>
      <w:r w:rsidR="00111CA4">
        <w:rPr>
          <w:rFonts w:ascii="Comic Sans MS" w:hAnsi="Comic Sans MS"/>
          <w:sz w:val="20"/>
          <w:szCs w:val="20"/>
        </w:rPr>
        <w:t xml:space="preserve"> </w:t>
      </w:r>
      <w:r w:rsidR="008349A4">
        <w:rPr>
          <w:rFonts w:ascii="Comic Sans MS" w:hAnsi="Comic Sans MS"/>
          <w:sz w:val="20"/>
          <w:szCs w:val="20"/>
        </w:rPr>
        <w:t>(άρθρο 301 παρ. 2)</w:t>
      </w:r>
      <w:r w:rsidR="00111CA4">
        <w:rPr>
          <w:rFonts w:ascii="Comic Sans MS" w:hAnsi="Comic Sans MS"/>
          <w:sz w:val="20"/>
          <w:szCs w:val="20"/>
        </w:rPr>
        <w:t xml:space="preserve">. </w:t>
      </w:r>
      <w:r w:rsidR="00863A70" w:rsidRPr="00111CA4">
        <w:rPr>
          <w:rFonts w:ascii="Comic Sans MS" w:hAnsi="Comic Sans MS"/>
          <w:color w:val="000000" w:themeColor="text1"/>
          <w:sz w:val="20"/>
          <w:szCs w:val="20"/>
        </w:rPr>
        <w:t xml:space="preserve">Δεν περιγράφεται στο νόμο πώς υποβάλλεται το σχετικό αίτημα. Επειδή όμως προβλέπεται (στην παράγραφο 5) η καταστροφή της «αίτησης» και του «οικείου υλικού», συνάγεται ότι απαιτείται να υποβληθεί αυτοτελής </w:t>
      </w:r>
      <w:r w:rsidR="008E233F">
        <w:rPr>
          <w:rFonts w:ascii="Comic Sans MS" w:hAnsi="Comic Sans MS"/>
          <w:color w:val="000000" w:themeColor="text1"/>
          <w:sz w:val="20"/>
          <w:szCs w:val="20"/>
        </w:rPr>
        <w:t xml:space="preserve">έγγραφη </w:t>
      </w:r>
      <w:r w:rsidR="00863A70" w:rsidRPr="00111CA4">
        <w:rPr>
          <w:rFonts w:ascii="Comic Sans MS" w:hAnsi="Comic Sans MS"/>
          <w:color w:val="000000" w:themeColor="text1"/>
          <w:sz w:val="20"/>
          <w:szCs w:val="20"/>
        </w:rPr>
        <w:t xml:space="preserve">αίτηση είτε ενώπιον του ανακριτή, είτε του εισαγγελέα. Αν, για παράδειγμα, υποβληθεί τέτοιο αίτημα προφορικά από τον κατηγορούμενο κατά την ενώπιον του ανακριτή απολογία του, ο ανακριτής θα προτρέψει τον κατηγορούμενο </w:t>
      </w:r>
      <w:r w:rsidR="00B310C9" w:rsidRPr="00111CA4">
        <w:rPr>
          <w:rFonts w:ascii="Comic Sans MS" w:hAnsi="Comic Sans MS"/>
          <w:color w:val="000000" w:themeColor="text1"/>
          <w:sz w:val="20"/>
          <w:szCs w:val="20"/>
        </w:rPr>
        <w:t>να υποβάλει αυτοτελή</w:t>
      </w:r>
      <w:r w:rsidR="00863A70" w:rsidRPr="00111CA4">
        <w:rPr>
          <w:rFonts w:ascii="Comic Sans MS" w:hAnsi="Comic Sans MS"/>
          <w:color w:val="000000" w:themeColor="text1"/>
          <w:sz w:val="20"/>
          <w:szCs w:val="20"/>
        </w:rPr>
        <w:t xml:space="preserve"> έγγραφη αίτηση</w:t>
      </w:r>
      <w:r w:rsidR="00EB3FF1" w:rsidRPr="00111CA4">
        <w:rPr>
          <w:rFonts w:ascii="Comic Sans MS" w:hAnsi="Comic Sans MS"/>
          <w:color w:val="000000" w:themeColor="text1"/>
          <w:sz w:val="20"/>
          <w:szCs w:val="20"/>
        </w:rPr>
        <w:t>, ώστε, σε περίπτωση μη ευόδωσης της διαδικασίας, αυτή να καταστραφεί.</w:t>
      </w:r>
    </w:p>
    <w:p w14:paraId="0F7903A1" w14:textId="6539BCB2" w:rsidR="00EB3FF1" w:rsidRPr="00111CA4" w:rsidRDefault="00D21B2D" w:rsidP="00111CA4">
      <w:pPr>
        <w:spacing w:line="360" w:lineRule="auto"/>
        <w:jc w:val="both"/>
        <w:rPr>
          <w:rFonts w:ascii="Comic Sans MS" w:hAnsi="Comic Sans MS"/>
          <w:sz w:val="20"/>
          <w:szCs w:val="20"/>
        </w:rPr>
      </w:pPr>
      <w:r w:rsidRPr="004268DE">
        <w:rPr>
          <w:rFonts w:ascii="Comic Sans MS" w:hAnsi="Comic Sans MS"/>
          <w:sz w:val="20"/>
          <w:szCs w:val="20"/>
        </w:rPr>
        <w:t xml:space="preserve"> </w:t>
      </w:r>
      <w:r w:rsidR="009D6F0B">
        <w:rPr>
          <w:rFonts w:ascii="Comic Sans MS" w:hAnsi="Comic Sans MS"/>
          <w:sz w:val="20"/>
          <w:szCs w:val="20"/>
        </w:rPr>
        <w:t xml:space="preserve"> </w:t>
      </w:r>
      <w:r w:rsidRPr="004268DE">
        <w:rPr>
          <w:rFonts w:ascii="Comic Sans MS" w:hAnsi="Comic Sans MS"/>
          <w:sz w:val="20"/>
          <w:szCs w:val="20"/>
        </w:rPr>
        <w:t xml:space="preserve">Ο εισαγγελέας τάσσει προθεσμία δεκαπέντε ημερών στους διαδίκους για τη σύνταξη του πρακτικού συνδιαλλαγής, στο οποίο περιέχεται </w:t>
      </w:r>
      <w:r w:rsidRPr="00EB3FF1">
        <w:rPr>
          <w:rFonts w:ascii="Comic Sans MS" w:hAnsi="Comic Sans MS"/>
          <w:b/>
          <w:bCs/>
          <w:sz w:val="20"/>
          <w:szCs w:val="20"/>
        </w:rPr>
        <w:t>η ομολογία</w:t>
      </w:r>
      <w:r w:rsidRPr="004268DE">
        <w:rPr>
          <w:rFonts w:ascii="Comic Sans MS" w:hAnsi="Comic Sans MS"/>
          <w:sz w:val="20"/>
          <w:szCs w:val="20"/>
        </w:rPr>
        <w:t xml:space="preserve"> του κατηγορουμένου για την πράξη για την οποία κατηγορείται και </w:t>
      </w:r>
      <w:r w:rsidRPr="00B310C9">
        <w:rPr>
          <w:rFonts w:ascii="Comic Sans MS" w:hAnsi="Comic Sans MS"/>
          <w:b/>
          <w:bCs/>
          <w:sz w:val="20"/>
          <w:szCs w:val="20"/>
        </w:rPr>
        <w:t>βεβαιώνεται η απόδοση του πράγματος</w:t>
      </w:r>
      <w:r w:rsidRPr="004268DE">
        <w:rPr>
          <w:rFonts w:ascii="Comic Sans MS" w:hAnsi="Comic Sans MS"/>
          <w:sz w:val="20"/>
          <w:szCs w:val="20"/>
        </w:rPr>
        <w:t xml:space="preserve"> ή η </w:t>
      </w:r>
      <w:r w:rsidRPr="00B310C9">
        <w:rPr>
          <w:rFonts w:ascii="Comic Sans MS" w:hAnsi="Comic Sans MS"/>
          <w:b/>
          <w:bCs/>
          <w:sz w:val="20"/>
          <w:szCs w:val="20"/>
        </w:rPr>
        <w:t>εντελής ικανοποίηση της ζημίας</w:t>
      </w:r>
      <w:r w:rsidRPr="004268DE">
        <w:rPr>
          <w:rFonts w:ascii="Comic Sans MS" w:hAnsi="Comic Sans MS"/>
          <w:sz w:val="20"/>
          <w:szCs w:val="20"/>
        </w:rPr>
        <w:t xml:space="preserve"> που αναφέρεται στην κατηγορία. Η προθεσμία αυτή μπορεί να παραταθεί ύστερα από αίτηση ενός εκ των διαδίκων ή και αυτεπαγγέλτως για δεκαπέντε ημέρες</w:t>
      </w:r>
      <w:r w:rsidR="008349A4">
        <w:rPr>
          <w:rFonts w:ascii="Comic Sans MS" w:hAnsi="Comic Sans MS"/>
          <w:sz w:val="20"/>
          <w:szCs w:val="20"/>
        </w:rPr>
        <w:t xml:space="preserve"> (άρθρο 301 παρ. 3. </w:t>
      </w:r>
      <w:r w:rsidRPr="004268DE">
        <w:rPr>
          <w:rFonts w:ascii="Comic Sans MS" w:hAnsi="Comic Sans MS"/>
          <w:sz w:val="20"/>
          <w:szCs w:val="20"/>
        </w:rPr>
        <w:t>Η παρ.3 αντικαταστάθηκε ως άνω με το άρθρο 7 παρ.31 Ν.4637/2019</w:t>
      </w:r>
      <w:r w:rsidR="008349A4">
        <w:rPr>
          <w:rFonts w:ascii="Comic Sans MS" w:hAnsi="Comic Sans MS"/>
          <w:sz w:val="20"/>
          <w:szCs w:val="20"/>
        </w:rPr>
        <w:t>)</w:t>
      </w:r>
      <w:r w:rsidR="00EB3FF1">
        <w:rPr>
          <w:rFonts w:ascii="Comic Sans MS" w:hAnsi="Comic Sans MS"/>
          <w:sz w:val="20"/>
          <w:szCs w:val="20"/>
        </w:rPr>
        <w:t>.</w:t>
      </w:r>
      <w:r w:rsidR="00111CA4">
        <w:rPr>
          <w:rFonts w:ascii="Comic Sans MS" w:hAnsi="Comic Sans MS"/>
          <w:sz w:val="20"/>
          <w:szCs w:val="20"/>
        </w:rPr>
        <w:t xml:space="preserve">  </w:t>
      </w:r>
      <w:r w:rsidR="00EB3FF1" w:rsidRPr="00111CA4">
        <w:rPr>
          <w:rFonts w:ascii="Comic Sans MS" w:eastAsia="Times New Roman" w:hAnsi="Comic Sans MS" w:cs="Calibri"/>
          <w:color w:val="000000" w:themeColor="text1"/>
          <w:sz w:val="20"/>
          <w:szCs w:val="20"/>
          <w:lang w:eastAsia="en-GB"/>
        </w:rPr>
        <w:t>Απαραίτητη προϋπόθεση είναι να ομολογήσει ο κατηγορούμενος  την πράξη, όπως αυτή του αποδίδεται</w:t>
      </w:r>
      <w:r w:rsidR="00EB3FF1" w:rsidRPr="00111CA4">
        <w:rPr>
          <w:rFonts w:ascii="Comic Sans MS" w:eastAsia="Times New Roman" w:hAnsi="Comic Sans MS" w:cs="Calibri"/>
          <w:color w:val="000000" w:themeColor="text1"/>
          <w:sz w:val="20"/>
          <w:szCs w:val="20"/>
          <w:lang w:val="en-GR" w:eastAsia="en-GB"/>
        </w:rPr>
        <w:t>.</w:t>
      </w:r>
      <w:r w:rsidR="00A42ABE" w:rsidRPr="00111CA4">
        <w:rPr>
          <w:rFonts w:ascii="Comic Sans MS" w:eastAsia="Times New Roman" w:hAnsi="Comic Sans MS" w:cs="Calibri"/>
          <w:color w:val="000000" w:themeColor="text1"/>
          <w:sz w:val="20"/>
          <w:szCs w:val="20"/>
          <w:lang w:eastAsia="en-GB"/>
        </w:rPr>
        <w:t xml:space="preserve"> Στο σημείο αυτό επισημαίνεται ότι, αν ο κατηγορούμενος υποβάλει το σχετικό αίτημα </w:t>
      </w:r>
      <w:r w:rsidR="00A42ABE" w:rsidRPr="00111CA4">
        <w:rPr>
          <w:rFonts w:ascii="Comic Sans MS" w:eastAsia="Times New Roman" w:hAnsi="Comic Sans MS" w:cs="Calibri"/>
          <w:b/>
          <w:bCs/>
          <w:color w:val="000000" w:themeColor="text1"/>
          <w:sz w:val="20"/>
          <w:szCs w:val="20"/>
          <w:lang w:eastAsia="en-GB"/>
        </w:rPr>
        <w:t>πριν την απόδοση της κατηγορίας</w:t>
      </w:r>
      <w:r w:rsidR="00A42ABE" w:rsidRPr="00111CA4">
        <w:rPr>
          <w:rFonts w:ascii="Comic Sans MS" w:eastAsia="Times New Roman" w:hAnsi="Comic Sans MS" w:cs="Calibri"/>
          <w:color w:val="000000" w:themeColor="text1"/>
          <w:sz w:val="20"/>
          <w:szCs w:val="20"/>
          <w:lang w:eastAsia="en-GB"/>
        </w:rPr>
        <w:t xml:space="preserve"> σε αυτόν από τον ανακριτή, η «πράξη για την οποία κατηγορείται»</w:t>
      </w:r>
      <w:r w:rsidR="00870188" w:rsidRPr="00111CA4">
        <w:rPr>
          <w:rFonts w:ascii="Comic Sans MS" w:eastAsia="Times New Roman" w:hAnsi="Comic Sans MS" w:cs="Calibri"/>
          <w:color w:val="000000" w:themeColor="text1"/>
          <w:sz w:val="20"/>
          <w:szCs w:val="20"/>
          <w:lang w:eastAsia="en-GB"/>
        </w:rPr>
        <w:t xml:space="preserve"> δεν έχει ακόμα προσδιοριστεί κατά τις ειδικότερες περιστάσεις της</w:t>
      </w:r>
      <w:r w:rsidR="00AD3F73" w:rsidRPr="00111CA4">
        <w:rPr>
          <w:rFonts w:ascii="Comic Sans MS" w:eastAsia="Times New Roman" w:hAnsi="Comic Sans MS" w:cs="Calibri"/>
          <w:color w:val="000000" w:themeColor="text1"/>
          <w:sz w:val="20"/>
          <w:szCs w:val="20"/>
          <w:lang w:eastAsia="en-GB"/>
        </w:rPr>
        <w:t xml:space="preserve">. Η ρύθμιση ήταν συνεπής με τη διάταξη του άρθρου 246 παρ. 1 ΚΠΔ, πριν την τροποποίησή του με το άρθρο 13 </w:t>
      </w:r>
      <w:r w:rsidR="005954BE" w:rsidRPr="00111CA4">
        <w:rPr>
          <w:rFonts w:ascii="Comic Sans MS" w:eastAsia="Times New Roman" w:hAnsi="Comic Sans MS" w:cs="Calibri"/>
          <w:color w:val="000000" w:themeColor="text1"/>
          <w:sz w:val="20"/>
          <w:szCs w:val="20"/>
          <w:lang w:eastAsia="en-GB"/>
        </w:rPr>
        <w:t>περ. 2 Ν 4637/2019, η οποία προέβλεπε ότι ο εισαγγελέας πλημμελειοδικών κατά την άσκηση της ποινικής δίωξης με την παραγγελία για διενέργεια κύριας ανάκρισης, συντάσσει και το κατηγορητήριο. Μετά την κατάργηση της υποχρέωσης του εισαγγελέα να συντάσσει κατηγορητήριο, η άσκηση της ποινικής δίωξης γίνεται κατά κανόνα με την αναγραφή των άρθρων του ΠΚ, τα οποία προβλέπουν την εγκληματική συμπεριφορά. Αν λοιπόν υποβληθεί το αίτημα του κατηγορουμένου πριν την απόδοση της κατηγορίας από τον ανακριτή, ανακύπτει το ζήτημα ποιος θα προσδιορίσει τα ειδικότερα στοιχεία της κατηγορίας: ο ανακριτής, με την διαβίβαση της δικογραφίας στον εισαγγελέα, για να συνταχθεί το πρακτικό ή ο εισαγγελέας κατά τη  σύνταξη του πρακτικού;</w:t>
      </w:r>
      <w:r w:rsidR="008349A4" w:rsidRPr="00111CA4">
        <w:rPr>
          <w:rFonts w:ascii="Comic Sans MS" w:eastAsia="Times New Roman" w:hAnsi="Comic Sans MS" w:cs="Calibri"/>
          <w:color w:val="000000" w:themeColor="text1"/>
          <w:sz w:val="20"/>
          <w:szCs w:val="20"/>
          <w:lang w:eastAsia="en-GB"/>
        </w:rPr>
        <w:t xml:space="preserve"> Ορθότερο είναι, μετά την κατάργηση της σχετικής υποχρέωσης του εισαγγελέα, </w:t>
      </w:r>
      <w:r w:rsidR="008349A4" w:rsidRPr="00111CA4">
        <w:rPr>
          <w:rFonts w:ascii="Comic Sans MS" w:eastAsia="Times New Roman" w:hAnsi="Comic Sans MS" w:cs="Calibri"/>
          <w:b/>
          <w:bCs/>
          <w:color w:val="000000" w:themeColor="text1"/>
          <w:sz w:val="20"/>
          <w:szCs w:val="20"/>
          <w:lang w:eastAsia="en-GB"/>
        </w:rPr>
        <w:t xml:space="preserve">το κατηγορητήριο </w:t>
      </w:r>
      <w:r w:rsidR="008349A4" w:rsidRPr="00111CA4">
        <w:rPr>
          <w:rFonts w:ascii="Comic Sans MS" w:eastAsia="Times New Roman" w:hAnsi="Comic Sans MS" w:cs="Calibri"/>
          <w:b/>
          <w:bCs/>
          <w:color w:val="000000" w:themeColor="text1"/>
          <w:sz w:val="36"/>
          <w:szCs w:val="36"/>
          <w:lang w:eastAsia="en-GB"/>
        </w:rPr>
        <w:t xml:space="preserve"> </w:t>
      </w:r>
      <w:r w:rsidR="008349A4" w:rsidRPr="00111CA4">
        <w:rPr>
          <w:rFonts w:ascii="Comic Sans MS" w:eastAsia="Times New Roman" w:hAnsi="Comic Sans MS" w:cs="Calibri"/>
          <w:b/>
          <w:bCs/>
          <w:color w:val="000000" w:themeColor="text1"/>
          <w:sz w:val="20"/>
          <w:szCs w:val="20"/>
          <w:lang w:eastAsia="en-GB"/>
        </w:rPr>
        <w:t xml:space="preserve">να συντάσσεται από τον ανακριτή, </w:t>
      </w:r>
      <w:r w:rsidR="008349A4" w:rsidRPr="00111CA4">
        <w:rPr>
          <w:rFonts w:ascii="Comic Sans MS" w:eastAsia="Times New Roman" w:hAnsi="Comic Sans MS" w:cs="Calibri"/>
          <w:color w:val="000000" w:themeColor="text1"/>
          <w:sz w:val="20"/>
          <w:szCs w:val="20"/>
          <w:lang w:eastAsia="en-GB"/>
        </w:rPr>
        <w:t>ώστε ο κατηγορούμενος να γνωρίζει επακριβώς τα στοιχεία της κατηγορίας, την οποία και ομολογεί.</w:t>
      </w:r>
    </w:p>
    <w:p w14:paraId="2B72D195" w14:textId="7308E84E" w:rsidR="00D21B2D" w:rsidRPr="004268DE" w:rsidRDefault="00D21B2D" w:rsidP="004268DE">
      <w:pPr>
        <w:spacing w:line="360" w:lineRule="auto"/>
        <w:jc w:val="both"/>
        <w:rPr>
          <w:rFonts w:ascii="Comic Sans MS" w:hAnsi="Comic Sans MS"/>
          <w:sz w:val="20"/>
          <w:szCs w:val="20"/>
        </w:rPr>
      </w:pPr>
      <w:r w:rsidRPr="004268DE">
        <w:rPr>
          <w:rFonts w:ascii="Comic Sans MS" w:hAnsi="Comic Sans MS"/>
          <w:sz w:val="20"/>
          <w:szCs w:val="20"/>
        </w:rPr>
        <w:t xml:space="preserve"> </w:t>
      </w:r>
      <w:r w:rsidR="008349A4">
        <w:rPr>
          <w:rFonts w:ascii="Comic Sans MS" w:hAnsi="Comic Sans MS"/>
          <w:sz w:val="20"/>
          <w:szCs w:val="20"/>
        </w:rPr>
        <w:t xml:space="preserve"> </w:t>
      </w:r>
      <w:r w:rsidR="00111CA4">
        <w:rPr>
          <w:rFonts w:ascii="Comic Sans MS" w:hAnsi="Comic Sans MS"/>
          <w:sz w:val="20"/>
          <w:szCs w:val="20"/>
        </w:rPr>
        <w:t xml:space="preserve"> </w:t>
      </w:r>
      <w:r w:rsidRPr="004268DE">
        <w:rPr>
          <w:rFonts w:ascii="Comic Sans MS" w:hAnsi="Comic Sans MS"/>
          <w:sz w:val="20"/>
          <w:szCs w:val="20"/>
        </w:rPr>
        <w:t xml:space="preserve">Αν το πρακτικό συνδιαλλαγής συνταχθεί πριν από την απολογία του κατηγορουμένου, η ανάκριση θεωρείται περατωμένη ως προς αυτόν και τους </w:t>
      </w:r>
      <w:proofErr w:type="spellStart"/>
      <w:r w:rsidRPr="004268DE">
        <w:rPr>
          <w:rFonts w:ascii="Comic Sans MS" w:hAnsi="Comic Sans MS"/>
          <w:sz w:val="20"/>
          <w:szCs w:val="20"/>
        </w:rPr>
        <w:t>συμμετόχους</w:t>
      </w:r>
      <w:proofErr w:type="spellEnd"/>
      <w:r w:rsidRPr="004268DE">
        <w:rPr>
          <w:rFonts w:ascii="Comic Sans MS" w:hAnsi="Comic Sans MS"/>
          <w:sz w:val="20"/>
          <w:szCs w:val="20"/>
        </w:rPr>
        <w:t xml:space="preserve"> που το αποδέχονται. Αν το πρακτικό συνταχθεί μετά την απολογία του κατηγορουμένου, τα τυχόν </w:t>
      </w:r>
      <w:proofErr w:type="spellStart"/>
      <w:r w:rsidRPr="004268DE">
        <w:rPr>
          <w:rFonts w:ascii="Comic Sans MS" w:hAnsi="Comic Sans MS"/>
          <w:sz w:val="20"/>
          <w:szCs w:val="20"/>
        </w:rPr>
        <w:t>επιβληθέντα</w:t>
      </w:r>
      <w:proofErr w:type="spellEnd"/>
      <w:r w:rsidRPr="004268DE">
        <w:rPr>
          <w:rFonts w:ascii="Comic Sans MS" w:hAnsi="Comic Sans MS"/>
          <w:sz w:val="20"/>
          <w:szCs w:val="20"/>
        </w:rPr>
        <w:t xml:space="preserve"> για το συγκεκριμένο έγκλημα κατά το άρθρο 282 μέτρα δικονομικού καταναγκασμού αίρονται υποχρεωτικά με διάταξη του εισαγγελέα πλημμελειοδικών</w:t>
      </w:r>
      <w:r w:rsidR="008349A4">
        <w:rPr>
          <w:rFonts w:ascii="Comic Sans MS" w:hAnsi="Comic Sans MS"/>
          <w:sz w:val="20"/>
          <w:szCs w:val="20"/>
        </w:rPr>
        <w:t xml:space="preserve"> ( άρθρο 301 παρ. 4)</w:t>
      </w:r>
      <w:r w:rsidRPr="004268DE">
        <w:rPr>
          <w:rFonts w:ascii="Comic Sans MS" w:hAnsi="Comic Sans MS"/>
          <w:sz w:val="20"/>
          <w:szCs w:val="20"/>
        </w:rPr>
        <w:t>.</w:t>
      </w:r>
    </w:p>
    <w:p w14:paraId="7B17F8CF" w14:textId="3154783C" w:rsidR="00F627A1" w:rsidRPr="004268DE" w:rsidRDefault="00D21B2D" w:rsidP="004268DE">
      <w:pPr>
        <w:spacing w:line="360" w:lineRule="auto"/>
        <w:jc w:val="both"/>
        <w:rPr>
          <w:rFonts w:ascii="Comic Sans MS" w:hAnsi="Comic Sans MS"/>
          <w:sz w:val="20"/>
          <w:szCs w:val="20"/>
        </w:rPr>
      </w:pPr>
      <w:r w:rsidRPr="004268DE">
        <w:rPr>
          <w:rFonts w:ascii="Comic Sans MS" w:hAnsi="Comic Sans MS"/>
          <w:sz w:val="20"/>
          <w:szCs w:val="20"/>
        </w:rPr>
        <w:t xml:space="preserve">  Αν δεν επιτευχθεί συνδιαλλαγή, η αίτηση θεωρείται ως ουδέποτε υποβληθείσα, καταστρέφεται με το οικείο υλικό και τυχόν αντίγραφά τους δεν λαμβάνονται υπόψη σε κανένα στάδιο της δίκης και σε καμία άλλη διαδικασία</w:t>
      </w:r>
      <w:r w:rsidR="008349A4">
        <w:rPr>
          <w:rFonts w:ascii="Comic Sans MS" w:hAnsi="Comic Sans MS"/>
          <w:sz w:val="20"/>
          <w:szCs w:val="20"/>
        </w:rPr>
        <w:t xml:space="preserve"> ( άρθρο 301 παρ. 5)</w:t>
      </w:r>
      <w:r w:rsidRPr="004268DE">
        <w:rPr>
          <w:rFonts w:ascii="Comic Sans MS" w:hAnsi="Comic Sans MS"/>
          <w:sz w:val="20"/>
          <w:szCs w:val="20"/>
        </w:rPr>
        <w:t>.</w:t>
      </w:r>
      <w:r w:rsidR="00014FF2">
        <w:rPr>
          <w:rFonts w:ascii="Comic Sans MS" w:hAnsi="Comic Sans MS"/>
          <w:sz w:val="20"/>
          <w:szCs w:val="20"/>
        </w:rPr>
        <w:t xml:space="preserve">  </w:t>
      </w:r>
      <w:r w:rsidR="00F627A1" w:rsidRPr="00014FF2">
        <w:rPr>
          <w:rFonts w:ascii="Comic Sans MS" w:eastAsia="Times New Roman" w:hAnsi="Comic Sans MS" w:cs="Courier New"/>
          <w:color w:val="000000" w:themeColor="text1"/>
          <w:sz w:val="20"/>
          <w:szCs w:val="20"/>
          <w:lang w:eastAsia="en-GB"/>
        </w:rPr>
        <w:t xml:space="preserve">Η πρόβλεψη αυτή στην πράξη προξένησε κάποια προβλήματα και σκόπιμη θα ήταν μία διαφορετική ρύθμιση, όπως, για  παράδειγμα, εάν προβλεπόταν να τηρείται ένα ειδικό αρχείο, το οποίο θα είναι απόρρητο, δεν θα τίθεται υπόψη κανενός δικαστικού οργάνου, αλλά θα εξυπηρετεί </w:t>
      </w:r>
      <w:r w:rsidR="00F627A1" w:rsidRPr="00014FF2">
        <w:rPr>
          <w:rFonts w:ascii="Comic Sans MS" w:eastAsia="Times New Roman" w:hAnsi="Comic Sans MS" w:cs="Courier New"/>
          <w:b/>
          <w:bCs/>
          <w:color w:val="000000" w:themeColor="text1"/>
          <w:sz w:val="20"/>
          <w:szCs w:val="20"/>
          <w:lang w:eastAsia="en-GB"/>
        </w:rPr>
        <w:t>αποκλειστικά και μόνο «διοικητικής» φύσης ζητήματα</w:t>
      </w:r>
      <w:r w:rsidR="00F627A1" w:rsidRPr="00014FF2">
        <w:rPr>
          <w:rFonts w:ascii="Comic Sans MS" w:eastAsia="Times New Roman" w:hAnsi="Comic Sans MS" w:cs="Courier New"/>
          <w:color w:val="000000" w:themeColor="text1"/>
          <w:sz w:val="20"/>
          <w:szCs w:val="20"/>
          <w:lang w:eastAsia="en-GB"/>
        </w:rPr>
        <w:t>, όπως για παράδειγμα την περίπτωση, κατά την οποία ο εισαγγελέας διορίσει αυτεπαγγέλτως συνήγορο του κατηγορουμένου σε αίτημα ποινικής διαπραγμάτευσης, η οποία, όμως, δεν ευοδώθηκε: ο αυτεπαγγέλτως διορισθείς συνήγορος θα χρειαστεί βεβαίωση του εισαγγελέα, που τον διόρισε, προκειμένου να λάβει την αμοιβή του: αν το οικείο υλικό καταστραφεί κυριολεκτικά, τότε πώς ο εισαγγελέας θα εκδώσει τη σχετική βεβαίωση, η οποία μπορεί να ζητηθεί σε επόμενο χρόνο, προκειμένου να καταβληθεί η αμοιβή του δικηγόρου;</w:t>
      </w:r>
      <w:r w:rsidR="00014FF2">
        <w:rPr>
          <w:rFonts w:ascii="Comic Sans MS" w:hAnsi="Comic Sans MS"/>
          <w:sz w:val="20"/>
          <w:szCs w:val="20"/>
        </w:rPr>
        <w:t xml:space="preserve">  </w:t>
      </w:r>
      <w:r w:rsidR="00F627A1" w:rsidRPr="00014FF2">
        <w:rPr>
          <w:rFonts w:ascii="Comic Sans MS" w:eastAsia="Times New Roman" w:hAnsi="Comic Sans MS" w:cs="Courier New"/>
          <w:color w:val="000000" w:themeColor="text1"/>
          <w:sz w:val="20"/>
          <w:szCs w:val="20"/>
          <w:lang w:eastAsia="en-GB"/>
        </w:rPr>
        <w:t>Επίσης άλλο ζήτημα είναι πώς ακριβώς θα γ</w:t>
      </w:r>
      <w:r w:rsidR="00DF0AC3">
        <w:rPr>
          <w:rFonts w:ascii="Comic Sans MS" w:eastAsia="Times New Roman" w:hAnsi="Comic Sans MS" w:cs="Courier New"/>
          <w:color w:val="000000" w:themeColor="text1"/>
          <w:sz w:val="20"/>
          <w:szCs w:val="20"/>
          <w:lang w:eastAsia="en-GB"/>
        </w:rPr>
        <w:t>ί</w:t>
      </w:r>
      <w:r w:rsidR="00F627A1" w:rsidRPr="00014FF2">
        <w:rPr>
          <w:rFonts w:ascii="Comic Sans MS" w:eastAsia="Times New Roman" w:hAnsi="Comic Sans MS" w:cs="Courier New"/>
          <w:color w:val="000000" w:themeColor="text1"/>
          <w:sz w:val="20"/>
          <w:szCs w:val="20"/>
          <w:lang w:eastAsia="en-GB"/>
        </w:rPr>
        <w:t xml:space="preserve">νει αυτή η καταστροφή: θα </w:t>
      </w:r>
      <w:r w:rsidR="00111CA4" w:rsidRPr="00014FF2">
        <w:rPr>
          <w:rFonts w:ascii="Comic Sans MS" w:eastAsia="Times New Roman" w:hAnsi="Comic Sans MS" w:cs="Courier New"/>
          <w:color w:val="000000" w:themeColor="text1"/>
          <w:sz w:val="20"/>
          <w:szCs w:val="20"/>
          <w:lang w:eastAsia="en-GB"/>
        </w:rPr>
        <w:t>«</w:t>
      </w:r>
      <w:r w:rsidR="00F627A1" w:rsidRPr="00014FF2">
        <w:rPr>
          <w:rFonts w:ascii="Comic Sans MS" w:eastAsia="Times New Roman" w:hAnsi="Comic Sans MS" w:cs="Courier New"/>
          <w:color w:val="000000" w:themeColor="text1"/>
          <w:sz w:val="20"/>
          <w:szCs w:val="20"/>
          <w:lang w:eastAsia="en-GB"/>
        </w:rPr>
        <w:t>σκίσει</w:t>
      </w:r>
      <w:r w:rsidR="00111CA4" w:rsidRPr="00014FF2">
        <w:rPr>
          <w:rFonts w:ascii="Comic Sans MS" w:eastAsia="Times New Roman" w:hAnsi="Comic Sans MS" w:cs="Courier New"/>
          <w:color w:val="000000" w:themeColor="text1"/>
          <w:sz w:val="20"/>
          <w:szCs w:val="20"/>
          <w:lang w:eastAsia="en-GB"/>
        </w:rPr>
        <w:t>»</w:t>
      </w:r>
      <w:r w:rsidR="00F627A1" w:rsidRPr="00014FF2">
        <w:rPr>
          <w:rFonts w:ascii="Comic Sans MS" w:eastAsia="Times New Roman" w:hAnsi="Comic Sans MS" w:cs="Courier New"/>
          <w:color w:val="000000" w:themeColor="text1"/>
          <w:sz w:val="20"/>
          <w:szCs w:val="20"/>
          <w:lang w:eastAsia="en-GB"/>
        </w:rPr>
        <w:t xml:space="preserve"> τα έγγραφα ο γραμματέας ενώπιον του εισαγγελέα; Θα συνταχθεί πρακτικό καταστροφής; Ίσως θα ήταν σκόπιμη η λύση της θέσπισης ενός αρχείου, όπου θα περιλαμβάνεται το υλικό των αποτυχημένων αιτημάτων  συνδιαλλαγής, στο οποίο όμως θα δικαιολογείται η πρόσβαση αποκλειστικά και μόνο για ζητήματα που δεν άπτονται με την εκτίμηση της ουσίας οποιασδήποτε ποινικής υπόθεσης, η οποία αφορά τον αιτούντα είτε οποιοδήποτε άλλο πρόσωπο. </w:t>
      </w:r>
      <w:r w:rsidR="006F52A7" w:rsidRPr="00014FF2">
        <w:rPr>
          <w:rFonts w:ascii="Comic Sans MS" w:eastAsia="Times New Roman" w:hAnsi="Comic Sans MS" w:cs="Courier New"/>
          <w:color w:val="000000" w:themeColor="text1"/>
          <w:sz w:val="20"/>
          <w:szCs w:val="20"/>
          <w:lang w:eastAsia="en-GB"/>
        </w:rPr>
        <w:t xml:space="preserve">Σε κάθε περίπτωση </w:t>
      </w:r>
      <w:r w:rsidR="006F52A7" w:rsidRPr="00014FF2">
        <w:rPr>
          <w:rFonts w:ascii="Comic Sans MS" w:eastAsia="Times New Roman" w:hAnsi="Comic Sans MS" w:cs="Courier New"/>
          <w:b/>
          <w:bCs/>
          <w:color w:val="000000" w:themeColor="text1"/>
          <w:sz w:val="20"/>
          <w:szCs w:val="20"/>
          <w:lang w:eastAsia="en-GB"/>
        </w:rPr>
        <w:t>υφίσταται</w:t>
      </w:r>
      <w:r w:rsidR="00F627A1" w:rsidRPr="00014FF2">
        <w:rPr>
          <w:rFonts w:ascii="Comic Sans MS" w:eastAsia="Times New Roman" w:hAnsi="Comic Sans MS" w:cs="Courier New"/>
          <w:b/>
          <w:bCs/>
          <w:color w:val="000000" w:themeColor="text1"/>
          <w:sz w:val="20"/>
          <w:szCs w:val="20"/>
          <w:lang w:eastAsia="en-GB"/>
        </w:rPr>
        <w:t xml:space="preserve"> </w:t>
      </w:r>
      <w:r w:rsidR="006F52A7" w:rsidRPr="00014FF2">
        <w:rPr>
          <w:rFonts w:ascii="Comic Sans MS" w:eastAsia="Times New Roman" w:hAnsi="Comic Sans MS" w:cs="Courier New"/>
          <w:b/>
          <w:bCs/>
          <w:color w:val="000000" w:themeColor="text1"/>
          <w:sz w:val="20"/>
          <w:szCs w:val="20"/>
          <w:lang w:eastAsia="en-GB"/>
        </w:rPr>
        <w:t xml:space="preserve">η </w:t>
      </w:r>
      <w:r w:rsidR="00F627A1" w:rsidRPr="00014FF2">
        <w:rPr>
          <w:rFonts w:ascii="Comic Sans MS" w:eastAsia="Times New Roman" w:hAnsi="Comic Sans MS" w:cs="Courier New"/>
          <w:b/>
          <w:bCs/>
          <w:color w:val="000000" w:themeColor="text1"/>
          <w:sz w:val="20"/>
          <w:szCs w:val="20"/>
          <w:lang w:eastAsia="en-GB"/>
        </w:rPr>
        <w:t>αποδεικτική απαγόρευση τέτοιου υλικού</w:t>
      </w:r>
      <w:r w:rsidR="00F627A1" w:rsidRPr="00014FF2">
        <w:rPr>
          <w:rFonts w:ascii="Comic Sans MS" w:eastAsia="Times New Roman" w:hAnsi="Comic Sans MS" w:cs="Courier New"/>
          <w:color w:val="000000" w:themeColor="text1"/>
          <w:sz w:val="20"/>
          <w:szCs w:val="20"/>
          <w:lang w:eastAsia="en-GB"/>
        </w:rPr>
        <w:t xml:space="preserve"> </w:t>
      </w:r>
      <w:r w:rsidR="006F52A7" w:rsidRPr="00014FF2">
        <w:rPr>
          <w:rFonts w:ascii="Comic Sans MS" w:eastAsia="Times New Roman" w:hAnsi="Comic Sans MS" w:cs="Courier New"/>
          <w:color w:val="000000" w:themeColor="text1"/>
          <w:sz w:val="20"/>
          <w:szCs w:val="20"/>
          <w:lang w:eastAsia="en-GB"/>
        </w:rPr>
        <w:t xml:space="preserve">και έτσι διασφαλίζεται η μη </w:t>
      </w:r>
      <w:r w:rsidR="00F627A1" w:rsidRPr="00014FF2">
        <w:rPr>
          <w:rFonts w:ascii="Comic Sans MS" w:eastAsia="Times New Roman" w:hAnsi="Comic Sans MS" w:cs="Courier New"/>
          <w:color w:val="000000" w:themeColor="text1"/>
          <w:sz w:val="20"/>
          <w:szCs w:val="20"/>
          <w:lang w:eastAsia="en-GB"/>
        </w:rPr>
        <w:t xml:space="preserve">  αξιοποίησή του σε ποινική υπόθεση</w:t>
      </w:r>
      <w:r w:rsidR="006F52A7" w:rsidRPr="00014FF2">
        <w:rPr>
          <w:rFonts w:ascii="Comic Sans MS" w:eastAsia="Times New Roman" w:hAnsi="Comic Sans MS" w:cs="Courier New"/>
          <w:color w:val="000000" w:themeColor="text1"/>
          <w:sz w:val="20"/>
          <w:szCs w:val="20"/>
          <w:lang w:eastAsia="en-GB"/>
        </w:rPr>
        <w:t>, αλλά και σε οποιαδήποτε άλλη διαδικασία ( για παράδειγμα διαδικασία ενώπιον των πολιτικών δικαστηρίων)</w:t>
      </w:r>
      <w:r w:rsidR="00F627A1" w:rsidRPr="00014FF2">
        <w:rPr>
          <w:rFonts w:ascii="Comic Sans MS" w:eastAsia="Times New Roman" w:hAnsi="Comic Sans MS" w:cs="Courier New"/>
          <w:color w:val="000000" w:themeColor="text1"/>
          <w:sz w:val="20"/>
          <w:szCs w:val="20"/>
          <w:lang w:eastAsia="en-GB"/>
        </w:rPr>
        <w:t>.</w:t>
      </w:r>
    </w:p>
    <w:p w14:paraId="77F857D3" w14:textId="51AC1B5F" w:rsidR="00D21B2D" w:rsidRPr="00014FF2" w:rsidRDefault="00D21B2D" w:rsidP="004268DE">
      <w:pPr>
        <w:spacing w:line="360" w:lineRule="auto"/>
        <w:jc w:val="both"/>
        <w:rPr>
          <w:rFonts w:ascii="Comic Sans MS" w:hAnsi="Comic Sans MS"/>
          <w:color w:val="000000" w:themeColor="text1"/>
          <w:sz w:val="20"/>
          <w:szCs w:val="20"/>
        </w:rPr>
      </w:pPr>
      <w:r w:rsidRPr="004268DE">
        <w:rPr>
          <w:rFonts w:ascii="Comic Sans MS" w:hAnsi="Comic Sans MS"/>
          <w:sz w:val="20"/>
          <w:szCs w:val="20"/>
        </w:rPr>
        <w:t xml:space="preserve"> </w:t>
      </w:r>
      <w:r w:rsidR="008349A4">
        <w:rPr>
          <w:rFonts w:ascii="Comic Sans MS" w:hAnsi="Comic Sans MS"/>
          <w:sz w:val="20"/>
          <w:szCs w:val="20"/>
        </w:rPr>
        <w:t xml:space="preserve"> </w:t>
      </w:r>
      <w:r w:rsidR="00014FF2">
        <w:rPr>
          <w:rFonts w:ascii="Comic Sans MS" w:hAnsi="Comic Sans MS"/>
          <w:sz w:val="20"/>
          <w:szCs w:val="20"/>
        </w:rPr>
        <w:t xml:space="preserve"> </w:t>
      </w:r>
      <w:r w:rsidRPr="004268DE">
        <w:rPr>
          <w:rFonts w:ascii="Comic Sans MS" w:hAnsi="Comic Sans MS"/>
          <w:sz w:val="20"/>
          <w:szCs w:val="20"/>
        </w:rPr>
        <w:t>Σε περίπτωση απόπειρας η βεβαίωση της παρ. 2</w:t>
      </w:r>
      <w:r w:rsidR="00E61F68" w:rsidRPr="004268DE">
        <w:rPr>
          <w:rFonts w:ascii="Comic Sans MS" w:hAnsi="Comic Sans MS"/>
          <w:sz w:val="20"/>
          <w:szCs w:val="20"/>
        </w:rPr>
        <w:t xml:space="preserve"> </w:t>
      </w:r>
      <w:r w:rsidRPr="004268DE">
        <w:rPr>
          <w:rFonts w:ascii="Comic Sans MS" w:hAnsi="Comic Sans MS"/>
          <w:sz w:val="20"/>
          <w:szCs w:val="20"/>
        </w:rPr>
        <w:t>αφορά την χρηματική ικανοποίηση του ζημιωθέντος λόγω της ηθικής βλάβης, η οποία για την εφαρμογή των διατάξεων της ποινικής συνδιαλλαγής δεν μπορεί να είναι μεγαλύτερη των τριάντα χιλιάδων ευρώ με την επιφύλαξη της διεκδίκησης τυχόν υπερβαινουσών το ως άνω ποσό αξιώσεων στα πολιτικά δικαστήρια. Σε περιπτώσεις συμμετοχής, η καταβολή του συμφωνημένου χρηματικού ποσού από ένα συμμέτοχο, ωφελεί και τους υπολοίπους. Αν κάποιος από τους συμμέτοχους δεν επιθυμεί την ποινική συνδιαλλαγή, η υπόθεση χωρίζεται και ακολουθείται ως προς αυτόν η τακτική διαδικασία. Η διαδικασία του παρόντος άρθρου δεν επεκτείνεται στα συρρέοντα εγκλήματα που δεν περιλαμβάνονται στα εγκλήματα της παρ. 1, ως προς τα οποία η δικογραφία χωρίζεται με πράξη του ανακριτή</w:t>
      </w:r>
      <w:r w:rsidR="008349A4">
        <w:rPr>
          <w:rFonts w:ascii="Comic Sans MS" w:hAnsi="Comic Sans MS"/>
          <w:sz w:val="20"/>
          <w:szCs w:val="20"/>
        </w:rPr>
        <w:t xml:space="preserve"> ( άρθρο 301 παρ. 6)</w:t>
      </w:r>
      <w:r w:rsidRPr="004268DE">
        <w:rPr>
          <w:rFonts w:ascii="Comic Sans MS" w:hAnsi="Comic Sans MS"/>
          <w:sz w:val="20"/>
          <w:szCs w:val="20"/>
        </w:rPr>
        <w:t>.</w:t>
      </w:r>
      <w:r w:rsidR="00014FF2">
        <w:rPr>
          <w:rFonts w:ascii="Comic Sans MS" w:hAnsi="Comic Sans MS"/>
          <w:sz w:val="20"/>
          <w:szCs w:val="20"/>
        </w:rPr>
        <w:t xml:space="preserve"> Προφανώς η αναφορά γίνεται στη βεβαίωση της </w:t>
      </w:r>
      <w:r w:rsidR="00014FF2" w:rsidRPr="00014FF2">
        <w:rPr>
          <w:rFonts w:ascii="Comic Sans MS" w:hAnsi="Comic Sans MS"/>
          <w:b/>
          <w:bCs/>
          <w:sz w:val="20"/>
          <w:szCs w:val="20"/>
        </w:rPr>
        <w:t>παραγράφου 3</w:t>
      </w:r>
      <w:r w:rsidR="00014FF2">
        <w:rPr>
          <w:rFonts w:ascii="Comic Sans MS" w:hAnsi="Comic Sans MS"/>
          <w:sz w:val="20"/>
          <w:szCs w:val="20"/>
        </w:rPr>
        <w:t>.</w:t>
      </w:r>
      <w:r w:rsidR="00B310C9">
        <w:rPr>
          <w:rFonts w:ascii="Comic Sans MS" w:hAnsi="Comic Sans MS"/>
          <w:color w:val="FF0000"/>
          <w:sz w:val="20"/>
          <w:szCs w:val="20"/>
        </w:rPr>
        <w:t xml:space="preserve"> </w:t>
      </w:r>
      <w:r w:rsidR="00E61F68" w:rsidRPr="00014FF2">
        <w:rPr>
          <w:rFonts w:ascii="Comic Sans MS" w:hAnsi="Comic Sans MS"/>
          <w:color w:val="000000" w:themeColor="text1"/>
          <w:sz w:val="20"/>
          <w:szCs w:val="20"/>
        </w:rPr>
        <w:t xml:space="preserve">Για </w:t>
      </w:r>
      <w:proofErr w:type="spellStart"/>
      <w:r w:rsidR="00E61F68" w:rsidRPr="00014FF2">
        <w:rPr>
          <w:rFonts w:ascii="Comic Sans MS" w:hAnsi="Comic Sans MS"/>
          <w:color w:val="000000" w:themeColor="text1"/>
          <w:sz w:val="20"/>
          <w:szCs w:val="20"/>
        </w:rPr>
        <w:t>λόγους</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ορθής</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εφαρμογής</w:t>
      </w:r>
      <w:proofErr w:type="spellEnd"/>
      <w:r w:rsidR="00E61F68" w:rsidRPr="00014FF2">
        <w:rPr>
          <w:rFonts w:ascii="Comic Sans MS" w:hAnsi="Comic Sans MS"/>
          <w:color w:val="000000" w:themeColor="text1"/>
          <w:sz w:val="20"/>
          <w:szCs w:val="20"/>
        </w:rPr>
        <w:t xml:space="preserve"> του </w:t>
      </w:r>
      <w:proofErr w:type="spellStart"/>
      <w:r w:rsidR="00E61F68" w:rsidRPr="00014FF2">
        <w:rPr>
          <w:rFonts w:ascii="Comic Sans MS" w:hAnsi="Comic Sans MS"/>
          <w:color w:val="000000" w:themeColor="text1"/>
          <w:sz w:val="20"/>
          <w:szCs w:val="20"/>
        </w:rPr>
        <w:t>θεσμου</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οφείλει</w:t>
      </w:r>
      <w:proofErr w:type="spellEnd"/>
      <w:r w:rsidR="00E61F68" w:rsidRPr="00014FF2">
        <w:rPr>
          <w:rFonts w:ascii="Comic Sans MS" w:hAnsi="Comic Sans MS"/>
          <w:color w:val="000000" w:themeColor="text1"/>
          <w:sz w:val="20"/>
          <w:szCs w:val="20"/>
        </w:rPr>
        <w:t xml:space="preserve"> να </w:t>
      </w:r>
      <w:proofErr w:type="spellStart"/>
      <w:r w:rsidR="00E61F68" w:rsidRPr="00014FF2">
        <w:rPr>
          <w:rFonts w:ascii="Comic Sans MS" w:hAnsi="Comic Sans MS"/>
          <w:color w:val="000000" w:themeColor="text1"/>
          <w:sz w:val="20"/>
          <w:szCs w:val="20"/>
        </w:rPr>
        <w:t>διασαφηνιστει</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ότι</w:t>
      </w:r>
      <w:proofErr w:type="spellEnd"/>
      <w:r w:rsidR="00E61F68" w:rsidRPr="00014FF2">
        <w:rPr>
          <w:rFonts w:ascii="Comic Sans MS" w:hAnsi="Comic Sans MS"/>
          <w:color w:val="000000" w:themeColor="text1"/>
          <w:sz w:val="20"/>
          <w:szCs w:val="20"/>
        </w:rPr>
        <w:t xml:space="preserve"> το </w:t>
      </w:r>
      <w:proofErr w:type="spellStart"/>
      <w:r w:rsidR="00E61F68" w:rsidRPr="00014FF2">
        <w:rPr>
          <w:rFonts w:ascii="Comic Sans MS" w:hAnsi="Comic Sans MS"/>
          <w:color w:val="000000" w:themeColor="text1"/>
          <w:sz w:val="20"/>
          <w:szCs w:val="20"/>
        </w:rPr>
        <w:t>πρακτικο</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ποινικής</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συνδιαλλαγής</w:t>
      </w:r>
      <w:proofErr w:type="spellEnd"/>
      <w:r w:rsidR="00E61F68" w:rsidRPr="00014FF2">
        <w:rPr>
          <w:rFonts w:ascii="Comic Sans MS" w:hAnsi="Comic Sans MS"/>
          <w:color w:val="000000" w:themeColor="text1"/>
          <w:sz w:val="20"/>
          <w:szCs w:val="20"/>
        </w:rPr>
        <w:t xml:space="preserve"> των </w:t>
      </w:r>
      <w:proofErr w:type="spellStart"/>
      <w:r w:rsidR="00E61F68" w:rsidRPr="00014FF2">
        <w:rPr>
          <w:rFonts w:ascii="Comic Sans MS" w:hAnsi="Comic Sans MS"/>
          <w:color w:val="000000" w:themeColor="text1"/>
          <w:sz w:val="20"/>
          <w:szCs w:val="20"/>
        </w:rPr>
        <w:t>διαδίκων</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b/>
          <w:bCs/>
          <w:color w:val="000000" w:themeColor="text1"/>
          <w:sz w:val="20"/>
          <w:szCs w:val="20"/>
        </w:rPr>
        <w:t>αφορα</w:t>
      </w:r>
      <w:proofErr w:type="spellEnd"/>
      <w:r w:rsidR="00E61F68" w:rsidRPr="00014FF2">
        <w:rPr>
          <w:rFonts w:ascii="Comic Sans MS" w:hAnsi="Comic Sans MS"/>
          <w:b/>
          <w:bCs/>
          <w:color w:val="000000" w:themeColor="text1"/>
          <w:sz w:val="20"/>
          <w:szCs w:val="20"/>
        </w:rPr>
        <w:t xml:space="preserve">́ </w:t>
      </w:r>
      <w:proofErr w:type="spellStart"/>
      <w:r w:rsidR="00E61F68" w:rsidRPr="00014FF2">
        <w:rPr>
          <w:rFonts w:ascii="Comic Sans MS" w:hAnsi="Comic Sans MS"/>
          <w:b/>
          <w:bCs/>
          <w:color w:val="000000" w:themeColor="text1"/>
          <w:sz w:val="20"/>
          <w:szCs w:val="20"/>
        </w:rPr>
        <w:t>μόνο</w:t>
      </w:r>
      <w:proofErr w:type="spellEnd"/>
      <w:r w:rsidR="00E61F68" w:rsidRPr="00014FF2">
        <w:rPr>
          <w:rFonts w:ascii="Comic Sans MS" w:hAnsi="Comic Sans MS"/>
          <w:b/>
          <w:bCs/>
          <w:color w:val="000000" w:themeColor="text1"/>
          <w:sz w:val="20"/>
          <w:szCs w:val="20"/>
        </w:rPr>
        <w:t xml:space="preserve"> την </w:t>
      </w:r>
      <w:proofErr w:type="spellStart"/>
      <w:r w:rsidR="00E61F68" w:rsidRPr="00014FF2">
        <w:rPr>
          <w:rFonts w:ascii="Comic Sans MS" w:hAnsi="Comic Sans MS"/>
          <w:b/>
          <w:bCs/>
          <w:color w:val="000000" w:themeColor="text1"/>
          <w:sz w:val="20"/>
          <w:szCs w:val="20"/>
        </w:rPr>
        <w:t>υλικη</w:t>
      </w:r>
      <w:proofErr w:type="spellEnd"/>
      <w:r w:rsidR="00E61F68" w:rsidRPr="00014FF2">
        <w:rPr>
          <w:rFonts w:ascii="Comic Sans MS" w:hAnsi="Comic Sans MS"/>
          <w:b/>
          <w:bCs/>
          <w:color w:val="000000" w:themeColor="text1"/>
          <w:sz w:val="20"/>
          <w:szCs w:val="20"/>
        </w:rPr>
        <w:t xml:space="preserve">́ </w:t>
      </w:r>
      <w:proofErr w:type="spellStart"/>
      <w:r w:rsidR="00E61F68" w:rsidRPr="00014FF2">
        <w:rPr>
          <w:rFonts w:ascii="Comic Sans MS" w:hAnsi="Comic Sans MS"/>
          <w:b/>
          <w:bCs/>
          <w:color w:val="000000" w:themeColor="text1"/>
          <w:sz w:val="20"/>
          <w:szCs w:val="20"/>
        </w:rPr>
        <w:t>ζημία</w:t>
      </w:r>
      <w:proofErr w:type="spellEnd"/>
      <w:r w:rsidR="00E61F68" w:rsidRPr="00014FF2">
        <w:rPr>
          <w:rFonts w:ascii="Comic Sans MS" w:hAnsi="Comic Sans MS"/>
          <w:b/>
          <w:bCs/>
          <w:color w:val="000000" w:themeColor="text1"/>
          <w:sz w:val="20"/>
          <w:szCs w:val="20"/>
        </w:rPr>
        <w:t xml:space="preserve"> του </w:t>
      </w:r>
      <w:proofErr w:type="spellStart"/>
      <w:r w:rsidR="00E61F68" w:rsidRPr="00014FF2">
        <w:rPr>
          <w:rFonts w:ascii="Comic Sans MS" w:hAnsi="Comic Sans MS"/>
          <w:b/>
          <w:bCs/>
          <w:color w:val="000000" w:themeColor="text1"/>
          <w:sz w:val="20"/>
          <w:szCs w:val="20"/>
        </w:rPr>
        <w:t>παθόντα</w:t>
      </w:r>
      <w:proofErr w:type="spellEnd"/>
      <w:r w:rsidR="00E61F68" w:rsidRPr="00014FF2">
        <w:rPr>
          <w:rFonts w:ascii="Comic Sans MS" w:hAnsi="Comic Sans MS"/>
          <w:b/>
          <w:bCs/>
          <w:color w:val="000000" w:themeColor="text1"/>
          <w:sz w:val="20"/>
          <w:szCs w:val="20"/>
        </w:rPr>
        <w:t>,</w:t>
      </w:r>
      <w:r w:rsidR="00E61F68" w:rsidRPr="00014FF2">
        <w:rPr>
          <w:rFonts w:ascii="Comic Sans MS" w:hAnsi="Comic Sans MS"/>
          <w:color w:val="000000" w:themeColor="text1"/>
          <w:sz w:val="20"/>
          <w:szCs w:val="20"/>
        </w:rPr>
        <w:t xml:space="preserve"> που </w:t>
      </w:r>
      <w:proofErr w:type="spellStart"/>
      <w:r w:rsidR="00E61F68" w:rsidRPr="00014FF2">
        <w:rPr>
          <w:rFonts w:ascii="Comic Sans MS" w:hAnsi="Comic Sans MS"/>
          <w:color w:val="000000" w:themeColor="text1"/>
          <w:sz w:val="20"/>
          <w:szCs w:val="20"/>
        </w:rPr>
        <w:t>περιλαμβάνεται</w:t>
      </w:r>
      <w:proofErr w:type="spellEnd"/>
      <w:r w:rsidR="00E61F68" w:rsidRPr="00014FF2">
        <w:rPr>
          <w:rFonts w:ascii="Comic Sans MS" w:hAnsi="Comic Sans MS"/>
          <w:color w:val="000000" w:themeColor="text1"/>
          <w:sz w:val="20"/>
          <w:szCs w:val="20"/>
        </w:rPr>
        <w:t xml:space="preserve"> στη </w:t>
      </w:r>
      <w:proofErr w:type="spellStart"/>
      <w:r w:rsidR="00E61F68" w:rsidRPr="00014FF2">
        <w:rPr>
          <w:rFonts w:ascii="Comic Sans MS" w:hAnsi="Comic Sans MS"/>
          <w:color w:val="000000" w:themeColor="text1"/>
          <w:sz w:val="20"/>
          <w:szCs w:val="20"/>
        </w:rPr>
        <w:t>ποινικη</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κατηγορία</w:t>
      </w:r>
      <w:proofErr w:type="spellEnd"/>
      <w:r w:rsidR="00E61F68" w:rsidRPr="00014FF2">
        <w:rPr>
          <w:rFonts w:ascii="Comic Sans MS" w:hAnsi="Comic Sans MS"/>
          <w:color w:val="000000" w:themeColor="text1"/>
          <w:sz w:val="20"/>
          <w:szCs w:val="20"/>
        </w:rPr>
        <w:t xml:space="preserve"> και, ως εκ </w:t>
      </w:r>
      <w:proofErr w:type="spellStart"/>
      <w:r w:rsidR="00E61F68" w:rsidRPr="00014FF2">
        <w:rPr>
          <w:rFonts w:ascii="Comic Sans MS" w:hAnsi="Comic Sans MS"/>
          <w:color w:val="000000" w:themeColor="text1"/>
          <w:sz w:val="20"/>
          <w:szCs w:val="20"/>
        </w:rPr>
        <w:t>τούτου</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όπως</w:t>
      </w:r>
      <w:proofErr w:type="spellEnd"/>
      <w:r w:rsidR="00E61F68" w:rsidRPr="00014FF2">
        <w:rPr>
          <w:rFonts w:ascii="Comic Sans MS" w:hAnsi="Comic Sans MS"/>
          <w:color w:val="000000" w:themeColor="text1"/>
          <w:sz w:val="20"/>
          <w:szCs w:val="20"/>
        </w:rPr>
        <w:t xml:space="preserve"> και στη </w:t>
      </w:r>
      <w:proofErr w:type="spellStart"/>
      <w:r w:rsidR="00E61F68" w:rsidRPr="00014FF2">
        <w:rPr>
          <w:rFonts w:ascii="Comic Sans MS" w:hAnsi="Comic Sans MS"/>
          <w:color w:val="000000" w:themeColor="text1"/>
          <w:sz w:val="20"/>
          <w:szCs w:val="20"/>
        </w:rPr>
        <w:t>περίπτωση</w:t>
      </w:r>
      <w:proofErr w:type="spellEnd"/>
      <w:r w:rsidR="00E61F68" w:rsidRPr="00014FF2">
        <w:rPr>
          <w:rFonts w:ascii="Comic Sans MS" w:hAnsi="Comic Sans MS"/>
          <w:color w:val="000000" w:themeColor="text1"/>
          <w:sz w:val="20"/>
          <w:szCs w:val="20"/>
        </w:rPr>
        <w:t xml:space="preserve"> της </w:t>
      </w:r>
      <w:proofErr w:type="spellStart"/>
      <w:r w:rsidR="00E61F68" w:rsidRPr="00014FF2">
        <w:rPr>
          <w:rFonts w:ascii="Comic Sans MS" w:hAnsi="Comic Sans MS"/>
          <w:color w:val="000000" w:themeColor="text1"/>
          <w:sz w:val="20"/>
          <w:szCs w:val="20"/>
        </w:rPr>
        <w:t>χρηματικής</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ικανοποίησης</w:t>
      </w:r>
      <w:proofErr w:type="spellEnd"/>
      <w:r w:rsidR="00E61F68" w:rsidRPr="00014FF2">
        <w:rPr>
          <w:rFonts w:ascii="Comic Sans MS" w:hAnsi="Comic Sans MS"/>
          <w:color w:val="000000" w:themeColor="text1"/>
          <w:sz w:val="20"/>
          <w:szCs w:val="20"/>
        </w:rPr>
        <w:t xml:space="preserve"> για την </w:t>
      </w:r>
      <w:proofErr w:type="spellStart"/>
      <w:r w:rsidR="00E61F68" w:rsidRPr="00014FF2">
        <w:rPr>
          <w:rFonts w:ascii="Comic Sans MS" w:hAnsi="Comic Sans MS"/>
          <w:color w:val="000000" w:themeColor="text1"/>
          <w:sz w:val="20"/>
          <w:szCs w:val="20"/>
        </w:rPr>
        <w:t>ηθικη</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βλάβη</w:t>
      </w:r>
      <w:proofErr w:type="spellEnd"/>
      <w:r w:rsidR="00E61F68" w:rsidRPr="00014FF2">
        <w:rPr>
          <w:rFonts w:ascii="Comic Sans MS" w:hAnsi="Comic Sans MS"/>
          <w:color w:val="000000" w:themeColor="text1"/>
          <w:sz w:val="20"/>
          <w:szCs w:val="20"/>
        </w:rPr>
        <w:t xml:space="preserve">, ο </w:t>
      </w:r>
      <w:proofErr w:type="spellStart"/>
      <w:r w:rsidR="00E61F68" w:rsidRPr="00014FF2">
        <w:rPr>
          <w:rFonts w:ascii="Comic Sans MS" w:hAnsi="Comic Sans MS"/>
          <w:color w:val="000000" w:themeColor="text1"/>
          <w:sz w:val="20"/>
          <w:szCs w:val="20"/>
        </w:rPr>
        <w:t>παθών</w:t>
      </w:r>
      <w:proofErr w:type="spellEnd"/>
      <w:r w:rsidR="00E61F68" w:rsidRPr="00014FF2">
        <w:rPr>
          <w:rFonts w:ascii="Comic Sans MS" w:hAnsi="Comic Sans MS"/>
          <w:color w:val="000000" w:themeColor="text1"/>
          <w:sz w:val="20"/>
          <w:szCs w:val="20"/>
        </w:rPr>
        <w:t xml:space="preserve"> – και </w:t>
      </w:r>
      <w:proofErr w:type="spellStart"/>
      <w:r w:rsidR="00E61F68" w:rsidRPr="00014FF2">
        <w:rPr>
          <w:rFonts w:ascii="Comic Sans MS" w:hAnsi="Comic Sans MS"/>
          <w:color w:val="000000" w:themeColor="text1"/>
          <w:sz w:val="20"/>
          <w:szCs w:val="20"/>
        </w:rPr>
        <w:t>ασφαλώς</w:t>
      </w:r>
      <w:proofErr w:type="spellEnd"/>
      <w:r w:rsidR="00E61F68" w:rsidRPr="00014FF2">
        <w:rPr>
          <w:rFonts w:ascii="Comic Sans MS" w:hAnsi="Comic Sans MS"/>
          <w:color w:val="000000" w:themeColor="text1"/>
          <w:sz w:val="20"/>
          <w:szCs w:val="20"/>
        </w:rPr>
        <w:t xml:space="preserve"> και το </w:t>
      </w:r>
      <w:proofErr w:type="spellStart"/>
      <w:r w:rsidR="00E61F68" w:rsidRPr="00014FF2">
        <w:rPr>
          <w:rFonts w:ascii="Comic Sans MS" w:hAnsi="Comic Sans MS"/>
          <w:color w:val="000000" w:themeColor="text1"/>
          <w:sz w:val="20"/>
          <w:szCs w:val="20"/>
        </w:rPr>
        <w:t>Δημόσιο</w:t>
      </w:r>
      <w:proofErr w:type="spellEnd"/>
      <w:r w:rsidR="00E61F68" w:rsidRPr="00014FF2">
        <w:rPr>
          <w:rFonts w:ascii="Comic Sans MS" w:hAnsi="Comic Sans MS"/>
          <w:color w:val="000000" w:themeColor="text1"/>
          <w:sz w:val="20"/>
          <w:szCs w:val="20"/>
        </w:rPr>
        <w:t xml:space="preserve"> ως </w:t>
      </w:r>
      <w:proofErr w:type="spellStart"/>
      <w:r w:rsidR="00E61F68" w:rsidRPr="00014FF2">
        <w:rPr>
          <w:rFonts w:ascii="Comic Sans MS" w:hAnsi="Comic Sans MS"/>
          <w:color w:val="000000" w:themeColor="text1"/>
          <w:sz w:val="20"/>
          <w:szCs w:val="20"/>
        </w:rPr>
        <w:t>ζημιωθέν</w:t>
      </w:r>
      <w:proofErr w:type="spellEnd"/>
      <w:r w:rsidR="00E61F68" w:rsidRPr="00014FF2">
        <w:rPr>
          <w:rFonts w:ascii="Comic Sans MS" w:hAnsi="Comic Sans MS"/>
          <w:color w:val="000000" w:themeColor="text1"/>
          <w:sz w:val="20"/>
          <w:szCs w:val="20"/>
        </w:rPr>
        <w:t xml:space="preserve"> - </w:t>
      </w:r>
      <w:proofErr w:type="spellStart"/>
      <w:r w:rsidR="00E61F68" w:rsidRPr="00014FF2">
        <w:rPr>
          <w:rFonts w:ascii="Comic Sans MS" w:hAnsi="Comic Sans MS"/>
          <w:color w:val="000000" w:themeColor="text1"/>
          <w:sz w:val="20"/>
          <w:szCs w:val="20"/>
        </w:rPr>
        <w:t>έχει</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δικαίωμα</w:t>
      </w:r>
      <w:proofErr w:type="spellEnd"/>
      <w:r w:rsidR="00E61F68" w:rsidRPr="00014FF2">
        <w:rPr>
          <w:rFonts w:ascii="Comic Sans MS" w:hAnsi="Comic Sans MS"/>
          <w:color w:val="000000" w:themeColor="text1"/>
          <w:sz w:val="20"/>
          <w:szCs w:val="20"/>
        </w:rPr>
        <w:t xml:space="preserve"> να </w:t>
      </w:r>
      <w:proofErr w:type="spellStart"/>
      <w:r w:rsidR="00E61F68" w:rsidRPr="00014FF2">
        <w:rPr>
          <w:rFonts w:ascii="Comic Sans MS" w:hAnsi="Comic Sans MS"/>
          <w:color w:val="000000" w:themeColor="text1"/>
          <w:sz w:val="20"/>
          <w:szCs w:val="20"/>
        </w:rPr>
        <w:t>διατυπώνει</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επιφύλαξη</w:t>
      </w:r>
      <w:proofErr w:type="spellEnd"/>
      <w:r w:rsidR="00E61F68" w:rsidRPr="00014FF2">
        <w:rPr>
          <w:rFonts w:ascii="Comic Sans MS" w:hAnsi="Comic Sans MS"/>
          <w:color w:val="000000" w:themeColor="text1"/>
          <w:sz w:val="20"/>
          <w:szCs w:val="20"/>
        </w:rPr>
        <w:t xml:space="preserve"> στο </w:t>
      </w:r>
      <w:proofErr w:type="spellStart"/>
      <w:r w:rsidR="00E61F68" w:rsidRPr="00014FF2">
        <w:rPr>
          <w:rFonts w:ascii="Comic Sans MS" w:hAnsi="Comic Sans MS"/>
          <w:color w:val="000000" w:themeColor="text1"/>
          <w:sz w:val="20"/>
          <w:szCs w:val="20"/>
        </w:rPr>
        <w:t>πρακτικο</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αυτο</w:t>
      </w:r>
      <w:proofErr w:type="spellEnd"/>
      <w:r w:rsidR="00E61F68" w:rsidRPr="00014FF2">
        <w:rPr>
          <w:rFonts w:ascii="Comic Sans MS" w:hAnsi="Comic Sans MS"/>
          <w:color w:val="000000" w:themeColor="text1"/>
          <w:sz w:val="20"/>
          <w:szCs w:val="20"/>
        </w:rPr>
        <w:t xml:space="preserve">́ για τη </w:t>
      </w:r>
      <w:proofErr w:type="spellStart"/>
      <w:r w:rsidR="00E61F68" w:rsidRPr="00014FF2">
        <w:rPr>
          <w:rFonts w:ascii="Comic Sans MS" w:hAnsi="Comic Sans MS"/>
          <w:color w:val="000000" w:themeColor="text1"/>
          <w:sz w:val="20"/>
          <w:szCs w:val="20"/>
        </w:rPr>
        <w:t>νόμιμη</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απαίτηση</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αποζημίωσης</w:t>
      </w:r>
      <w:proofErr w:type="spellEnd"/>
      <w:r w:rsidR="00E61F68" w:rsidRPr="00014FF2">
        <w:rPr>
          <w:rFonts w:ascii="Comic Sans MS" w:hAnsi="Comic Sans MS"/>
          <w:color w:val="000000" w:themeColor="text1"/>
          <w:sz w:val="20"/>
          <w:szCs w:val="20"/>
        </w:rPr>
        <w:t xml:space="preserve"> για </w:t>
      </w:r>
      <w:proofErr w:type="spellStart"/>
      <w:r w:rsidR="00E61F68" w:rsidRPr="00014FF2">
        <w:rPr>
          <w:rFonts w:ascii="Comic Sans MS" w:hAnsi="Comic Sans MS"/>
          <w:color w:val="000000" w:themeColor="text1"/>
          <w:sz w:val="20"/>
          <w:szCs w:val="20"/>
        </w:rPr>
        <w:t>κάθε</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τυχόν</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περαιτέρω</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ζημία</w:t>
      </w:r>
      <w:proofErr w:type="spellEnd"/>
      <w:r w:rsidR="00E61F68" w:rsidRPr="00014FF2">
        <w:rPr>
          <w:rFonts w:ascii="Comic Sans MS" w:hAnsi="Comic Sans MS"/>
          <w:color w:val="000000" w:themeColor="text1"/>
          <w:sz w:val="20"/>
          <w:szCs w:val="20"/>
        </w:rPr>
        <w:t xml:space="preserve"> του </w:t>
      </w:r>
      <w:proofErr w:type="spellStart"/>
      <w:r w:rsidR="00E61F68" w:rsidRPr="00014FF2">
        <w:rPr>
          <w:rFonts w:ascii="Comic Sans MS" w:hAnsi="Comic Sans MS"/>
          <w:color w:val="000000" w:themeColor="text1"/>
          <w:sz w:val="20"/>
          <w:szCs w:val="20"/>
        </w:rPr>
        <w:t>απο</w:t>
      </w:r>
      <w:proofErr w:type="spellEnd"/>
      <w:r w:rsidR="00E61F68" w:rsidRPr="00014FF2">
        <w:rPr>
          <w:rFonts w:ascii="Comic Sans MS" w:hAnsi="Comic Sans MS"/>
          <w:color w:val="000000" w:themeColor="text1"/>
          <w:sz w:val="20"/>
          <w:szCs w:val="20"/>
        </w:rPr>
        <w:t xml:space="preserve">́ το </w:t>
      </w:r>
      <w:proofErr w:type="spellStart"/>
      <w:r w:rsidR="00E61F68" w:rsidRPr="00014FF2">
        <w:rPr>
          <w:rFonts w:ascii="Comic Sans MS" w:hAnsi="Comic Sans MS"/>
          <w:color w:val="000000" w:themeColor="text1"/>
          <w:sz w:val="20"/>
          <w:szCs w:val="20"/>
        </w:rPr>
        <w:t>αδίκημα</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χωρίς</w:t>
      </w:r>
      <w:proofErr w:type="spellEnd"/>
      <w:r w:rsidR="00E61F68" w:rsidRPr="00014FF2">
        <w:rPr>
          <w:rFonts w:ascii="Comic Sans MS" w:hAnsi="Comic Sans MS"/>
          <w:color w:val="000000" w:themeColor="text1"/>
          <w:sz w:val="20"/>
          <w:szCs w:val="20"/>
        </w:rPr>
        <w:t xml:space="preserve"> η </w:t>
      </w:r>
      <w:proofErr w:type="spellStart"/>
      <w:r w:rsidR="00E61F68" w:rsidRPr="00014FF2">
        <w:rPr>
          <w:rFonts w:ascii="Comic Sans MS" w:hAnsi="Comic Sans MS"/>
          <w:color w:val="000000" w:themeColor="text1"/>
          <w:sz w:val="20"/>
          <w:szCs w:val="20"/>
        </w:rPr>
        <w:t>επιφύλαξη</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αυτη</w:t>
      </w:r>
      <w:proofErr w:type="spellEnd"/>
      <w:r w:rsidR="00E61F68" w:rsidRPr="00014FF2">
        <w:rPr>
          <w:rFonts w:ascii="Comic Sans MS" w:hAnsi="Comic Sans MS"/>
          <w:color w:val="000000" w:themeColor="text1"/>
          <w:sz w:val="20"/>
          <w:szCs w:val="20"/>
        </w:rPr>
        <w:t xml:space="preserve">́ να </w:t>
      </w:r>
      <w:proofErr w:type="spellStart"/>
      <w:r w:rsidR="00E61F68" w:rsidRPr="00014FF2">
        <w:rPr>
          <w:rFonts w:ascii="Comic Sans MS" w:hAnsi="Comic Sans MS"/>
          <w:color w:val="000000" w:themeColor="text1"/>
          <w:sz w:val="20"/>
          <w:szCs w:val="20"/>
        </w:rPr>
        <w:t>εμποδίζει</w:t>
      </w:r>
      <w:proofErr w:type="spellEnd"/>
      <w:r w:rsidR="00E61F68" w:rsidRPr="00014FF2">
        <w:rPr>
          <w:rFonts w:ascii="Comic Sans MS" w:hAnsi="Comic Sans MS"/>
          <w:color w:val="000000" w:themeColor="text1"/>
          <w:sz w:val="20"/>
          <w:szCs w:val="20"/>
        </w:rPr>
        <w:t xml:space="preserve"> τη </w:t>
      </w:r>
      <w:proofErr w:type="spellStart"/>
      <w:r w:rsidR="00E61F68" w:rsidRPr="00014FF2">
        <w:rPr>
          <w:rFonts w:ascii="Comic Sans MS" w:hAnsi="Comic Sans MS"/>
          <w:color w:val="000000" w:themeColor="text1"/>
          <w:sz w:val="20"/>
          <w:szCs w:val="20"/>
        </w:rPr>
        <w:t>συνέχιση</w:t>
      </w:r>
      <w:proofErr w:type="spellEnd"/>
      <w:r w:rsidR="00E61F68" w:rsidRPr="00014FF2">
        <w:rPr>
          <w:rFonts w:ascii="Comic Sans MS" w:hAnsi="Comic Sans MS"/>
          <w:color w:val="000000" w:themeColor="text1"/>
          <w:sz w:val="20"/>
          <w:szCs w:val="20"/>
        </w:rPr>
        <w:t xml:space="preserve"> και </w:t>
      </w:r>
      <w:proofErr w:type="spellStart"/>
      <w:r w:rsidR="00E61F68" w:rsidRPr="00014FF2">
        <w:rPr>
          <w:rFonts w:ascii="Comic Sans MS" w:hAnsi="Comic Sans MS"/>
          <w:color w:val="000000" w:themeColor="text1"/>
          <w:sz w:val="20"/>
          <w:szCs w:val="20"/>
        </w:rPr>
        <w:t>ολοκλήρωση</w:t>
      </w:r>
      <w:proofErr w:type="spellEnd"/>
      <w:r w:rsidR="00E61F68" w:rsidRPr="00014FF2">
        <w:rPr>
          <w:rFonts w:ascii="Comic Sans MS" w:hAnsi="Comic Sans MS"/>
          <w:color w:val="000000" w:themeColor="text1"/>
          <w:sz w:val="20"/>
          <w:szCs w:val="20"/>
        </w:rPr>
        <w:t xml:space="preserve"> της </w:t>
      </w:r>
      <w:proofErr w:type="spellStart"/>
      <w:r w:rsidR="00E61F68" w:rsidRPr="00014FF2">
        <w:rPr>
          <w:rFonts w:ascii="Comic Sans MS" w:hAnsi="Comic Sans MS"/>
          <w:color w:val="000000" w:themeColor="text1"/>
          <w:sz w:val="20"/>
          <w:szCs w:val="20"/>
        </w:rPr>
        <w:t>διαδικασίας</w:t>
      </w:r>
      <w:proofErr w:type="spellEnd"/>
      <w:r w:rsidR="00E61F68" w:rsidRPr="00014FF2">
        <w:rPr>
          <w:rFonts w:ascii="Comic Sans MS" w:hAnsi="Comic Sans MS"/>
          <w:color w:val="000000" w:themeColor="text1"/>
          <w:sz w:val="20"/>
          <w:szCs w:val="20"/>
        </w:rPr>
        <w:t xml:space="preserve"> της </w:t>
      </w:r>
      <w:proofErr w:type="spellStart"/>
      <w:r w:rsidR="00E61F68" w:rsidRPr="00014FF2">
        <w:rPr>
          <w:rFonts w:ascii="Comic Sans MS" w:hAnsi="Comic Sans MS"/>
          <w:color w:val="000000" w:themeColor="text1"/>
          <w:sz w:val="20"/>
          <w:szCs w:val="20"/>
        </w:rPr>
        <w:t>ποινικής</w:t>
      </w:r>
      <w:proofErr w:type="spellEnd"/>
      <w:r w:rsidR="00E61F68" w:rsidRPr="00014FF2">
        <w:rPr>
          <w:rFonts w:ascii="Comic Sans MS" w:hAnsi="Comic Sans MS"/>
          <w:color w:val="000000" w:themeColor="text1"/>
          <w:sz w:val="20"/>
          <w:szCs w:val="20"/>
        </w:rPr>
        <w:t xml:space="preserve"> </w:t>
      </w:r>
      <w:proofErr w:type="spellStart"/>
      <w:r w:rsidR="00E61F68" w:rsidRPr="00014FF2">
        <w:rPr>
          <w:rFonts w:ascii="Comic Sans MS" w:hAnsi="Comic Sans MS"/>
          <w:color w:val="000000" w:themeColor="text1"/>
          <w:sz w:val="20"/>
          <w:szCs w:val="20"/>
        </w:rPr>
        <w:t>συνδιαλλαγής</w:t>
      </w:r>
      <w:proofErr w:type="spellEnd"/>
      <w:r w:rsidR="00E61F68" w:rsidRPr="00014FF2">
        <w:rPr>
          <w:rFonts w:ascii="Comic Sans MS" w:hAnsi="Comic Sans MS"/>
          <w:color w:val="000000" w:themeColor="text1"/>
          <w:sz w:val="20"/>
          <w:szCs w:val="20"/>
        </w:rPr>
        <w:t xml:space="preserve"> ( αιτιολογική έκθεση Ν 4637/2019) .</w:t>
      </w:r>
    </w:p>
    <w:p w14:paraId="4115E6EB" w14:textId="41BACFBC" w:rsidR="007D07DF" w:rsidRPr="00014FF2" w:rsidRDefault="00D21B2D" w:rsidP="00014FF2">
      <w:pPr>
        <w:spacing w:line="360" w:lineRule="auto"/>
        <w:jc w:val="both"/>
        <w:rPr>
          <w:rFonts w:ascii="Comic Sans MS" w:hAnsi="Comic Sans MS"/>
          <w:sz w:val="20"/>
          <w:szCs w:val="20"/>
        </w:rPr>
      </w:pPr>
      <w:r w:rsidRPr="004268DE">
        <w:rPr>
          <w:rFonts w:ascii="Comic Sans MS" w:hAnsi="Comic Sans MS"/>
          <w:sz w:val="20"/>
          <w:szCs w:val="20"/>
        </w:rPr>
        <w:t xml:space="preserve">  </w:t>
      </w:r>
      <w:r w:rsidR="00014FF2">
        <w:rPr>
          <w:rFonts w:ascii="Comic Sans MS" w:hAnsi="Comic Sans MS"/>
          <w:sz w:val="20"/>
          <w:szCs w:val="20"/>
        </w:rPr>
        <w:t xml:space="preserve"> </w:t>
      </w:r>
      <w:r w:rsidRPr="004268DE">
        <w:rPr>
          <w:rFonts w:ascii="Comic Sans MS" w:hAnsi="Comic Sans MS"/>
          <w:sz w:val="20"/>
          <w:szCs w:val="20"/>
        </w:rPr>
        <w:t xml:space="preserve">Μέσα σε πέντε ημέρες από τη σύνταξη του σχετικού πρακτικού, ο εισαγγελέας πλημμελειοδικών διαβιβάζει το σχετικό πρακτικό μαζί με τη λοιπή δικογραφία στον εισαγγελέα εφετών, ο οποίος εισάγει αμέσως την υπόθεση με απευθείας κλήση στο </w:t>
      </w:r>
      <w:r w:rsidRPr="007D07DF">
        <w:rPr>
          <w:rFonts w:ascii="Comic Sans MS" w:hAnsi="Comic Sans MS"/>
          <w:b/>
          <w:bCs/>
          <w:sz w:val="20"/>
          <w:szCs w:val="20"/>
        </w:rPr>
        <w:t>Μονομελές Εφετείο</w:t>
      </w:r>
      <w:r w:rsidRPr="004268DE">
        <w:rPr>
          <w:rFonts w:ascii="Comic Sans MS" w:hAnsi="Comic Sans MS"/>
          <w:sz w:val="20"/>
          <w:szCs w:val="20"/>
        </w:rPr>
        <w:t>, κλητεύοντας τον κατηγορούμενο και τον ζημιωθέντα</w:t>
      </w:r>
      <w:r w:rsidR="008349A4">
        <w:rPr>
          <w:rFonts w:ascii="Comic Sans MS" w:hAnsi="Comic Sans MS"/>
          <w:sz w:val="20"/>
          <w:szCs w:val="20"/>
        </w:rPr>
        <w:t xml:space="preserve"> ( άρθρο 301 παρ. 7)</w:t>
      </w:r>
      <w:r w:rsidRPr="004268DE">
        <w:rPr>
          <w:rFonts w:ascii="Comic Sans MS" w:hAnsi="Comic Sans MS"/>
          <w:sz w:val="20"/>
          <w:szCs w:val="20"/>
        </w:rPr>
        <w:t>.</w:t>
      </w:r>
      <w:r w:rsidR="00014FF2">
        <w:rPr>
          <w:rFonts w:ascii="Comic Sans MS" w:hAnsi="Comic Sans MS"/>
          <w:sz w:val="20"/>
          <w:szCs w:val="20"/>
        </w:rPr>
        <w:t xml:space="preserve">  </w:t>
      </w:r>
      <w:r w:rsidR="00555427" w:rsidRPr="00014FF2">
        <w:rPr>
          <w:rFonts w:ascii="Comic Sans MS" w:eastAsia="Times New Roman" w:hAnsi="Comic Sans MS" w:cs="Calibri"/>
          <w:color w:val="000000" w:themeColor="text1"/>
          <w:sz w:val="20"/>
          <w:szCs w:val="20"/>
          <w:lang w:eastAsia="en-GB"/>
        </w:rPr>
        <w:t>Είναι προφανές ότι, λόγω του ειδικότερου αυτού τρόπου παραπομπής και εφόσον δεν προβλέπεται, ο εισαγγελέας εφετών</w:t>
      </w:r>
      <w:r w:rsidR="007D07DF" w:rsidRPr="00014FF2">
        <w:rPr>
          <w:rFonts w:ascii="Comic Sans MS" w:eastAsia="Times New Roman" w:hAnsi="Comic Sans MS" w:cs="Calibri"/>
          <w:color w:val="000000" w:themeColor="text1"/>
          <w:sz w:val="20"/>
          <w:szCs w:val="20"/>
          <w:lang w:val="en-GR" w:eastAsia="en-GB"/>
        </w:rPr>
        <w:t xml:space="preserve"> </w:t>
      </w:r>
      <w:r w:rsidR="007D07DF" w:rsidRPr="00014FF2">
        <w:rPr>
          <w:rFonts w:ascii="Comic Sans MS" w:eastAsia="Times New Roman" w:hAnsi="Comic Sans MS" w:cs="Calibri"/>
          <w:b/>
          <w:bCs/>
          <w:color w:val="000000" w:themeColor="text1"/>
          <w:sz w:val="20"/>
          <w:szCs w:val="20"/>
          <w:lang w:val="en-GR" w:eastAsia="en-GB"/>
        </w:rPr>
        <w:t xml:space="preserve">δεν </w:t>
      </w:r>
      <w:r w:rsidR="00555427" w:rsidRPr="00014FF2">
        <w:rPr>
          <w:rFonts w:ascii="Comic Sans MS" w:eastAsia="Times New Roman" w:hAnsi="Comic Sans MS" w:cs="Calibri"/>
          <w:b/>
          <w:bCs/>
          <w:color w:val="000000" w:themeColor="text1"/>
          <w:sz w:val="20"/>
          <w:szCs w:val="20"/>
          <w:lang w:eastAsia="en-GB"/>
        </w:rPr>
        <w:t>ζητά τ</w:t>
      </w:r>
      <w:r w:rsidR="007D07DF" w:rsidRPr="00014FF2">
        <w:rPr>
          <w:rFonts w:ascii="Comic Sans MS" w:eastAsia="Times New Roman" w:hAnsi="Comic Sans MS" w:cs="Calibri"/>
          <w:b/>
          <w:bCs/>
          <w:color w:val="000000" w:themeColor="text1"/>
          <w:sz w:val="20"/>
          <w:szCs w:val="20"/>
          <w:lang w:val="en-GR" w:eastAsia="en-GB"/>
        </w:rPr>
        <w:t>η σύμφωνη γνώμη</w:t>
      </w:r>
      <w:r w:rsidR="007D07DF" w:rsidRPr="00014FF2">
        <w:rPr>
          <w:rFonts w:ascii="Comic Sans MS" w:eastAsia="Times New Roman" w:hAnsi="Comic Sans MS" w:cs="Calibri"/>
          <w:color w:val="000000" w:themeColor="text1"/>
          <w:sz w:val="20"/>
          <w:szCs w:val="20"/>
          <w:lang w:val="en-GR" w:eastAsia="en-GB"/>
        </w:rPr>
        <w:t xml:space="preserve"> του προέδρου εφετών. </w:t>
      </w:r>
    </w:p>
    <w:p w14:paraId="569D1BAA" w14:textId="0F706750" w:rsidR="00EB7258" w:rsidRPr="00014FF2" w:rsidRDefault="00D21B2D" w:rsidP="00014FF2">
      <w:pPr>
        <w:spacing w:line="360" w:lineRule="auto"/>
        <w:jc w:val="both"/>
        <w:rPr>
          <w:rFonts w:ascii="Comic Sans MS" w:hAnsi="Comic Sans MS"/>
          <w:sz w:val="20"/>
          <w:szCs w:val="20"/>
        </w:rPr>
      </w:pPr>
      <w:r w:rsidRPr="004268DE">
        <w:rPr>
          <w:rFonts w:ascii="Comic Sans MS" w:hAnsi="Comic Sans MS"/>
          <w:sz w:val="20"/>
          <w:szCs w:val="20"/>
        </w:rPr>
        <w:t xml:space="preserve">  Το δικαστήριο, εκτιμώντας το πρακτικό συνδιαλλαγής και τα στοιχεία της λοιπής δικογραφίας, κηρύσσει ένοχο τον κατηγορούμενο και επιβάλλει σε αυτόν, κατά το άρθρο 79 ΠΚ, ποινή που δεν υπερβαίνει το ένα έτος ή επί επιβαρυντικών περιστάσεων τα δύο έτη. Σε περίπτωση συρροής εγκλημάτων εφαρμόζονται οι διατάξεις των άρθρων 94 </w:t>
      </w:r>
      <w:proofErr w:type="spellStart"/>
      <w:r w:rsidRPr="004268DE">
        <w:rPr>
          <w:rFonts w:ascii="Comic Sans MS" w:hAnsi="Comic Sans MS"/>
          <w:sz w:val="20"/>
          <w:szCs w:val="20"/>
        </w:rPr>
        <w:t>επ</w:t>
      </w:r>
      <w:proofErr w:type="spellEnd"/>
      <w:r w:rsidRPr="004268DE">
        <w:rPr>
          <w:rFonts w:ascii="Comic Sans MS" w:hAnsi="Comic Sans MS"/>
          <w:sz w:val="20"/>
          <w:szCs w:val="20"/>
        </w:rPr>
        <w:t xml:space="preserve">. ΠΚ. Το δικαστήριο εξετάζει αυτεπαγγέλτως, χωρίς να δεσμεύεται από το πρακτικό συνδιαλλαγής, τους λόγους που αναφέρονται στο άρθρο 368 περ. β` και γ` ΚΠΔ και δικαιούται να μεταβάλει τον νομικό χαρακτηρισμό της πράξης προς όφελος του κατηγορουμένου. Η εκτέλεση της </w:t>
      </w:r>
      <w:proofErr w:type="spellStart"/>
      <w:r w:rsidRPr="004268DE">
        <w:rPr>
          <w:rFonts w:ascii="Comic Sans MS" w:hAnsi="Comic Sans MS"/>
          <w:sz w:val="20"/>
          <w:szCs w:val="20"/>
        </w:rPr>
        <w:t>επιβληθείσας</w:t>
      </w:r>
      <w:proofErr w:type="spellEnd"/>
      <w:r w:rsidRPr="004268DE">
        <w:rPr>
          <w:rFonts w:ascii="Comic Sans MS" w:hAnsi="Comic Sans MS"/>
          <w:sz w:val="20"/>
          <w:szCs w:val="20"/>
        </w:rPr>
        <w:t xml:space="preserve"> ποινής κατά τα ανωτέρω αναστέλλεται και μετατρέπεται σε παροχή κοινωφελούς εργασίας με τις προϋποθέσεις των άρθρων 99, 100 και 104Α ΠΚ. Δικαστικά έξοδα δεν επιβάλλονται. Ο χαρακτήρας των πράξεων της παρ. 1, για τις οποίες έλαβε χώρα η ποινική συνδιαλλαγή, εξακολουθεί να παραμένει κακουργηματικός</w:t>
      </w:r>
      <w:r w:rsidR="008349A4">
        <w:rPr>
          <w:rFonts w:ascii="Comic Sans MS" w:hAnsi="Comic Sans MS"/>
          <w:sz w:val="20"/>
          <w:szCs w:val="20"/>
        </w:rPr>
        <w:t xml:space="preserve"> ( άρθρο 301 παρ. 8)</w:t>
      </w:r>
      <w:r w:rsidRPr="004268DE">
        <w:rPr>
          <w:rFonts w:ascii="Comic Sans MS" w:hAnsi="Comic Sans MS"/>
          <w:sz w:val="20"/>
          <w:szCs w:val="20"/>
        </w:rPr>
        <w:t>.</w:t>
      </w:r>
      <w:r w:rsidR="00014FF2">
        <w:rPr>
          <w:rFonts w:ascii="Comic Sans MS" w:hAnsi="Comic Sans MS"/>
          <w:sz w:val="20"/>
          <w:szCs w:val="20"/>
        </w:rPr>
        <w:t xml:space="preserve">  </w:t>
      </w:r>
      <w:r w:rsidR="00BF78FD" w:rsidRPr="00014FF2">
        <w:rPr>
          <w:rFonts w:ascii="Comic Sans MS" w:hAnsi="Comic Sans MS"/>
          <w:color w:val="000000" w:themeColor="text1"/>
          <w:sz w:val="20"/>
          <w:szCs w:val="20"/>
        </w:rPr>
        <w:t xml:space="preserve">Και η </w:t>
      </w:r>
      <w:r w:rsidR="00244A21" w:rsidRPr="00014FF2">
        <w:rPr>
          <w:rFonts w:ascii="Comic Sans MS" w:hAnsi="Comic Sans MS"/>
          <w:color w:val="000000" w:themeColor="text1"/>
          <w:sz w:val="20"/>
          <w:szCs w:val="20"/>
        </w:rPr>
        <w:t xml:space="preserve"> διάταξη αυτή αναδεικνύει αυτό, που ήδη έχει </w:t>
      </w:r>
      <w:r w:rsidR="00BF78FD" w:rsidRPr="00014FF2">
        <w:rPr>
          <w:rFonts w:ascii="Comic Sans MS" w:hAnsi="Comic Sans MS"/>
          <w:color w:val="000000" w:themeColor="text1"/>
          <w:sz w:val="20"/>
          <w:szCs w:val="20"/>
        </w:rPr>
        <w:t>διαφανεί, ότι δηλαδή μεταξύ του ΚΠΔ και του ΠΚ δεν υφίσταται συντονισμός στη ρύθμιση όμοιων περιπτώσεων. Συγκεκριμένα: σ</w:t>
      </w:r>
      <w:r w:rsidR="00B310C9" w:rsidRPr="00014FF2">
        <w:rPr>
          <w:rFonts w:ascii="Comic Sans MS" w:hAnsi="Comic Sans MS"/>
          <w:color w:val="000000" w:themeColor="text1"/>
          <w:sz w:val="20"/>
          <w:szCs w:val="20"/>
        </w:rPr>
        <w:t xml:space="preserve">το </w:t>
      </w:r>
      <w:r w:rsidR="00B310C9" w:rsidRPr="00014FF2">
        <w:rPr>
          <w:rFonts w:ascii="Comic Sans MS" w:eastAsia="Times New Roman" w:hAnsi="Comic Sans MS" w:cs="Courier New"/>
          <w:color w:val="000000" w:themeColor="text1"/>
          <w:sz w:val="20"/>
          <w:szCs w:val="20"/>
          <w:lang w:val="en-GR" w:eastAsia="en-GB"/>
        </w:rPr>
        <w:t>άρθρο 368 περ. β` και γ`</w:t>
      </w:r>
      <w:r w:rsidR="00B310C9" w:rsidRPr="00014FF2">
        <w:rPr>
          <w:rFonts w:ascii="Comic Sans MS" w:eastAsia="Times New Roman" w:hAnsi="Comic Sans MS" w:cs="Courier New"/>
          <w:color w:val="000000" w:themeColor="text1"/>
          <w:sz w:val="20"/>
          <w:szCs w:val="20"/>
          <w:lang w:eastAsia="en-GB"/>
        </w:rPr>
        <w:t>ΚΠΔ πρ</w:t>
      </w:r>
      <w:r w:rsidR="008349A4" w:rsidRPr="00014FF2">
        <w:rPr>
          <w:rFonts w:ascii="Comic Sans MS" w:eastAsia="Times New Roman" w:hAnsi="Comic Sans MS" w:cs="Courier New"/>
          <w:color w:val="000000" w:themeColor="text1"/>
          <w:sz w:val="20"/>
          <w:szCs w:val="20"/>
          <w:lang w:eastAsia="en-GB"/>
        </w:rPr>
        <w:t>ο</w:t>
      </w:r>
      <w:r w:rsidR="00B310C9" w:rsidRPr="00014FF2">
        <w:rPr>
          <w:rFonts w:ascii="Comic Sans MS" w:eastAsia="Times New Roman" w:hAnsi="Comic Sans MS" w:cs="Courier New"/>
          <w:color w:val="000000" w:themeColor="text1"/>
          <w:sz w:val="20"/>
          <w:szCs w:val="20"/>
          <w:lang w:eastAsia="en-GB"/>
        </w:rPr>
        <w:t xml:space="preserve">βλέπεται ως τρόπος περάτωσης της ποινικής δίκης ότι επί εξάλειψης του αξιοποίνου </w:t>
      </w:r>
      <w:r w:rsidR="00B310C9" w:rsidRPr="00014FF2">
        <w:rPr>
          <w:rFonts w:ascii="Comic Sans MS" w:eastAsia="Times New Roman" w:hAnsi="Comic Sans MS" w:cs="Courier New"/>
          <w:b/>
          <w:bCs/>
          <w:color w:val="000000" w:themeColor="text1"/>
          <w:sz w:val="20"/>
          <w:szCs w:val="20"/>
          <w:lang w:eastAsia="en-GB"/>
        </w:rPr>
        <w:t>παύει οριστικά η ποινική δίωξη</w:t>
      </w:r>
      <w:r w:rsidR="00B310C9" w:rsidRPr="00014FF2">
        <w:rPr>
          <w:rFonts w:ascii="Comic Sans MS" w:eastAsia="Times New Roman" w:hAnsi="Comic Sans MS" w:cs="Courier New"/>
          <w:color w:val="000000" w:themeColor="text1"/>
          <w:sz w:val="20"/>
          <w:szCs w:val="20"/>
          <w:lang w:eastAsia="en-GB"/>
        </w:rPr>
        <w:t xml:space="preserve"> ( 368 </w:t>
      </w:r>
      <w:proofErr w:type="spellStart"/>
      <w:r w:rsidR="00620764">
        <w:rPr>
          <w:rFonts w:ascii="Comic Sans MS" w:eastAsia="Times New Roman" w:hAnsi="Comic Sans MS" w:cs="Courier New"/>
          <w:color w:val="000000" w:themeColor="text1"/>
          <w:sz w:val="20"/>
          <w:szCs w:val="20"/>
          <w:lang w:eastAsia="en-GB"/>
        </w:rPr>
        <w:t>εδ</w:t>
      </w:r>
      <w:proofErr w:type="spellEnd"/>
      <w:r w:rsidR="00620764">
        <w:rPr>
          <w:rFonts w:ascii="Comic Sans MS" w:eastAsia="Times New Roman" w:hAnsi="Comic Sans MS" w:cs="Courier New"/>
          <w:color w:val="000000" w:themeColor="text1"/>
          <w:sz w:val="20"/>
          <w:szCs w:val="20"/>
          <w:lang w:eastAsia="en-GB"/>
        </w:rPr>
        <w:t xml:space="preserve">. α περ. </w:t>
      </w:r>
      <w:r w:rsidR="00B310C9" w:rsidRPr="00014FF2">
        <w:rPr>
          <w:rFonts w:ascii="Comic Sans MS" w:eastAsia="Times New Roman" w:hAnsi="Comic Sans MS" w:cs="Courier New"/>
          <w:color w:val="000000" w:themeColor="text1"/>
          <w:sz w:val="20"/>
          <w:szCs w:val="20"/>
          <w:lang w:eastAsia="en-GB"/>
        </w:rPr>
        <w:t>β),</w:t>
      </w:r>
      <w:r w:rsidR="001E1C9E" w:rsidRPr="00014FF2">
        <w:rPr>
          <w:rFonts w:ascii="Comic Sans MS" w:eastAsia="Times New Roman" w:hAnsi="Comic Sans MS" w:cs="Courier New"/>
          <w:color w:val="000000" w:themeColor="text1"/>
          <w:sz w:val="20"/>
          <w:szCs w:val="20"/>
          <w:lang w:eastAsia="en-GB"/>
        </w:rPr>
        <w:t xml:space="preserve"> ότι </w:t>
      </w:r>
      <w:r w:rsidR="00B310C9" w:rsidRPr="00014FF2">
        <w:rPr>
          <w:rFonts w:ascii="Comic Sans MS" w:eastAsia="Times New Roman" w:hAnsi="Comic Sans MS" w:cs="Courier New"/>
          <w:b/>
          <w:bCs/>
          <w:color w:val="000000" w:themeColor="text1"/>
          <w:sz w:val="20"/>
          <w:szCs w:val="20"/>
          <w:lang w:eastAsia="en-GB"/>
        </w:rPr>
        <w:t xml:space="preserve"> </w:t>
      </w:r>
      <w:r w:rsidR="001E1C9E" w:rsidRPr="00014FF2">
        <w:rPr>
          <w:rFonts w:ascii="Comic Sans MS" w:eastAsia="Times New Roman" w:hAnsi="Comic Sans MS" w:cs="Courier New"/>
          <w:b/>
          <w:bCs/>
          <w:color w:val="000000" w:themeColor="text1"/>
          <w:sz w:val="20"/>
          <w:szCs w:val="20"/>
          <w:lang w:eastAsia="en-GB"/>
        </w:rPr>
        <w:t xml:space="preserve">κηρύσσεται η </w:t>
      </w:r>
      <w:r w:rsidR="00B310C9" w:rsidRPr="00014FF2">
        <w:rPr>
          <w:rFonts w:ascii="Comic Sans MS" w:eastAsia="Times New Roman" w:hAnsi="Comic Sans MS" w:cs="Courier New"/>
          <w:b/>
          <w:bCs/>
          <w:color w:val="000000" w:themeColor="text1"/>
          <w:sz w:val="20"/>
          <w:szCs w:val="20"/>
          <w:lang w:eastAsia="en-GB"/>
        </w:rPr>
        <w:t>ποινική δίωξη απαράδεκτη</w:t>
      </w:r>
      <w:r w:rsidR="00B310C9" w:rsidRPr="00014FF2">
        <w:rPr>
          <w:rFonts w:ascii="Comic Sans MS" w:eastAsia="Times New Roman" w:hAnsi="Comic Sans MS" w:cs="Courier New"/>
          <w:color w:val="000000" w:themeColor="text1"/>
          <w:sz w:val="20"/>
          <w:szCs w:val="20"/>
          <w:lang w:eastAsia="en-GB"/>
        </w:rPr>
        <w:t xml:space="preserve">, </w:t>
      </w:r>
      <w:r w:rsidR="001E1C9E" w:rsidRPr="00014FF2">
        <w:rPr>
          <w:rFonts w:ascii="Comic Sans MS" w:eastAsia="Times New Roman" w:hAnsi="Comic Sans MS" w:cs="Courier New"/>
          <w:color w:val="000000" w:themeColor="text1"/>
          <w:sz w:val="20"/>
          <w:szCs w:val="20"/>
          <w:lang w:eastAsia="en-GB"/>
        </w:rPr>
        <w:t>στις περιπτώσεις που</w:t>
      </w:r>
      <w:r w:rsidR="00567927" w:rsidRPr="00014FF2">
        <w:rPr>
          <w:rFonts w:ascii="Comic Sans MS" w:eastAsia="Times New Roman" w:hAnsi="Comic Sans MS" w:cs="Courier New"/>
          <w:color w:val="000000" w:themeColor="text1"/>
          <w:sz w:val="20"/>
          <w:szCs w:val="20"/>
          <w:lang w:eastAsia="en-GB"/>
        </w:rPr>
        <w:t xml:space="preserve"> </w:t>
      </w:r>
      <w:r w:rsidR="00B310C9" w:rsidRPr="00014FF2">
        <w:rPr>
          <w:rFonts w:ascii="Comic Sans MS" w:eastAsia="Times New Roman" w:hAnsi="Comic Sans MS" w:cs="Courier New"/>
          <w:color w:val="000000" w:themeColor="text1"/>
          <w:sz w:val="20"/>
          <w:szCs w:val="20"/>
          <w:lang w:eastAsia="en-GB"/>
        </w:rPr>
        <w:t xml:space="preserve">προβλέπεται ( 368 </w:t>
      </w:r>
      <w:proofErr w:type="spellStart"/>
      <w:r w:rsidR="00620764">
        <w:rPr>
          <w:rFonts w:ascii="Comic Sans MS" w:eastAsia="Times New Roman" w:hAnsi="Comic Sans MS" w:cs="Courier New"/>
          <w:color w:val="000000" w:themeColor="text1"/>
          <w:sz w:val="20"/>
          <w:szCs w:val="20"/>
          <w:lang w:eastAsia="en-GB"/>
        </w:rPr>
        <w:t>εδ</w:t>
      </w:r>
      <w:proofErr w:type="spellEnd"/>
      <w:r w:rsidR="00620764">
        <w:rPr>
          <w:rFonts w:ascii="Comic Sans MS" w:eastAsia="Times New Roman" w:hAnsi="Comic Sans MS" w:cs="Courier New"/>
          <w:color w:val="000000" w:themeColor="text1"/>
          <w:sz w:val="20"/>
          <w:szCs w:val="20"/>
          <w:lang w:eastAsia="en-GB"/>
        </w:rPr>
        <w:t xml:space="preserve">. α περ. </w:t>
      </w:r>
      <w:r w:rsidR="00B310C9" w:rsidRPr="00014FF2">
        <w:rPr>
          <w:rFonts w:ascii="Comic Sans MS" w:eastAsia="Times New Roman" w:hAnsi="Comic Sans MS" w:cs="Courier New"/>
          <w:color w:val="000000" w:themeColor="text1"/>
          <w:sz w:val="20"/>
          <w:szCs w:val="20"/>
          <w:lang w:eastAsia="en-GB"/>
        </w:rPr>
        <w:t xml:space="preserve">γ ), αλλά </w:t>
      </w:r>
      <w:r w:rsidR="001E1C9E" w:rsidRPr="00014FF2">
        <w:rPr>
          <w:rFonts w:ascii="Comic Sans MS" w:eastAsia="Times New Roman" w:hAnsi="Comic Sans MS" w:cs="Courier New"/>
          <w:color w:val="000000" w:themeColor="text1"/>
          <w:sz w:val="20"/>
          <w:szCs w:val="20"/>
          <w:lang w:eastAsia="en-GB"/>
        </w:rPr>
        <w:t xml:space="preserve">και η </w:t>
      </w:r>
      <w:r w:rsidR="001E1C9E" w:rsidRPr="00014FF2">
        <w:rPr>
          <w:rFonts w:ascii="Comic Sans MS" w:eastAsia="Times New Roman" w:hAnsi="Comic Sans MS" w:cs="Courier New"/>
          <w:b/>
          <w:bCs/>
          <w:color w:val="000000" w:themeColor="text1"/>
          <w:sz w:val="20"/>
          <w:szCs w:val="20"/>
          <w:lang w:eastAsia="en-GB"/>
        </w:rPr>
        <w:t xml:space="preserve">αθώωση </w:t>
      </w:r>
      <w:r w:rsidR="00B310C9" w:rsidRPr="00014FF2">
        <w:rPr>
          <w:rFonts w:ascii="Comic Sans MS" w:eastAsia="Times New Roman" w:hAnsi="Comic Sans MS" w:cs="Courier New"/>
          <w:color w:val="000000" w:themeColor="text1"/>
          <w:sz w:val="20"/>
          <w:szCs w:val="20"/>
          <w:lang w:eastAsia="en-GB"/>
        </w:rPr>
        <w:t xml:space="preserve"> το</w:t>
      </w:r>
      <w:r w:rsidR="001E1C9E" w:rsidRPr="00014FF2">
        <w:rPr>
          <w:rFonts w:ascii="Comic Sans MS" w:eastAsia="Times New Roman" w:hAnsi="Comic Sans MS" w:cs="Courier New"/>
          <w:color w:val="000000" w:themeColor="text1"/>
          <w:sz w:val="20"/>
          <w:szCs w:val="20"/>
          <w:lang w:eastAsia="en-GB"/>
        </w:rPr>
        <w:t>υ</w:t>
      </w:r>
      <w:r w:rsidR="00B310C9" w:rsidRPr="00014FF2">
        <w:rPr>
          <w:rFonts w:ascii="Comic Sans MS" w:eastAsia="Times New Roman" w:hAnsi="Comic Sans MS" w:cs="Courier New"/>
          <w:color w:val="000000" w:themeColor="text1"/>
          <w:sz w:val="20"/>
          <w:szCs w:val="20"/>
          <w:lang w:eastAsia="en-GB"/>
        </w:rPr>
        <w:t xml:space="preserve"> κατηγορούμενο</w:t>
      </w:r>
      <w:r w:rsidR="001E1C9E" w:rsidRPr="00014FF2">
        <w:rPr>
          <w:rFonts w:ascii="Comic Sans MS" w:eastAsia="Times New Roman" w:hAnsi="Comic Sans MS" w:cs="Courier New"/>
          <w:color w:val="000000" w:themeColor="text1"/>
          <w:sz w:val="20"/>
          <w:szCs w:val="20"/>
          <w:lang w:eastAsia="en-GB"/>
        </w:rPr>
        <w:t>υ</w:t>
      </w:r>
      <w:r w:rsidR="00B310C9" w:rsidRPr="00014FF2">
        <w:rPr>
          <w:rFonts w:ascii="Comic Sans MS" w:eastAsia="Times New Roman" w:hAnsi="Comic Sans MS" w:cs="Courier New"/>
          <w:color w:val="000000" w:themeColor="text1"/>
          <w:sz w:val="20"/>
          <w:szCs w:val="20"/>
          <w:lang w:eastAsia="en-GB"/>
        </w:rPr>
        <w:t xml:space="preserve">, αν </w:t>
      </w:r>
      <w:r w:rsidR="001E1C9E" w:rsidRPr="00014FF2">
        <w:rPr>
          <w:rFonts w:ascii="Comic Sans MS" w:eastAsia="Times New Roman" w:hAnsi="Comic Sans MS" w:cs="Courier New"/>
          <w:color w:val="000000" w:themeColor="text1"/>
          <w:sz w:val="20"/>
          <w:szCs w:val="20"/>
          <w:lang w:eastAsia="en-GB"/>
        </w:rPr>
        <w:t xml:space="preserve">το δικαστήριο </w:t>
      </w:r>
      <w:r w:rsidR="00B310C9" w:rsidRPr="00014FF2">
        <w:rPr>
          <w:rFonts w:ascii="Comic Sans MS" w:eastAsia="Times New Roman" w:hAnsi="Comic Sans MS" w:cs="Courier New"/>
          <w:color w:val="000000" w:themeColor="text1"/>
          <w:sz w:val="20"/>
          <w:szCs w:val="20"/>
          <w:lang w:eastAsia="en-GB"/>
        </w:rPr>
        <w:t xml:space="preserve">δεχθεί έμπρακτη μετάνοια ή λόγο δικαστικής άφεσης της ποινής (368 </w:t>
      </w:r>
      <w:proofErr w:type="spellStart"/>
      <w:r w:rsidR="00B310C9" w:rsidRPr="00014FF2">
        <w:rPr>
          <w:rFonts w:ascii="Comic Sans MS" w:eastAsia="Times New Roman" w:hAnsi="Comic Sans MS" w:cs="Courier New"/>
          <w:color w:val="000000" w:themeColor="text1"/>
          <w:sz w:val="20"/>
          <w:szCs w:val="20"/>
          <w:lang w:eastAsia="en-GB"/>
        </w:rPr>
        <w:t>εδ</w:t>
      </w:r>
      <w:proofErr w:type="spellEnd"/>
      <w:r w:rsidR="00B310C9" w:rsidRPr="00014FF2">
        <w:rPr>
          <w:rFonts w:ascii="Comic Sans MS" w:eastAsia="Times New Roman" w:hAnsi="Comic Sans MS" w:cs="Courier New"/>
          <w:color w:val="000000" w:themeColor="text1"/>
          <w:sz w:val="20"/>
          <w:szCs w:val="20"/>
          <w:lang w:eastAsia="en-GB"/>
        </w:rPr>
        <w:t xml:space="preserve">. β). </w:t>
      </w:r>
      <w:r w:rsidR="00567927" w:rsidRPr="00014FF2">
        <w:rPr>
          <w:rFonts w:ascii="Comic Sans MS" w:eastAsia="Times New Roman" w:hAnsi="Comic Sans MS" w:cs="Courier New"/>
          <w:color w:val="000000" w:themeColor="text1"/>
          <w:sz w:val="20"/>
          <w:szCs w:val="20"/>
          <w:lang w:eastAsia="en-GB"/>
        </w:rPr>
        <w:t>Έτσι</w:t>
      </w:r>
      <w:r w:rsidR="009C5BC5" w:rsidRPr="00014FF2">
        <w:rPr>
          <w:rFonts w:ascii="Comic Sans MS" w:eastAsia="Times New Roman" w:hAnsi="Comic Sans MS" w:cs="Courier New"/>
          <w:color w:val="000000" w:themeColor="text1"/>
          <w:sz w:val="20"/>
          <w:szCs w:val="20"/>
          <w:lang w:eastAsia="en-GB"/>
        </w:rPr>
        <w:t xml:space="preserve">, για παράδειγμα, </w:t>
      </w:r>
      <w:r w:rsidR="00567927" w:rsidRPr="00014FF2">
        <w:rPr>
          <w:rFonts w:ascii="Comic Sans MS" w:eastAsia="Times New Roman" w:hAnsi="Comic Sans MS" w:cs="Courier New"/>
          <w:color w:val="000000" w:themeColor="text1"/>
          <w:sz w:val="20"/>
          <w:szCs w:val="20"/>
          <w:lang w:eastAsia="en-GB"/>
        </w:rPr>
        <w:t xml:space="preserve"> σε περίπτωση κακουργηματική</w:t>
      </w:r>
      <w:r w:rsidR="009C5BC5" w:rsidRPr="00014FF2">
        <w:rPr>
          <w:rFonts w:ascii="Comic Sans MS" w:eastAsia="Times New Roman" w:hAnsi="Comic Sans MS" w:cs="Courier New"/>
          <w:color w:val="000000" w:themeColor="text1"/>
          <w:sz w:val="20"/>
          <w:szCs w:val="20"/>
          <w:lang w:eastAsia="en-GB"/>
        </w:rPr>
        <w:t xml:space="preserve">ς </w:t>
      </w:r>
      <w:r w:rsidR="00567927" w:rsidRPr="00014FF2">
        <w:rPr>
          <w:rFonts w:ascii="Comic Sans MS" w:eastAsia="Times New Roman" w:hAnsi="Comic Sans MS" w:cs="Courier New"/>
          <w:color w:val="000000" w:themeColor="text1"/>
          <w:sz w:val="20"/>
          <w:szCs w:val="20"/>
          <w:lang w:eastAsia="en-GB"/>
        </w:rPr>
        <w:t xml:space="preserve">απάτης, που μέχρι την αμετάκλητη παραπομπή στο ακροατήριο ο κατηγορούμενος ικανοποίησε πλήρως και αποδεδειγμένα τον ζημιωθέντα, </w:t>
      </w:r>
      <w:r w:rsidR="00567927" w:rsidRPr="00014FF2">
        <w:rPr>
          <w:rFonts w:ascii="Comic Sans MS" w:eastAsia="Times New Roman" w:hAnsi="Comic Sans MS" w:cs="Courier New"/>
          <w:b/>
          <w:bCs/>
          <w:color w:val="000000" w:themeColor="text1"/>
          <w:sz w:val="20"/>
          <w:szCs w:val="20"/>
          <w:lang w:eastAsia="en-GB"/>
        </w:rPr>
        <w:t>υποχρεωτικά θα απαλλαγεί από την ποινή</w:t>
      </w:r>
      <w:r w:rsidR="00567927" w:rsidRPr="00014FF2">
        <w:rPr>
          <w:rFonts w:ascii="Comic Sans MS" w:eastAsia="Times New Roman" w:hAnsi="Comic Sans MS" w:cs="Courier New"/>
          <w:color w:val="000000" w:themeColor="text1"/>
          <w:sz w:val="20"/>
          <w:szCs w:val="20"/>
          <w:lang w:eastAsia="en-GB"/>
        </w:rPr>
        <w:t xml:space="preserve">, σύμφωνα με τη διάταξη του άρθρου 405 παρ. 3 α ΠΚ, άρα </w:t>
      </w:r>
      <w:r w:rsidR="00567927" w:rsidRPr="00014FF2">
        <w:rPr>
          <w:rFonts w:ascii="Comic Sans MS" w:eastAsia="Times New Roman" w:hAnsi="Comic Sans MS" w:cs="Courier New"/>
          <w:b/>
          <w:bCs/>
          <w:color w:val="000000" w:themeColor="text1"/>
          <w:sz w:val="20"/>
          <w:szCs w:val="20"/>
          <w:lang w:eastAsia="en-GB"/>
        </w:rPr>
        <w:t xml:space="preserve">θα αθωωθεί, </w:t>
      </w:r>
      <w:r w:rsidR="00567927" w:rsidRPr="00014FF2">
        <w:rPr>
          <w:rFonts w:ascii="Comic Sans MS" w:eastAsia="Times New Roman" w:hAnsi="Comic Sans MS" w:cs="Courier New"/>
          <w:color w:val="000000" w:themeColor="text1"/>
          <w:sz w:val="20"/>
          <w:szCs w:val="20"/>
          <w:lang w:eastAsia="en-GB"/>
        </w:rPr>
        <w:t>αφού προβλέπεται υποχρεωτικός λόγος απαλλαγής από την ποινή και έτσι</w:t>
      </w:r>
      <w:r w:rsidR="00E50302">
        <w:rPr>
          <w:rFonts w:ascii="Comic Sans MS" w:eastAsia="Times New Roman" w:hAnsi="Comic Sans MS" w:cs="Courier New"/>
          <w:color w:val="000000" w:themeColor="text1"/>
          <w:sz w:val="20"/>
          <w:szCs w:val="20"/>
          <w:lang w:eastAsia="en-GB"/>
        </w:rPr>
        <w:t xml:space="preserve"> δεν μπορεί να καταδικασθεί, κατά τις ειδικότερες προβλέψεις του άρθρου 301 παρ. 8</w:t>
      </w:r>
      <w:r w:rsidR="00567927" w:rsidRPr="00014FF2">
        <w:rPr>
          <w:rFonts w:ascii="Comic Sans MS" w:eastAsia="Times New Roman" w:hAnsi="Comic Sans MS" w:cs="Courier New"/>
          <w:color w:val="000000" w:themeColor="text1"/>
          <w:sz w:val="20"/>
          <w:szCs w:val="20"/>
          <w:lang w:eastAsia="en-GB"/>
        </w:rPr>
        <w:t xml:space="preserve">. </w:t>
      </w:r>
      <w:r w:rsidR="00DC1ECE" w:rsidRPr="00014FF2">
        <w:rPr>
          <w:rFonts w:ascii="Comic Sans MS" w:eastAsia="Times New Roman" w:hAnsi="Comic Sans MS" w:cs="Courier New"/>
          <w:color w:val="000000" w:themeColor="text1"/>
          <w:sz w:val="20"/>
          <w:szCs w:val="20"/>
          <w:lang w:eastAsia="en-GB"/>
        </w:rPr>
        <w:t>Και βέβαια στην περίπτωση ποινικής συνδιαλλαγής θα επιληφθεί το Μονομελές Εφετείο, ενώ στην περίπτωση του άρθρου 405 το αρμόδιο δικαστήριο, το οποίο, επί κακουργηματικής απάτης, είναι το Τριμελές Εφετείο.</w:t>
      </w:r>
      <w:r w:rsidR="00567927" w:rsidRPr="00014FF2">
        <w:rPr>
          <w:rFonts w:ascii="Comic Sans MS" w:eastAsia="Times New Roman" w:hAnsi="Comic Sans MS" w:cs="Courier New"/>
          <w:color w:val="000000" w:themeColor="text1"/>
          <w:sz w:val="20"/>
          <w:szCs w:val="20"/>
          <w:lang w:eastAsia="en-GB"/>
        </w:rPr>
        <w:t xml:space="preserve"> </w:t>
      </w:r>
      <w:r w:rsidR="009C5BC5" w:rsidRPr="00014FF2">
        <w:rPr>
          <w:rFonts w:ascii="Comic Sans MS" w:eastAsia="Times New Roman" w:hAnsi="Comic Sans MS" w:cs="Courier New"/>
          <w:color w:val="000000" w:themeColor="text1"/>
          <w:sz w:val="20"/>
          <w:szCs w:val="20"/>
          <w:lang w:eastAsia="en-GB"/>
        </w:rPr>
        <w:t xml:space="preserve">Όμοια προβληματική ανακύπτει και στις περιπτώσεις των κακουργημάτων που ρυθμίζονται από τη διάταξη του άρθρου 381 παρ. 3 ΠΚ. </w:t>
      </w:r>
      <w:r w:rsidR="00014FF2">
        <w:rPr>
          <w:rFonts w:ascii="Comic Sans MS" w:hAnsi="Comic Sans MS"/>
          <w:sz w:val="20"/>
          <w:szCs w:val="20"/>
        </w:rPr>
        <w:t xml:space="preserve"> </w:t>
      </w:r>
      <w:r w:rsidR="00EB7258" w:rsidRPr="00014FF2">
        <w:rPr>
          <w:rFonts w:ascii="Comic Sans MS" w:hAnsi="Comic Sans MS"/>
          <w:color w:val="000000" w:themeColor="text1"/>
          <w:sz w:val="20"/>
          <w:szCs w:val="20"/>
        </w:rPr>
        <w:t xml:space="preserve">Ρητά προβλέπεται ότι, παρά το γεγονός πως η απόφαση είναι καταδικαστική, </w:t>
      </w:r>
      <w:r w:rsidR="00EB7258" w:rsidRPr="00014FF2">
        <w:rPr>
          <w:rFonts w:ascii="Comic Sans MS" w:hAnsi="Comic Sans MS"/>
          <w:b/>
          <w:bCs/>
          <w:color w:val="000000" w:themeColor="text1"/>
          <w:sz w:val="20"/>
          <w:szCs w:val="20"/>
        </w:rPr>
        <w:t>δεν επιβάλλονται δικαστικά έξοδα</w:t>
      </w:r>
      <w:r w:rsidR="00EB7258" w:rsidRPr="00014FF2">
        <w:rPr>
          <w:rFonts w:ascii="Comic Sans MS" w:hAnsi="Comic Sans MS"/>
          <w:color w:val="000000" w:themeColor="text1"/>
          <w:sz w:val="20"/>
          <w:szCs w:val="20"/>
        </w:rPr>
        <w:t>. Η ίδια πρόβλεψη περιλαμβάνεται και στο άρθρο 302 παρ. 7, όχι όμως στις διατάξεις του άρθρου 303 ΚΠΔ.</w:t>
      </w:r>
    </w:p>
    <w:p w14:paraId="21DE066C" w14:textId="6607B349" w:rsidR="00D21B2D" w:rsidRDefault="00D21B2D" w:rsidP="004268DE">
      <w:pPr>
        <w:spacing w:line="360" w:lineRule="auto"/>
        <w:jc w:val="both"/>
        <w:rPr>
          <w:rFonts w:ascii="Comic Sans MS" w:hAnsi="Comic Sans MS"/>
          <w:sz w:val="20"/>
          <w:szCs w:val="20"/>
        </w:rPr>
      </w:pPr>
      <w:r w:rsidRPr="004268DE">
        <w:rPr>
          <w:rFonts w:ascii="Comic Sans MS" w:hAnsi="Comic Sans MS"/>
          <w:sz w:val="20"/>
          <w:szCs w:val="20"/>
        </w:rPr>
        <w:t xml:space="preserve"> </w:t>
      </w:r>
      <w:r w:rsidR="008349A4">
        <w:rPr>
          <w:rFonts w:ascii="Comic Sans MS" w:hAnsi="Comic Sans MS"/>
          <w:sz w:val="20"/>
          <w:szCs w:val="20"/>
        </w:rPr>
        <w:t xml:space="preserve"> </w:t>
      </w:r>
      <w:r w:rsidRPr="004268DE">
        <w:rPr>
          <w:rFonts w:ascii="Comic Sans MS" w:hAnsi="Comic Sans MS"/>
          <w:sz w:val="20"/>
          <w:szCs w:val="20"/>
        </w:rPr>
        <w:t>Κατά της απόφασης του δικαστηρίου χωρεί μόνο αναίρεση</w:t>
      </w:r>
      <w:r w:rsidR="008349A4">
        <w:rPr>
          <w:rFonts w:ascii="Comic Sans MS" w:hAnsi="Comic Sans MS"/>
          <w:sz w:val="20"/>
          <w:szCs w:val="20"/>
        </w:rPr>
        <w:t xml:space="preserve"> ( άρθρο 301 παρ. 9)</w:t>
      </w:r>
      <w:r w:rsidRPr="004268DE">
        <w:rPr>
          <w:rFonts w:ascii="Comic Sans MS" w:hAnsi="Comic Sans MS"/>
          <w:sz w:val="20"/>
          <w:szCs w:val="20"/>
        </w:rPr>
        <w:t>.</w:t>
      </w:r>
    </w:p>
    <w:p w14:paraId="7DA81108" w14:textId="77777777" w:rsidR="005B0796" w:rsidRPr="004268DE" w:rsidRDefault="005B0796" w:rsidP="004268DE">
      <w:pPr>
        <w:spacing w:line="360" w:lineRule="auto"/>
        <w:jc w:val="both"/>
        <w:rPr>
          <w:rFonts w:ascii="Comic Sans MS" w:hAnsi="Comic Sans MS"/>
          <w:sz w:val="20"/>
          <w:szCs w:val="20"/>
        </w:rPr>
      </w:pPr>
    </w:p>
    <w:p w14:paraId="0BD33DFC" w14:textId="237F794F" w:rsidR="00D21B2D" w:rsidRPr="005B0796" w:rsidRDefault="005B0796" w:rsidP="005B0796">
      <w:pPr>
        <w:spacing w:line="360" w:lineRule="auto"/>
        <w:jc w:val="both"/>
        <w:rPr>
          <w:rFonts w:ascii="Comic Sans MS" w:hAnsi="Comic Sans MS"/>
          <w:b/>
          <w:bCs/>
          <w:sz w:val="20"/>
          <w:szCs w:val="20"/>
        </w:rPr>
      </w:pPr>
      <w:r w:rsidRPr="005B0796">
        <w:rPr>
          <w:rFonts w:ascii="Comic Sans MS" w:hAnsi="Comic Sans MS"/>
          <w:b/>
          <w:bCs/>
          <w:sz w:val="20"/>
          <w:szCs w:val="20"/>
        </w:rPr>
        <w:t xml:space="preserve">Β. </w:t>
      </w:r>
      <w:r w:rsidR="00D21B2D" w:rsidRPr="005B0796">
        <w:rPr>
          <w:rFonts w:ascii="Comic Sans MS" w:hAnsi="Comic Sans MS"/>
          <w:b/>
          <w:bCs/>
          <w:sz w:val="20"/>
          <w:szCs w:val="20"/>
        </w:rPr>
        <w:t xml:space="preserve"> Ποινική συνδιαλλαγή μετά την τυπική περάτωση της ανάκρισης και  «μέχρι το πέρας της αποδεικτικής διαδικασίας» στο πρωτοβάθμιο δικαστήριο</w:t>
      </w:r>
      <w:r>
        <w:rPr>
          <w:rFonts w:ascii="Comic Sans MS" w:hAnsi="Comic Sans MS"/>
          <w:b/>
          <w:bCs/>
          <w:sz w:val="20"/>
          <w:szCs w:val="20"/>
        </w:rPr>
        <w:t xml:space="preserve"> ( ά</w:t>
      </w:r>
      <w:r w:rsidRPr="005B0796">
        <w:rPr>
          <w:rFonts w:ascii="Comic Sans MS" w:hAnsi="Comic Sans MS"/>
          <w:b/>
          <w:bCs/>
          <w:sz w:val="20"/>
          <w:szCs w:val="20"/>
        </w:rPr>
        <w:t>ρθρο 302</w:t>
      </w:r>
      <w:r>
        <w:rPr>
          <w:rFonts w:ascii="Comic Sans MS" w:hAnsi="Comic Sans MS"/>
          <w:b/>
          <w:bCs/>
          <w:sz w:val="20"/>
          <w:szCs w:val="20"/>
        </w:rPr>
        <w:t xml:space="preserve"> ΚΠΔ)</w:t>
      </w:r>
    </w:p>
    <w:p w14:paraId="3663BE77" w14:textId="228B290F" w:rsidR="00D21B2D" w:rsidRPr="00014FF2" w:rsidRDefault="008349A4" w:rsidP="005B0796">
      <w:pPr>
        <w:spacing w:line="360" w:lineRule="auto"/>
        <w:jc w:val="both"/>
        <w:rPr>
          <w:rFonts w:ascii="Comic Sans MS" w:hAnsi="Comic Sans MS"/>
          <w:color w:val="000000" w:themeColor="text1"/>
          <w:sz w:val="20"/>
          <w:szCs w:val="20"/>
        </w:rPr>
      </w:pPr>
      <w:r>
        <w:rPr>
          <w:rFonts w:ascii="Comic Sans MS" w:hAnsi="Comic Sans MS"/>
          <w:sz w:val="20"/>
          <w:szCs w:val="20"/>
        </w:rPr>
        <w:t xml:space="preserve">  </w:t>
      </w:r>
      <w:r w:rsidR="00014FF2">
        <w:rPr>
          <w:rFonts w:ascii="Comic Sans MS" w:hAnsi="Comic Sans MS"/>
          <w:sz w:val="20"/>
          <w:szCs w:val="20"/>
        </w:rPr>
        <w:t xml:space="preserve"> </w:t>
      </w:r>
      <w:r w:rsidR="00D21B2D" w:rsidRPr="005B0796">
        <w:rPr>
          <w:rFonts w:ascii="Comic Sans MS" w:hAnsi="Comic Sans MS"/>
          <w:sz w:val="20"/>
          <w:szCs w:val="20"/>
        </w:rPr>
        <w:t xml:space="preserve">Στις περιπτώσεις που έχει ασκηθεί ποινική δίωξη για </w:t>
      </w:r>
      <w:r w:rsidR="00D21B2D" w:rsidRPr="00DF0AC3">
        <w:rPr>
          <w:rFonts w:ascii="Comic Sans MS" w:hAnsi="Comic Sans MS"/>
          <w:b/>
          <w:bCs/>
          <w:sz w:val="20"/>
          <w:szCs w:val="20"/>
        </w:rPr>
        <w:t xml:space="preserve">κακούργημα </w:t>
      </w:r>
      <w:r w:rsidR="00D21B2D" w:rsidRPr="005B0796">
        <w:rPr>
          <w:rFonts w:ascii="Comic Sans MS" w:hAnsi="Comic Sans MS"/>
          <w:sz w:val="20"/>
          <w:szCs w:val="20"/>
        </w:rPr>
        <w:t xml:space="preserve">που προβλέπεται στην παρ. 1 του προηγούμενου άρθρου το κατά το προηγούμενο άρθρο αίτημα του κατηγορουμένου, </w:t>
      </w:r>
      <w:r w:rsidR="00D21B2D" w:rsidRPr="00014FF2">
        <w:rPr>
          <w:rFonts w:ascii="Comic Sans MS" w:hAnsi="Comic Sans MS"/>
          <w:sz w:val="20"/>
          <w:szCs w:val="20"/>
        </w:rPr>
        <w:t>μετά την τυπική περάτωση της ανάκρισης και μέχρι την έκδοση</w:t>
      </w:r>
      <w:r w:rsidR="00D21B2D" w:rsidRPr="005B0796">
        <w:rPr>
          <w:rFonts w:ascii="Comic Sans MS" w:hAnsi="Comic Sans MS"/>
          <w:sz w:val="20"/>
          <w:szCs w:val="20"/>
        </w:rPr>
        <w:t xml:space="preserve"> παραπεμπτικού βουλεύματος ή τη διατύπωση σύμφωνης γνώμης του προέδρου εφετών για απευθείας παραπομπή του κατηγορουμένου στο ακροατήριο, υποβάλλεται στον εισαγγελέα ενώπιον του οποίου εκκρεμεί η δικογραφία. Στην περίπτωση αυτή διατάσσεται περαιτέρω κυρία ανάκριση, ανακαλουμένης της πρότασης του εισαγγελέα προς το δικαστικό συμβούλιο ή τον πρόεδρο εφετών, αν συντρέχει περίπτωση, και ακολουθείται η διαδικασία του προηγούμενου άρθρου</w:t>
      </w:r>
      <w:r w:rsidRPr="008349A4">
        <w:rPr>
          <w:rFonts w:ascii="Comic Sans MS" w:hAnsi="Comic Sans MS"/>
          <w:sz w:val="20"/>
          <w:szCs w:val="20"/>
        </w:rPr>
        <w:t xml:space="preserve"> ( </w:t>
      </w:r>
      <w:r>
        <w:rPr>
          <w:rFonts w:ascii="Comic Sans MS" w:hAnsi="Comic Sans MS"/>
          <w:sz w:val="20"/>
          <w:szCs w:val="20"/>
        </w:rPr>
        <w:t>άρθρο 302 παρ. 1)</w:t>
      </w:r>
      <w:r w:rsidR="00014FF2">
        <w:rPr>
          <w:rFonts w:ascii="Comic Sans MS" w:hAnsi="Comic Sans MS"/>
          <w:sz w:val="20"/>
          <w:szCs w:val="20"/>
        </w:rPr>
        <w:t xml:space="preserve">. </w:t>
      </w:r>
      <w:r w:rsidR="00C3448E" w:rsidRPr="00014FF2">
        <w:rPr>
          <w:rFonts w:ascii="Comic Sans MS" w:hAnsi="Comic Sans MS"/>
          <w:color w:val="000000" w:themeColor="text1"/>
          <w:sz w:val="20"/>
          <w:szCs w:val="20"/>
        </w:rPr>
        <w:t xml:space="preserve">Η παράγραφος 1 ρυθμίζει την περίπτωση, κατά την οποία το αίτημα του κατηγορουμένου υποβληθεί </w:t>
      </w:r>
      <w:r w:rsidR="00C3448E" w:rsidRPr="00014FF2">
        <w:rPr>
          <w:rFonts w:ascii="Comic Sans MS" w:hAnsi="Comic Sans MS"/>
          <w:b/>
          <w:bCs/>
          <w:color w:val="000000" w:themeColor="text1"/>
          <w:sz w:val="20"/>
          <w:szCs w:val="20"/>
        </w:rPr>
        <w:t>μετά την τυπική περάτωση</w:t>
      </w:r>
      <w:r w:rsidR="00C3448E" w:rsidRPr="00014FF2">
        <w:rPr>
          <w:rFonts w:ascii="Comic Sans MS" w:hAnsi="Comic Sans MS"/>
          <w:color w:val="000000" w:themeColor="text1"/>
          <w:sz w:val="20"/>
          <w:szCs w:val="20"/>
        </w:rPr>
        <w:t xml:space="preserve"> της ανάκρισης ( άρα δεν εφαρμόζονται οι διατάξεις του άρθρου 301), αλλά </w:t>
      </w:r>
      <w:r w:rsidR="00C3448E" w:rsidRPr="00014FF2">
        <w:rPr>
          <w:rFonts w:ascii="Comic Sans MS" w:hAnsi="Comic Sans MS"/>
          <w:b/>
          <w:bCs/>
          <w:color w:val="000000" w:themeColor="text1"/>
          <w:sz w:val="20"/>
          <w:szCs w:val="20"/>
        </w:rPr>
        <w:t>πριν την έκδοση</w:t>
      </w:r>
      <w:r w:rsidR="00C3448E" w:rsidRPr="00014FF2">
        <w:rPr>
          <w:rFonts w:ascii="Comic Sans MS" w:hAnsi="Comic Sans MS"/>
          <w:color w:val="000000" w:themeColor="text1"/>
          <w:sz w:val="20"/>
          <w:szCs w:val="20"/>
        </w:rPr>
        <w:t xml:space="preserve"> του παραπεμπτικού βουλεύματος ή τη διατύπωση της σύμφωνης γνώμης του προέδρου εφετώ</w:t>
      </w:r>
      <w:r w:rsidR="00DC5C97" w:rsidRPr="00014FF2">
        <w:rPr>
          <w:rFonts w:ascii="Comic Sans MS" w:hAnsi="Comic Sans MS"/>
          <w:color w:val="000000" w:themeColor="text1"/>
          <w:sz w:val="20"/>
          <w:szCs w:val="20"/>
        </w:rPr>
        <w:t xml:space="preserve">ν. Σύμφωνα με τη διάταξη αυτή, η πρόταση του εισαγγελέα ανακαλείται και διατάσσεται η διενέργεια περαιτέρω κύριας ανάκρισης. Ωστόσο η κύρια ανάκριση </w:t>
      </w:r>
      <w:r w:rsidR="00E544A3" w:rsidRPr="00014FF2">
        <w:rPr>
          <w:rFonts w:ascii="Comic Sans MS" w:hAnsi="Comic Sans MS"/>
          <w:color w:val="000000" w:themeColor="text1"/>
          <w:sz w:val="20"/>
          <w:szCs w:val="20"/>
        </w:rPr>
        <w:t xml:space="preserve">που προβλέπεται ότι θα διενεργηθεί περαιτέρω, </w:t>
      </w:r>
      <w:r w:rsidR="00E544A3" w:rsidRPr="00014FF2">
        <w:rPr>
          <w:rFonts w:ascii="Comic Sans MS" w:hAnsi="Comic Sans MS"/>
          <w:b/>
          <w:bCs/>
          <w:color w:val="000000" w:themeColor="text1"/>
          <w:sz w:val="20"/>
          <w:szCs w:val="20"/>
        </w:rPr>
        <w:t>δεν φαίνεται να έχει κάποιο αντικείμενο,</w:t>
      </w:r>
      <w:r w:rsidR="00E544A3" w:rsidRPr="00014FF2">
        <w:rPr>
          <w:rFonts w:ascii="Comic Sans MS" w:hAnsi="Comic Sans MS"/>
          <w:color w:val="000000" w:themeColor="text1"/>
          <w:sz w:val="20"/>
          <w:szCs w:val="20"/>
        </w:rPr>
        <w:t xml:space="preserve"> δηλαδή ο ανακριτής δεν θα προβεί σε κάποια ανακριτική πράξη, καθώς ο μόνος αρμόδιος για συνδιαλλαγή είναι ο εισαγγελέας. Και σε αυτήν την περίπτωση αρμόδιο δικαστήριο θα είναι το </w:t>
      </w:r>
      <w:r w:rsidR="00C3448E" w:rsidRPr="00014FF2">
        <w:rPr>
          <w:rFonts w:ascii="Comic Sans MS" w:hAnsi="Comic Sans MS"/>
          <w:color w:val="000000" w:themeColor="text1"/>
          <w:sz w:val="20"/>
          <w:szCs w:val="20"/>
        </w:rPr>
        <w:t>Μονομελές Εφετείο</w:t>
      </w:r>
      <w:r w:rsidR="00E544A3" w:rsidRPr="00014FF2">
        <w:rPr>
          <w:rFonts w:ascii="Comic Sans MS" w:hAnsi="Comic Sans MS"/>
          <w:color w:val="000000" w:themeColor="text1"/>
          <w:sz w:val="20"/>
          <w:szCs w:val="20"/>
        </w:rPr>
        <w:t xml:space="preserve">, καθώς δεν θα έχει </w:t>
      </w:r>
      <w:proofErr w:type="spellStart"/>
      <w:r w:rsidR="00E544A3" w:rsidRPr="00014FF2">
        <w:rPr>
          <w:rFonts w:ascii="Comic Sans MS" w:hAnsi="Comic Sans MS"/>
          <w:color w:val="000000" w:themeColor="text1"/>
          <w:sz w:val="20"/>
          <w:szCs w:val="20"/>
        </w:rPr>
        <w:t>χωρήσει</w:t>
      </w:r>
      <w:proofErr w:type="spellEnd"/>
      <w:r w:rsidR="00E544A3" w:rsidRPr="00014FF2">
        <w:rPr>
          <w:rFonts w:ascii="Comic Sans MS" w:hAnsi="Comic Sans MS"/>
          <w:color w:val="000000" w:themeColor="text1"/>
          <w:sz w:val="20"/>
          <w:szCs w:val="20"/>
        </w:rPr>
        <w:t xml:space="preserve"> αμετάκλητη παραπομπή στο αρμόδιο δικαστήριο και η διάταξη παραπέμπει στο άρθρο 301, με τις προβλέψεις του οποίου καθιερώνεται η αρμοδιότητα του Μονομελούς Εφετείου.</w:t>
      </w:r>
    </w:p>
    <w:p w14:paraId="6322F0BB" w14:textId="5A999127" w:rsidR="004D515B" w:rsidRPr="00BC30C6" w:rsidRDefault="00D21B2D" w:rsidP="005B0796">
      <w:pPr>
        <w:spacing w:line="360" w:lineRule="auto"/>
        <w:jc w:val="both"/>
        <w:rPr>
          <w:rFonts w:ascii="Comic Sans MS" w:hAnsi="Comic Sans MS"/>
          <w:sz w:val="20"/>
          <w:szCs w:val="20"/>
        </w:rPr>
      </w:pPr>
      <w:r w:rsidRPr="005B0796">
        <w:rPr>
          <w:rFonts w:ascii="Comic Sans MS" w:hAnsi="Comic Sans MS"/>
          <w:sz w:val="20"/>
          <w:szCs w:val="20"/>
        </w:rPr>
        <w:t xml:space="preserve"> </w:t>
      </w:r>
      <w:r w:rsidR="008349A4">
        <w:rPr>
          <w:rFonts w:ascii="Comic Sans MS" w:hAnsi="Comic Sans MS"/>
          <w:sz w:val="20"/>
          <w:szCs w:val="20"/>
        </w:rPr>
        <w:t xml:space="preserve">  </w:t>
      </w:r>
      <w:r w:rsidRPr="005B0796">
        <w:rPr>
          <w:rFonts w:ascii="Comic Sans MS" w:hAnsi="Comic Sans MS"/>
          <w:sz w:val="20"/>
          <w:szCs w:val="20"/>
        </w:rPr>
        <w:t xml:space="preserve"> Αν το κατά την προηγούμενη παράγραφο αίτημα του κατηγορουμένου υποβληθεί </w:t>
      </w:r>
      <w:r w:rsidRPr="00A9117A">
        <w:rPr>
          <w:rFonts w:ascii="Comic Sans MS" w:hAnsi="Comic Sans MS"/>
          <w:b/>
          <w:bCs/>
          <w:sz w:val="20"/>
          <w:szCs w:val="20"/>
        </w:rPr>
        <w:t xml:space="preserve">μετά την έκδοση </w:t>
      </w:r>
      <w:r w:rsidRPr="005B0796">
        <w:rPr>
          <w:rFonts w:ascii="Comic Sans MS" w:hAnsi="Comic Sans MS"/>
          <w:sz w:val="20"/>
          <w:szCs w:val="20"/>
        </w:rPr>
        <w:t>παραπεμπτικού βουλεύματος ή μετά την διατύπωση σύμφωνης γνώμης του προέδρου εφετών κατά το άρθρο 309 παρ. 2 και μέχρι την επίδοση κλήσης ή κλητηρίου θεσπίσματος στον κατηγορούμενο, ο αρμόδιος εισαγγελέας εισάγει το αίτημα του κατηγορουμένου στο δικαστήριο που είναι αρμόδιο να δικάσει την υπόθεση και στην ίδια δικάσιμο με αυτή.</w:t>
      </w:r>
      <w:r w:rsidR="008349A4">
        <w:rPr>
          <w:rFonts w:ascii="Comic Sans MS" w:hAnsi="Comic Sans MS"/>
          <w:sz w:val="20"/>
          <w:szCs w:val="20"/>
        </w:rPr>
        <w:t xml:space="preserve"> </w:t>
      </w:r>
      <w:r w:rsidRPr="005B0796">
        <w:rPr>
          <w:rFonts w:ascii="Comic Sans MS" w:hAnsi="Comic Sans MS"/>
          <w:sz w:val="20"/>
          <w:szCs w:val="20"/>
        </w:rPr>
        <w:t xml:space="preserve">Αν έχει γίνει επίδοση της κλήσης ή του κλητηρίου θεσπίσματος και η δικάσιμος που ορίστηκε υπερβαίνει </w:t>
      </w:r>
      <w:r w:rsidR="008349A4">
        <w:rPr>
          <w:rFonts w:ascii="Comic Sans MS" w:hAnsi="Comic Sans MS"/>
          <w:sz w:val="20"/>
          <w:szCs w:val="20"/>
        </w:rPr>
        <w:t xml:space="preserve">τους </w:t>
      </w:r>
      <w:r w:rsidRPr="005B0796">
        <w:rPr>
          <w:rFonts w:ascii="Comic Sans MS" w:hAnsi="Comic Sans MS"/>
          <w:sz w:val="20"/>
          <w:szCs w:val="20"/>
        </w:rPr>
        <w:t xml:space="preserve">τέσσερις μήνες, ο εισαγγελέας μπορεί να αποσύρει την υπόθεση από την ορισθείσα δικάσιμο και να ορίσει </w:t>
      </w:r>
      <w:proofErr w:type="spellStart"/>
      <w:r w:rsidRPr="005B0796">
        <w:rPr>
          <w:rFonts w:ascii="Comic Sans MS" w:hAnsi="Comic Sans MS"/>
          <w:sz w:val="20"/>
          <w:szCs w:val="20"/>
        </w:rPr>
        <w:t>κατ`απόλυτη</w:t>
      </w:r>
      <w:proofErr w:type="spellEnd"/>
      <w:r w:rsidRPr="005B0796">
        <w:rPr>
          <w:rFonts w:ascii="Comic Sans MS" w:hAnsi="Comic Sans MS"/>
          <w:sz w:val="20"/>
          <w:szCs w:val="20"/>
        </w:rPr>
        <w:t xml:space="preserve"> προτεραιότητα νέα δικάσιμο, στην οποία να εισαγάγει το αίτημα του κατηγορουμένου στο αρμόδιο δικαστήριο</w:t>
      </w:r>
      <w:r w:rsidR="008349A4">
        <w:rPr>
          <w:rFonts w:ascii="Comic Sans MS" w:hAnsi="Comic Sans MS"/>
          <w:sz w:val="20"/>
          <w:szCs w:val="20"/>
        </w:rPr>
        <w:t xml:space="preserve"> ( άρθρο 302 παρ. 2. </w:t>
      </w:r>
      <w:r w:rsidRPr="005B0796">
        <w:rPr>
          <w:rFonts w:ascii="Comic Sans MS" w:hAnsi="Comic Sans MS"/>
          <w:sz w:val="20"/>
          <w:szCs w:val="20"/>
        </w:rPr>
        <w:t xml:space="preserve"> Το δεύτερο εδάφιο της παρ.2 προστέθηκε  με το άρθρο 7 παρ.31 Ν.4637/2019</w:t>
      </w:r>
      <w:r w:rsidR="008349A4">
        <w:rPr>
          <w:rFonts w:ascii="Comic Sans MS" w:hAnsi="Comic Sans MS"/>
          <w:sz w:val="20"/>
          <w:szCs w:val="20"/>
        </w:rPr>
        <w:t>)</w:t>
      </w:r>
      <w:r w:rsidR="00BC30C6">
        <w:rPr>
          <w:rFonts w:ascii="Comic Sans MS" w:hAnsi="Comic Sans MS"/>
          <w:sz w:val="20"/>
          <w:szCs w:val="20"/>
        </w:rPr>
        <w:t xml:space="preserve">. </w:t>
      </w:r>
      <w:r w:rsidR="004D515B" w:rsidRPr="00BC30C6">
        <w:rPr>
          <w:rFonts w:ascii="Comic Sans MS" w:hAnsi="Comic Sans MS"/>
          <w:color w:val="000000" w:themeColor="text1"/>
          <w:sz w:val="20"/>
          <w:szCs w:val="20"/>
        </w:rPr>
        <w:t xml:space="preserve">Σύμφωνα με την αιτιολογική  έκθεση του Ν 4637/2019 «η </w:t>
      </w:r>
      <w:proofErr w:type="spellStart"/>
      <w:r w:rsidR="004D515B" w:rsidRPr="00BC30C6">
        <w:rPr>
          <w:rFonts w:ascii="Cambria" w:hAnsi="Cambria" w:cs="Cambria"/>
          <w:color w:val="000000" w:themeColor="text1"/>
          <w:sz w:val="20"/>
          <w:szCs w:val="20"/>
        </w:rPr>
        <w:t>προσθη</w:t>
      </w:r>
      <w:r w:rsidR="004D515B" w:rsidRPr="00BC30C6">
        <w:rPr>
          <w:rFonts w:ascii="Comic Sans MS" w:hAnsi="Comic Sans MS"/>
          <w:color w:val="000000" w:themeColor="text1"/>
          <w:sz w:val="20"/>
          <w:szCs w:val="20"/>
        </w:rPr>
        <w:t>́</w:t>
      </w:r>
      <w:r w:rsidR="004D515B" w:rsidRPr="00BC30C6">
        <w:rPr>
          <w:rFonts w:ascii="Cambria" w:hAnsi="Cambria" w:cs="Cambria"/>
          <w:color w:val="000000" w:themeColor="text1"/>
          <w:sz w:val="20"/>
          <w:szCs w:val="20"/>
        </w:rPr>
        <w:t>κη</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ambria" w:hAnsi="Cambria" w:cs="Cambria"/>
          <w:color w:val="000000" w:themeColor="text1"/>
          <w:sz w:val="20"/>
          <w:szCs w:val="20"/>
        </w:rPr>
        <w:t>εδαφι</w:t>
      </w:r>
      <w:r w:rsidR="004D515B" w:rsidRPr="00BC30C6">
        <w:rPr>
          <w:rFonts w:ascii="Comic Sans MS" w:hAnsi="Comic Sans MS"/>
          <w:color w:val="000000" w:themeColor="text1"/>
          <w:sz w:val="20"/>
          <w:szCs w:val="20"/>
        </w:rPr>
        <w:t>́</w:t>
      </w:r>
      <w:r w:rsidR="004D515B" w:rsidRPr="00BC30C6">
        <w:rPr>
          <w:rFonts w:ascii="Cambria" w:hAnsi="Cambria" w:cs="Cambria"/>
          <w:color w:val="000000" w:themeColor="text1"/>
          <w:sz w:val="20"/>
          <w:szCs w:val="20"/>
        </w:rPr>
        <w:t>ου</w:t>
      </w:r>
      <w:proofErr w:type="spellEnd"/>
      <w:r w:rsidR="004D515B" w:rsidRPr="00BC30C6">
        <w:rPr>
          <w:rFonts w:ascii="Comic Sans MS" w:hAnsi="Comic Sans MS"/>
          <w:color w:val="000000" w:themeColor="text1"/>
          <w:sz w:val="20"/>
          <w:szCs w:val="20"/>
        </w:rPr>
        <w:t xml:space="preserve"> </w:t>
      </w:r>
      <w:r w:rsidR="004D515B" w:rsidRPr="00BC30C6">
        <w:rPr>
          <w:rFonts w:ascii="Cambria" w:hAnsi="Cambria" w:cs="Cambria"/>
          <w:color w:val="000000" w:themeColor="text1"/>
          <w:sz w:val="20"/>
          <w:szCs w:val="20"/>
        </w:rPr>
        <w:t>β</w:t>
      </w:r>
      <w:r w:rsidR="004D515B" w:rsidRPr="00BC30C6">
        <w:rPr>
          <w:rFonts w:ascii="Comic Sans MS" w:hAnsi="Comic Sans MS"/>
          <w:color w:val="000000" w:themeColor="text1"/>
          <w:sz w:val="20"/>
          <w:szCs w:val="20"/>
        </w:rPr>
        <w:t xml:space="preserve"> ́ </w:t>
      </w:r>
      <w:r w:rsidR="004D515B" w:rsidRPr="00BC30C6">
        <w:rPr>
          <w:rFonts w:ascii="Cambria" w:hAnsi="Cambria" w:cs="Cambria"/>
          <w:color w:val="000000" w:themeColor="text1"/>
          <w:sz w:val="20"/>
          <w:szCs w:val="20"/>
        </w:rPr>
        <w:t>στην</w:t>
      </w:r>
      <w:r w:rsidR="004D515B" w:rsidRPr="00BC30C6">
        <w:rPr>
          <w:rFonts w:ascii="Comic Sans MS" w:hAnsi="Comic Sans MS"/>
          <w:color w:val="000000" w:themeColor="text1"/>
          <w:sz w:val="20"/>
          <w:szCs w:val="20"/>
        </w:rPr>
        <w:t xml:space="preserve"> </w:t>
      </w:r>
      <w:proofErr w:type="spellStart"/>
      <w:r w:rsidR="004D515B" w:rsidRPr="00BC30C6">
        <w:rPr>
          <w:rFonts w:ascii="Cambria" w:hAnsi="Cambria" w:cs="Cambria"/>
          <w:color w:val="000000" w:themeColor="text1"/>
          <w:sz w:val="20"/>
          <w:szCs w:val="20"/>
        </w:rPr>
        <w:t>παρα</w:t>
      </w:r>
      <w:r w:rsidR="004D515B" w:rsidRPr="00BC30C6">
        <w:rPr>
          <w:rFonts w:ascii="Comic Sans MS" w:hAnsi="Comic Sans MS"/>
          <w:color w:val="000000" w:themeColor="text1"/>
          <w:sz w:val="20"/>
          <w:szCs w:val="20"/>
        </w:rPr>
        <w:t>́</w:t>
      </w:r>
      <w:r w:rsidR="004D515B" w:rsidRPr="00BC30C6">
        <w:rPr>
          <w:rFonts w:ascii="Cambria" w:hAnsi="Cambria" w:cs="Cambria"/>
          <w:color w:val="000000" w:themeColor="text1"/>
          <w:sz w:val="20"/>
          <w:szCs w:val="20"/>
        </w:rPr>
        <w:t>γραφο</w:t>
      </w:r>
      <w:proofErr w:type="spellEnd"/>
      <w:r w:rsidR="004F7B3A" w:rsidRPr="00BC30C6">
        <w:rPr>
          <w:rFonts w:ascii="Comic Sans MS" w:hAnsi="Comic Sans MS"/>
          <w:color w:val="000000" w:themeColor="text1"/>
          <w:sz w:val="20"/>
          <w:szCs w:val="20"/>
        </w:rPr>
        <w:t xml:space="preserve"> </w:t>
      </w:r>
      <w:r w:rsidR="004D515B" w:rsidRPr="00BC30C6">
        <w:rPr>
          <w:rFonts w:ascii="Comic Sans MS" w:hAnsi="Comic Sans MS"/>
          <w:color w:val="000000" w:themeColor="text1"/>
          <w:sz w:val="20"/>
          <w:szCs w:val="20"/>
        </w:rPr>
        <w:t xml:space="preserve">2 του </w:t>
      </w:r>
      <w:proofErr w:type="spellStart"/>
      <w:r w:rsidR="004D515B" w:rsidRPr="00BC30C6">
        <w:rPr>
          <w:rFonts w:ascii="Comic Sans MS" w:hAnsi="Comic Sans MS"/>
          <w:color w:val="000000" w:themeColor="text1"/>
          <w:sz w:val="20"/>
          <w:szCs w:val="20"/>
        </w:rPr>
        <w:t>άρθρου</w:t>
      </w:r>
      <w:proofErr w:type="spellEnd"/>
      <w:r w:rsidR="004D515B" w:rsidRPr="00BC30C6">
        <w:rPr>
          <w:rFonts w:ascii="Comic Sans MS" w:hAnsi="Comic Sans MS"/>
          <w:color w:val="000000" w:themeColor="text1"/>
          <w:sz w:val="20"/>
          <w:szCs w:val="20"/>
        </w:rPr>
        <w:t xml:space="preserve"> 302 ΚΠΔ </w:t>
      </w:r>
      <w:proofErr w:type="spellStart"/>
      <w:r w:rsidR="004D515B" w:rsidRPr="00BC30C6">
        <w:rPr>
          <w:rFonts w:ascii="Comic Sans MS" w:hAnsi="Comic Sans MS"/>
          <w:color w:val="000000" w:themeColor="text1"/>
          <w:sz w:val="20"/>
          <w:szCs w:val="20"/>
        </w:rPr>
        <w:t>καθιστούν</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δυνατη</w:t>
      </w:r>
      <w:proofErr w:type="spellEnd"/>
      <w:r w:rsidR="004D515B" w:rsidRPr="00BC30C6">
        <w:rPr>
          <w:rFonts w:ascii="Comic Sans MS" w:hAnsi="Comic Sans MS"/>
          <w:color w:val="000000" w:themeColor="text1"/>
          <w:sz w:val="20"/>
          <w:szCs w:val="20"/>
        </w:rPr>
        <w:t xml:space="preserve">́ την </w:t>
      </w:r>
      <w:proofErr w:type="spellStart"/>
      <w:r w:rsidR="004D515B" w:rsidRPr="00BC30C6">
        <w:rPr>
          <w:rFonts w:ascii="Comic Sans MS" w:hAnsi="Comic Sans MS"/>
          <w:color w:val="000000" w:themeColor="text1"/>
          <w:sz w:val="20"/>
          <w:szCs w:val="20"/>
        </w:rPr>
        <w:t>επίσπευση</w:t>
      </w:r>
      <w:proofErr w:type="spellEnd"/>
      <w:r w:rsidR="004D515B" w:rsidRPr="00BC30C6">
        <w:rPr>
          <w:rFonts w:ascii="Comic Sans MS" w:hAnsi="Comic Sans MS"/>
          <w:color w:val="000000" w:themeColor="text1"/>
          <w:sz w:val="20"/>
          <w:szCs w:val="20"/>
        </w:rPr>
        <w:t xml:space="preserve"> των </w:t>
      </w:r>
      <w:proofErr w:type="spellStart"/>
      <w:r w:rsidR="004D515B" w:rsidRPr="00BC30C6">
        <w:rPr>
          <w:rFonts w:ascii="Comic Sans MS" w:hAnsi="Comic Sans MS"/>
          <w:color w:val="000000" w:themeColor="text1"/>
          <w:sz w:val="20"/>
          <w:szCs w:val="20"/>
        </w:rPr>
        <w:t>διαδικασιών</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ποινικής</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συνδιαλλαγής</w:t>
      </w:r>
      <w:proofErr w:type="spellEnd"/>
      <w:r w:rsidR="004D515B" w:rsidRPr="00BC30C6">
        <w:rPr>
          <w:rFonts w:ascii="Comic Sans MS" w:hAnsi="Comic Sans MS"/>
          <w:color w:val="000000" w:themeColor="text1"/>
          <w:sz w:val="20"/>
          <w:szCs w:val="20"/>
        </w:rPr>
        <w:t xml:space="preserve"> και </w:t>
      </w:r>
      <w:proofErr w:type="spellStart"/>
      <w:r w:rsidR="004D515B" w:rsidRPr="00BC30C6">
        <w:rPr>
          <w:rFonts w:ascii="Comic Sans MS" w:hAnsi="Comic Sans MS"/>
          <w:color w:val="000000" w:themeColor="text1"/>
          <w:sz w:val="20"/>
          <w:szCs w:val="20"/>
        </w:rPr>
        <w:t>ποινικής</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διαπραγμάτευσης</w:t>
      </w:r>
      <w:proofErr w:type="spellEnd"/>
      <w:r w:rsidR="004D515B" w:rsidRPr="00BC30C6">
        <w:rPr>
          <w:rFonts w:ascii="Comic Sans MS" w:hAnsi="Comic Sans MS"/>
          <w:color w:val="000000" w:themeColor="text1"/>
          <w:sz w:val="20"/>
          <w:szCs w:val="20"/>
        </w:rPr>
        <w:t xml:space="preserve"> στις </w:t>
      </w:r>
      <w:proofErr w:type="spellStart"/>
      <w:r w:rsidR="004D515B" w:rsidRPr="00BC30C6">
        <w:rPr>
          <w:rFonts w:ascii="Comic Sans MS" w:hAnsi="Comic Sans MS"/>
          <w:color w:val="000000" w:themeColor="text1"/>
          <w:sz w:val="20"/>
          <w:szCs w:val="20"/>
        </w:rPr>
        <w:t>περιπτώσεις</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εκείνες</w:t>
      </w:r>
      <w:proofErr w:type="spellEnd"/>
      <w:r w:rsidR="004D515B" w:rsidRPr="00BC30C6">
        <w:rPr>
          <w:rFonts w:ascii="Comic Sans MS" w:hAnsi="Comic Sans MS"/>
          <w:color w:val="000000" w:themeColor="text1"/>
          <w:sz w:val="20"/>
          <w:szCs w:val="20"/>
        </w:rPr>
        <w:t xml:space="preserve"> στις </w:t>
      </w:r>
      <w:proofErr w:type="spellStart"/>
      <w:r w:rsidR="004D515B" w:rsidRPr="00BC30C6">
        <w:rPr>
          <w:rFonts w:ascii="Comic Sans MS" w:hAnsi="Comic Sans MS"/>
          <w:color w:val="000000" w:themeColor="text1"/>
          <w:sz w:val="20"/>
          <w:szCs w:val="20"/>
        </w:rPr>
        <w:t>οποίες</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έχει</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γίνει</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επίδοση</w:t>
      </w:r>
      <w:proofErr w:type="spellEnd"/>
      <w:r w:rsidR="004D515B" w:rsidRPr="00BC30C6">
        <w:rPr>
          <w:rFonts w:ascii="Comic Sans MS" w:hAnsi="Comic Sans MS"/>
          <w:color w:val="000000" w:themeColor="text1"/>
          <w:sz w:val="20"/>
          <w:szCs w:val="20"/>
        </w:rPr>
        <w:t xml:space="preserve"> της </w:t>
      </w:r>
      <w:proofErr w:type="spellStart"/>
      <w:r w:rsidR="004D515B" w:rsidRPr="00BC30C6">
        <w:rPr>
          <w:rFonts w:ascii="Comic Sans MS" w:hAnsi="Comic Sans MS"/>
          <w:color w:val="000000" w:themeColor="text1"/>
          <w:sz w:val="20"/>
          <w:szCs w:val="20"/>
        </w:rPr>
        <w:t>κλήσης</w:t>
      </w:r>
      <w:proofErr w:type="spellEnd"/>
      <w:r w:rsidR="004D515B" w:rsidRPr="00BC30C6">
        <w:rPr>
          <w:rFonts w:ascii="Comic Sans MS" w:hAnsi="Comic Sans MS"/>
          <w:color w:val="000000" w:themeColor="text1"/>
          <w:sz w:val="20"/>
          <w:szCs w:val="20"/>
        </w:rPr>
        <w:t xml:space="preserve"> ή του </w:t>
      </w:r>
      <w:proofErr w:type="spellStart"/>
      <w:r w:rsidR="004D515B" w:rsidRPr="00BC30C6">
        <w:rPr>
          <w:rFonts w:ascii="Comic Sans MS" w:hAnsi="Comic Sans MS"/>
          <w:color w:val="000000" w:themeColor="text1"/>
          <w:sz w:val="20"/>
          <w:szCs w:val="20"/>
        </w:rPr>
        <w:t>κλητηρίου</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θεσπίσματος</w:t>
      </w:r>
      <w:proofErr w:type="spellEnd"/>
      <w:r w:rsidR="004D515B" w:rsidRPr="00BC30C6">
        <w:rPr>
          <w:rFonts w:ascii="Comic Sans MS" w:hAnsi="Comic Sans MS"/>
          <w:color w:val="000000" w:themeColor="text1"/>
          <w:sz w:val="20"/>
          <w:szCs w:val="20"/>
        </w:rPr>
        <w:t xml:space="preserve"> και η </w:t>
      </w:r>
      <w:proofErr w:type="spellStart"/>
      <w:r w:rsidR="004D515B" w:rsidRPr="00BC30C6">
        <w:rPr>
          <w:rFonts w:ascii="Comic Sans MS" w:hAnsi="Comic Sans MS"/>
          <w:color w:val="000000" w:themeColor="text1"/>
          <w:sz w:val="20"/>
          <w:szCs w:val="20"/>
        </w:rPr>
        <w:t>δικάσιμος</w:t>
      </w:r>
      <w:proofErr w:type="spellEnd"/>
      <w:r w:rsidR="004D515B" w:rsidRPr="00BC30C6">
        <w:rPr>
          <w:rFonts w:ascii="Comic Sans MS" w:hAnsi="Comic Sans MS"/>
          <w:color w:val="000000" w:themeColor="text1"/>
          <w:sz w:val="20"/>
          <w:szCs w:val="20"/>
        </w:rPr>
        <w:t xml:space="preserve"> που </w:t>
      </w:r>
      <w:proofErr w:type="spellStart"/>
      <w:r w:rsidR="004D515B" w:rsidRPr="00BC30C6">
        <w:rPr>
          <w:rFonts w:ascii="Comic Sans MS" w:hAnsi="Comic Sans MS"/>
          <w:color w:val="000000" w:themeColor="text1"/>
          <w:sz w:val="20"/>
          <w:szCs w:val="20"/>
        </w:rPr>
        <w:t>ορίστηκε</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υπερβαίνει</w:t>
      </w:r>
      <w:proofErr w:type="spellEnd"/>
      <w:r w:rsidR="004D515B" w:rsidRPr="00BC30C6">
        <w:rPr>
          <w:rFonts w:ascii="Comic Sans MS" w:hAnsi="Comic Sans MS"/>
          <w:color w:val="000000" w:themeColor="text1"/>
          <w:sz w:val="20"/>
          <w:szCs w:val="20"/>
        </w:rPr>
        <w:t xml:space="preserve"> τους </w:t>
      </w:r>
      <w:proofErr w:type="spellStart"/>
      <w:r w:rsidR="004D515B" w:rsidRPr="00BC30C6">
        <w:rPr>
          <w:rFonts w:ascii="Comic Sans MS" w:hAnsi="Comic Sans MS"/>
          <w:color w:val="000000" w:themeColor="text1"/>
          <w:sz w:val="20"/>
          <w:szCs w:val="20"/>
        </w:rPr>
        <w:t>τέσσερις</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μήνες</w:t>
      </w:r>
      <w:proofErr w:type="spellEnd"/>
      <w:r w:rsidR="004D515B" w:rsidRPr="00BC30C6">
        <w:rPr>
          <w:rFonts w:ascii="Comic Sans MS" w:hAnsi="Comic Sans MS"/>
          <w:color w:val="000000" w:themeColor="text1"/>
          <w:sz w:val="20"/>
          <w:szCs w:val="20"/>
        </w:rPr>
        <w:t xml:space="preserve">. Κατ’ </w:t>
      </w:r>
      <w:proofErr w:type="spellStart"/>
      <w:r w:rsidR="004D515B" w:rsidRPr="00BC30C6">
        <w:rPr>
          <w:rFonts w:ascii="Comic Sans MS" w:hAnsi="Comic Sans MS"/>
          <w:color w:val="000000" w:themeColor="text1"/>
          <w:sz w:val="20"/>
          <w:szCs w:val="20"/>
        </w:rPr>
        <w:t>αυτόν</w:t>
      </w:r>
      <w:proofErr w:type="spellEnd"/>
      <w:r w:rsidR="004D515B" w:rsidRPr="00BC30C6">
        <w:rPr>
          <w:rFonts w:ascii="Comic Sans MS" w:hAnsi="Comic Sans MS"/>
          <w:color w:val="000000" w:themeColor="text1"/>
          <w:sz w:val="20"/>
          <w:szCs w:val="20"/>
        </w:rPr>
        <w:t xml:space="preserve"> τον </w:t>
      </w:r>
      <w:proofErr w:type="spellStart"/>
      <w:r w:rsidR="004D515B" w:rsidRPr="00BC30C6">
        <w:rPr>
          <w:rFonts w:ascii="Comic Sans MS" w:hAnsi="Comic Sans MS"/>
          <w:color w:val="000000" w:themeColor="text1"/>
          <w:sz w:val="20"/>
          <w:szCs w:val="20"/>
        </w:rPr>
        <w:t>τρόπο</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προωθείται</w:t>
      </w:r>
      <w:proofErr w:type="spellEnd"/>
      <w:r w:rsidR="004D515B" w:rsidRPr="00BC30C6">
        <w:rPr>
          <w:rFonts w:ascii="Comic Sans MS" w:hAnsi="Comic Sans MS"/>
          <w:color w:val="000000" w:themeColor="text1"/>
          <w:sz w:val="20"/>
          <w:szCs w:val="20"/>
        </w:rPr>
        <w:t xml:space="preserve"> η </w:t>
      </w:r>
      <w:proofErr w:type="spellStart"/>
      <w:r w:rsidR="004D515B" w:rsidRPr="00BC30C6">
        <w:rPr>
          <w:rFonts w:ascii="Comic Sans MS" w:hAnsi="Comic Sans MS"/>
          <w:color w:val="000000" w:themeColor="text1"/>
          <w:sz w:val="20"/>
          <w:szCs w:val="20"/>
        </w:rPr>
        <w:t>επιτάχυνση</w:t>
      </w:r>
      <w:proofErr w:type="spellEnd"/>
      <w:r w:rsidR="004D515B" w:rsidRPr="00BC30C6">
        <w:rPr>
          <w:rFonts w:ascii="Comic Sans MS" w:hAnsi="Comic Sans MS"/>
          <w:color w:val="000000" w:themeColor="text1"/>
          <w:sz w:val="20"/>
          <w:szCs w:val="20"/>
        </w:rPr>
        <w:t xml:space="preserve"> της </w:t>
      </w:r>
      <w:proofErr w:type="spellStart"/>
      <w:r w:rsidR="004D515B" w:rsidRPr="00BC30C6">
        <w:rPr>
          <w:rFonts w:ascii="Comic Sans MS" w:hAnsi="Comic Sans MS"/>
          <w:color w:val="000000" w:themeColor="text1"/>
          <w:sz w:val="20"/>
          <w:szCs w:val="20"/>
        </w:rPr>
        <w:t>διαδικασίας</w:t>
      </w:r>
      <w:proofErr w:type="spellEnd"/>
      <w:r w:rsidR="004D515B" w:rsidRPr="00BC30C6">
        <w:rPr>
          <w:rFonts w:ascii="Comic Sans MS" w:hAnsi="Comic Sans MS"/>
          <w:color w:val="000000" w:themeColor="text1"/>
          <w:sz w:val="20"/>
          <w:szCs w:val="20"/>
        </w:rPr>
        <w:t xml:space="preserve"> σε </w:t>
      </w:r>
      <w:proofErr w:type="spellStart"/>
      <w:r w:rsidR="004D515B" w:rsidRPr="00BC30C6">
        <w:rPr>
          <w:rFonts w:ascii="Comic Sans MS" w:hAnsi="Comic Sans MS"/>
          <w:color w:val="000000" w:themeColor="text1"/>
          <w:sz w:val="20"/>
          <w:szCs w:val="20"/>
        </w:rPr>
        <w:t>όσες</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περιπτώσεις</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υφίστανται</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αποκαταστατικής</w:t>
      </w:r>
      <w:proofErr w:type="spellEnd"/>
      <w:r w:rsidR="004D515B" w:rsidRPr="00BC30C6">
        <w:rPr>
          <w:rFonts w:ascii="Comic Sans MS" w:hAnsi="Comic Sans MS"/>
          <w:color w:val="000000" w:themeColor="text1"/>
          <w:sz w:val="20"/>
          <w:szCs w:val="20"/>
        </w:rPr>
        <w:t xml:space="preserve"> ή </w:t>
      </w:r>
      <w:proofErr w:type="spellStart"/>
      <w:r w:rsidR="004D515B" w:rsidRPr="00BC30C6">
        <w:rPr>
          <w:rFonts w:ascii="Comic Sans MS" w:hAnsi="Comic Sans MS"/>
          <w:color w:val="000000" w:themeColor="text1"/>
          <w:sz w:val="20"/>
          <w:szCs w:val="20"/>
        </w:rPr>
        <w:t>συμβιβαστικής</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μορφής</w:t>
      </w:r>
      <w:proofErr w:type="spellEnd"/>
      <w:r w:rsidR="004D515B" w:rsidRPr="00BC30C6">
        <w:rPr>
          <w:rFonts w:ascii="Comic Sans MS" w:hAnsi="Comic Sans MS"/>
          <w:color w:val="000000" w:themeColor="text1"/>
          <w:sz w:val="20"/>
          <w:szCs w:val="20"/>
        </w:rPr>
        <w:t xml:space="preserve"> </w:t>
      </w:r>
      <w:proofErr w:type="spellStart"/>
      <w:r w:rsidR="004D515B" w:rsidRPr="00BC30C6">
        <w:rPr>
          <w:rFonts w:ascii="Comic Sans MS" w:hAnsi="Comic Sans MS"/>
          <w:color w:val="000000" w:themeColor="text1"/>
          <w:sz w:val="20"/>
          <w:szCs w:val="20"/>
        </w:rPr>
        <w:t>αιτήματα</w:t>
      </w:r>
      <w:proofErr w:type="spellEnd"/>
      <w:r w:rsidR="004D515B" w:rsidRPr="00BC30C6">
        <w:rPr>
          <w:rFonts w:ascii="Comic Sans MS" w:hAnsi="Comic Sans MS"/>
          <w:color w:val="000000" w:themeColor="text1"/>
          <w:sz w:val="20"/>
          <w:szCs w:val="20"/>
        </w:rPr>
        <w:t xml:space="preserve"> των </w:t>
      </w:r>
      <w:proofErr w:type="spellStart"/>
      <w:r w:rsidR="004D515B" w:rsidRPr="00BC30C6">
        <w:rPr>
          <w:rFonts w:ascii="Comic Sans MS" w:hAnsi="Comic Sans MS"/>
          <w:color w:val="000000" w:themeColor="text1"/>
          <w:sz w:val="20"/>
          <w:szCs w:val="20"/>
        </w:rPr>
        <w:t>κατηγορουμένων</w:t>
      </w:r>
      <w:proofErr w:type="spellEnd"/>
      <w:r w:rsidR="004D515B" w:rsidRPr="00BC30C6">
        <w:rPr>
          <w:rFonts w:ascii="Comic Sans MS" w:hAnsi="Comic Sans MS"/>
          <w:color w:val="000000" w:themeColor="text1"/>
          <w:sz w:val="20"/>
          <w:szCs w:val="20"/>
        </w:rPr>
        <w:t>»</w:t>
      </w:r>
      <w:r w:rsidR="00DE6D37" w:rsidRPr="00BC30C6">
        <w:rPr>
          <w:rFonts w:ascii="Comic Sans MS" w:hAnsi="Comic Sans MS"/>
          <w:color w:val="000000" w:themeColor="text1"/>
          <w:sz w:val="20"/>
          <w:szCs w:val="20"/>
        </w:rPr>
        <w:t xml:space="preserve">. Αυτή η ρύθμιση όμως, η οποία προβλέπεται και για τις υποθέσεις της ποινικής διαπραγμάτευσης, </w:t>
      </w:r>
      <w:r w:rsidR="00DE6D37" w:rsidRPr="00BC30C6">
        <w:rPr>
          <w:rFonts w:ascii="Comic Sans MS" w:hAnsi="Comic Sans MS"/>
          <w:b/>
          <w:bCs/>
          <w:color w:val="000000" w:themeColor="text1"/>
          <w:sz w:val="20"/>
          <w:szCs w:val="20"/>
        </w:rPr>
        <w:t>δεν τροποποιεί την αρμοδιότητα του δικαστηρίου</w:t>
      </w:r>
      <w:r w:rsidR="00DE6D37" w:rsidRPr="00BC30C6">
        <w:rPr>
          <w:rFonts w:ascii="Comic Sans MS" w:hAnsi="Comic Sans MS"/>
          <w:color w:val="000000" w:themeColor="text1"/>
          <w:sz w:val="20"/>
          <w:szCs w:val="20"/>
        </w:rPr>
        <w:t>. Έτσι, ενώ</w:t>
      </w:r>
      <w:r w:rsidR="003C55FF" w:rsidRPr="00BC30C6">
        <w:rPr>
          <w:rFonts w:ascii="Comic Sans MS" w:hAnsi="Comic Sans MS"/>
          <w:color w:val="000000" w:themeColor="text1"/>
          <w:sz w:val="20"/>
          <w:szCs w:val="20"/>
        </w:rPr>
        <w:t xml:space="preserve">, σύμφωνα με τον διαφαινόμενο αρχικό στόχο του </w:t>
      </w:r>
      <w:proofErr w:type="spellStart"/>
      <w:r w:rsidR="003C55FF" w:rsidRPr="00BC30C6">
        <w:rPr>
          <w:rFonts w:ascii="Comic Sans MS" w:hAnsi="Comic Sans MS"/>
          <w:color w:val="000000" w:themeColor="text1"/>
          <w:sz w:val="20"/>
          <w:szCs w:val="20"/>
        </w:rPr>
        <w:t>νΚΠΔ</w:t>
      </w:r>
      <w:proofErr w:type="spellEnd"/>
      <w:r w:rsidR="003C55FF" w:rsidRPr="00BC30C6">
        <w:rPr>
          <w:rFonts w:ascii="Comic Sans MS" w:hAnsi="Comic Sans MS"/>
          <w:color w:val="000000" w:themeColor="text1"/>
          <w:sz w:val="20"/>
          <w:szCs w:val="20"/>
        </w:rPr>
        <w:t>, όπως αυτός αποτυπώνεται στην αιτιολογική του έκθεση, ήταν οι υποθέσεις</w:t>
      </w:r>
      <w:r w:rsidR="00A9117A" w:rsidRPr="00BC30C6">
        <w:rPr>
          <w:rFonts w:ascii="Comic Sans MS" w:hAnsi="Comic Sans MS"/>
          <w:color w:val="000000" w:themeColor="text1"/>
          <w:sz w:val="20"/>
          <w:szCs w:val="20"/>
        </w:rPr>
        <w:t xml:space="preserve">, </w:t>
      </w:r>
      <w:r w:rsidR="003C55FF" w:rsidRPr="00BC30C6">
        <w:rPr>
          <w:rFonts w:ascii="Comic Sans MS" w:hAnsi="Comic Sans MS"/>
          <w:color w:val="000000" w:themeColor="text1"/>
          <w:sz w:val="20"/>
          <w:szCs w:val="20"/>
        </w:rPr>
        <w:t xml:space="preserve"> όπου εφαρμόζεται ποινική συνδιαλλαγή ή ποινική διαπραγμάτευση, ήταν να εκδικάζονται από το Μονομελές Εφετείο</w:t>
      </w:r>
      <w:r w:rsidR="00A876C0" w:rsidRPr="00BC30C6">
        <w:rPr>
          <w:rFonts w:ascii="Comic Sans MS" w:hAnsi="Comic Sans MS"/>
          <w:color w:val="000000" w:themeColor="text1"/>
          <w:sz w:val="20"/>
          <w:szCs w:val="20"/>
        </w:rPr>
        <w:t xml:space="preserve">, ακόμα και μετά την προσθήκη αυτή με το Ν 4637/2019, η αρμοδιότητα του δικαστηρίου, σύμφωνα με </w:t>
      </w:r>
      <w:r w:rsidR="001358C8" w:rsidRPr="00BC30C6">
        <w:rPr>
          <w:rFonts w:ascii="Comic Sans MS" w:hAnsi="Comic Sans MS"/>
          <w:color w:val="000000" w:themeColor="text1"/>
          <w:sz w:val="20"/>
          <w:szCs w:val="20"/>
        </w:rPr>
        <w:t>το παραπεμπτικό βούλευμα ή την σύμφωνη γνώμη του προέδρου εφετών, δε</w:t>
      </w:r>
      <w:r w:rsidR="00A9117A" w:rsidRPr="00BC30C6">
        <w:rPr>
          <w:rFonts w:ascii="Comic Sans MS" w:hAnsi="Comic Sans MS"/>
          <w:color w:val="000000" w:themeColor="text1"/>
          <w:sz w:val="20"/>
          <w:szCs w:val="20"/>
        </w:rPr>
        <w:t>ν μεταβάλλεται</w:t>
      </w:r>
      <w:r w:rsidR="001358C8" w:rsidRPr="00BC30C6">
        <w:rPr>
          <w:rFonts w:ascii="Comic Sans MS" w:hAnsi="Comic Sans MS"/>
          <w:color w:val="000000" w:themeColor="text1"/>
          <w:sz w:val="20"/>
          <w:szCs w:val="20"/>
        </w:rPr>
        <w:t>. ‘</w:t>
      </w:r>
      <w:proofErr w:type="spellStart"/>
      <w:r w:rsidR="001358C8" w:rsidRPr="00BC30C6">
        <w:rPr>
          <w:rFonts w:ascii="Comic Sans MS" w:hAnsi="Comic Sans MS"/>
          <w:color w:val="000000" w:themeColor="text1"/>
          <w:sz w:val="20"/>
          <w:szCs w:val="20"/>
        </w:rPr>
        <w:t>Ετσι</w:t>
      </w:r>
      <w:proofErr w:type="spellEnd"/>
      <w:r w:rsidR="001358C8" w:rsidRPr="00BC30C6">
        <w:rPr>
          <w:rFonts w:ascii="Comic Sans MS" w:hAnsi="Comic Sans MS"/>
          <w:color w:val="000000" w:themeColor="text1"/>
          <w:sz w:val="20"/>
          <w:szCs w:val="20"/>
        </w:rPr>
        <w:t xml:space="preserve"> αρμόδιο δικαστήριο για να δικάσει τις υποθέσεις αυτές είναι πάντα το Μονομελές Εφετείο μέχρι την έκδοση του παραπεμπτικού βουλεύματος ή μέχρι τη διατύπωση της σύμφωνης γνώμης του προέδρου εφετών, ενώ στις υπόλοιπες περιπτώσεις είναι κατά περίπτωση είτε το Τριμελές είτε το Μονομελές Εφετείο.</w:t>
      </w:r>
    </w:p>
    <w:p w14:paraId="6645658D" w14:textId="59EEB746" w:rsidR="00D21B2D" w:rsidRPr="005B0796" w:rsidRDefault="008349A4" w:rsidP="005B0796">
      <w:pPr>
        <w:spacing w:line="360" w:lineRule="auto"/>
        <w:jc w:val="both"/>
        <w:rPr>
          <w:rFonts w:ascii="Comic Sans MS" w:hAnsi="Comic Sans MS"/>
          <w:sz w:val="20"/>
          <w:szCs w:val="20"/>
        </w:rPr>
      </w:pPr>
      <w:r>
        <w:rPr>
          <w:rFonts w:ascii="Comic Sans MS" w:hAnsi="Comic Sans MS"/>
          <w:sz w:val="20"/>
          <w:szCs w:val="20"/>
        </w:rPr>
        <w:t xml:space="preserve">   </w:t>
      </w:r>
      <w:r w:rsidR="00D21B2D" w:rsidRPr="005B0796">
        <w:rPr>
          <w:rFonts w:ascii="Comic Sans MS" w:hAnsi="Comic Sans MS"/>
          <w:sz w:val="20"/>
          <w:szCs w:val="20"/>
        </w:rPr>
        <w:t xml:space="preserve">Στην περίπτωση των κακουργημάτων του προηγούμενου άρθρου </w:t>
      </w:r>
      <w:r w:rsidR="00BC30C6">
        <w:rPr>
          <w:rFonts w:ascii="Comic Sans MS" w:hAnsi="Comic Sans MS"/>
          <w:sz w:val="20"/>
          <w:szCs w:val="20"/>
        </w:rPr>
        <w:t xml:space="preserve">(301) </w:t>
      </w:r>
      <w:r w:rsidR="00D21B2D" w:rsidRPr="005B0796">
        <w:rPr>
          <w:rFonts w:ascii="Comic Sans MS" w:hAnsi="Comic Sans MS"/>
          <w:sz w:val="20"/>
          <w:szCs w:val="20"/>
        </w:rPr>
        <w:t>το πρωτοβάθμιο δικαστήριο που είναι αρμόδιο να κρίνει την ουσία της υπόθεσης, αν έχει υποβληθεί αίτημα σύμφωνα με την προηγούμενη παράγραφο ή υποβληθεί μέχρι το πέρας της αποδεικτικής διαδικασίας, μπορεί να διακόψει τη συζήτηση της υπόθεσης και να τάξει προθεσμία έως δεκαπέντε ημερών στους συνηγόρους των διαδίκων για τη σύνταξη πρακτικού συνδιαλλαγής, στο οποίο περιέχεται ομολογία του κατηγορουμένου για την πράξη για την οποία κατηγορείται και βεβαιώνεται η πλήρης ικανοποίηση του ζημιωθέντος, όπως ορίζεται στις παρ. 2 και 3 του προηγούμενου άρθρου.</w:t>
      </w:r>
      <w:r w:rsidR="005B0796">
        <w:rPr>
          <w:rFonts w:ascii="Comic Sans MS" w:hAnsi="Comic Sans MS"/>
          <w:sz w:val="20"/>
          <w:szCs w:val="20"/>
        </w:rPr>
        <w:t xml:space="preserve"> </w:t>
      </w:r>
      <w:r w:rsidR="00D21B2D" w:rsidRPr="005B0796">
        <w:rPr>
          <w:rFonts w:ascii="Comic Sans MS" w:hAnsi="Comic Sans MS"/>
          <w:sz w:val="20"/>
          <w:szCs w:val="20"/>
        </w:rPr>
        <w:t>Το αίτημα του κατηγορουμένου που υποβάλλεται στο ακροατήριο, καταχωρίζεται σε ειδικά πρακτικά, που τηρούνται αποκλειστικά για τον σκοπό αυτό κατά το άρθρο 141 παρ. 4 ΚΠΔ.</w:t>
      </w:r>
      <w:r>
        <w:rPr>
          <w:rFonts w:ascii="Comic Sans MS" w:hAnsi="Comic Sans MS"/>
          <w:sz w:val="20"/>
          <w:szCs w:val="20"/>
        </w:rPr>
        <w:t xml:space="preserve">( άρθρο 302 παρ. 3. </w:t>
      </w:r>
      <w:r w:rsidR="00D21B2D" w:rsidRPr="005B0796">
        <w:rPr>
          <w:rFonts w:ascii="Comic Sans MS" w:hAnsi="Comic Sans MS"/>
          <w:sz w:val="20"/>
          <w:szCs w:val="20"/>
        </w:rPr>
        <w:t>Το πρώτο εδάφιο της παρ.3  αντικαταστάθηκε ως άνω με το άρθρο 7 παρ.31 Ν.4637/2019</w:t>
      </w:r>
      <w:r>
        <w:rPr>
          <w:rFonts w:ascii="Comic Sans MS" w:hAnsi="Comic Sans MS"/>
          <w:sz w:val="20"/>
          <w:szCs w:val="20"/>
        </w:rPr>
        <w:t>)</w:t>
      </w:r>
    </w:p>
    <w:p w14:paraId="5A1D1EB1" w14:textId="4D40A483" w:rsidR="00D21B2D" w:rsidRDefault="008349A4" w:rsidP="005B0796">
      <w:pPr>
        <w:spacing w:line="360" w:lineRule="auto"/>
        <w:jc w:val="both"/>
        <w:rPr>
          <w:rFonts w:ascii="Comic Sans MS" w:hAnsi="Comic Sans MS"/>
          <w:sz w:val="20"/>
          <w:szCs w:val="20"/>
        </w:rPr>
      </w:pPr>
      <w:r>
        <w:rPr>
          <w:rFonts w:ascii="Comic Sans MS" w:hAnsi="Comic Sans MS"/>
          <w:sz w:val="20"/>
          <w:szCs w:val="20"/>
        </w:rPr>
        <w:t xml:space="preserve">   </w:t>
      </w:r>
      <w:r w:rsidR="00D21B2D" w:rsidRPr="005B0796">
        <w:rPr>
          <w:rFonts w:ascii="Comic Sans MS" w:hAnsi="Comic Sans MS"/>
          <w:sz w:val="20"/>
          <w:szCs w:val="20"/>
        </w:rPr>
        <w:t xml:space="preserve"> Το πρωτοβάθμιο δικαστήριο ενεργεί σύμφωνα με τα προβλεπόμενα στην παράγραφο 3 του άρθρου αυτού στην περίπτωση των πλημμελημάτων που προβλέπονται στα άρθρα 216 παράγραφος 1 και 2,242 παράγραφος 1 ΠΚ και στους νόμους 1599/1986, 2803/2000, 2960/2001, 4557/2018 και 4174/2013, καθώς και των πλημμελημάτων που χωρίς βία ή απειλή στρέφονται κατά της ιδιοκτησίας και της περιουσίας</w:t>
      </w:r>
      <w:r>
        <w:rPr>
          <w:rFonts w:ascii="Comic Sans MS" w:hAnsi="Comic Sans MS"/>
          <w:sz w:val="20"/>
          <w:szCs w:val="20"/>
        </w:rPr>
        <w:t xml:space="preserve"> ( άρθρο 302 παρ. 4 . </w:t>
      </w:r>
      <w:r w:rsidR="00D21B2D" w:rsidRPr="005B0796">
        <w:rPr>
          <w:rFonts w:ascii="Comic Sans MS" w:hAnsi="Comic Sans MS"/>
          <w:sz w:val="20"/>
          <w:szCs w:val="20"/>
        </w:rPr>
        <w:t>Η πιο πάνω νέα παράγραφος 4 προστέθηκε  και οι παράγραφοι 4,5,6 και 7 αναριθμήθηκα</w:t>
      </w:r>
      <w:r w:rsidR="005B0796">
        <w:rPr>
          <w:rFonts w:ascii="Comic Sans MS" w:hAnsi="Comic Sans MS"/>
          <w:sz w:val="20"/>
          <w:szCs w:val="20"/>
        </w:rPr>
        <w:t xml:space="preserve">ν </w:t>
      </w:r>
      <w:r w:rsidR="00D21B2D" w:rsidRPr="005B0796">
        <w:rPr>
          <w:rFonts w:ascii="Comic Sans MS" w:hAnsi="Comic Sans MS"/>
          <w:sz w:val="20"/>
          <w:szCs w:val="20"/>
        </w:rPr>
        <w:t>σε παραγράφους 5,6,7 και 8 με το άρθρο 7 παρ.31 Ν.4637/2019</w:t>
      </w:r>
      <w:r>
        <w:rPr>
          <w:rFonts w:ascii="Comic Sans MS" w:hAnsi="Comic Sans MS"/>
          <w:sz w:val="20"/>
          <w:szCs w:val="20"/>
        </w:rPr>
        <w:t>)</w:t>
      </w:r>
      <w:r w:rsidR="00BC30C6">
        <w:rPr>
          <w:rFonts w:ascii="Comic Sans MS" w:hAnsi="Comic Sans MS"/>
          <w:sz w:val="20"/>
          <w:szCs w:val="20"/>
        </w:rPr>
        <w:t>.</w:t>
      </w:r>
    </w:p>
    <w:p w14:paraId="347361B3" w14:textId="601BD4A9" w:rsidR="00F627A1" w:rsidRPr="00BC30C6" w:rsidRDefault="008349A4" w:rsidP="00BC30C6">
      <w:pPr>
        <w:spacing w:line="360" w:lineRule="auto"/>
        <w:jc w:val="both"/>
        <w:rPr>
          <w:rFonts w:ascii="Comic Sans MS" w:hAnsi="Comic Sans MS"/>
          <w:sz w:val="20"/>
          <w:szCs w:val="20"/>
        </w:rPr>
      </w:pPr>
      <w:r>
        <w:rPr>
          <w:rFonts w:ascii="Comic Sans MS" w:hAnsi="Comic Sans MS"/>
          <w:sz w:val="20"/>
          <w:szCs w:val="20"/>
        </w:rPr>
        <w:t xml:space="preserve"> </w:t>
      </w:r>
      <w:r w:rsidR="00D21B2D" w:rsidRPr="005B0796">
        <w:rPr>
          <w:rFonts w:ascii="Comic Sans MS" w:hAnsi="Comic Sans MS"/>
          <w:sz w:val="20"/>
          <w:szCs w:val="20"/>
        </w:rPr>
        <w:t xml:space="preserve"> Αν δεν επιτευχθεί συνδιαλλαγή, η αίτηση του κατηγορουμένου θεωρείται ως ουδέποτε υποβληθείσα και τα ειδικά πρακτικά του άρθρου 141 παρ. 4 που τηρήθηκαν για τον σκοπό αυτό καταστρέφονται με το οικείο υλικό και τυχόν αντίγραφά τους δεν λαμβάνονται υπόψη σε κανένα στάδιο της δίκης και σε καμία άλλη διαδικασία</w:t>
      </w:r>
      <w:r>
        <w:rPr>
          <w:rFonts w:ascii="Comic Sans MS" w:hAnsi="Comic Sans MS"/>
          <w:sz w:val="20"/>
          <w:szCs w:val="20"/>
        </w:rPr>
        <w:t xml:space="preserve"> (άρθρο 302 παρ. 5)</w:t>
      </w:r>
      <w:r w:rsidR="00BC30C6">
        <w:rPr>
          <w:rFonts w:ascii="Comic Sans MS" w:hAnsi="Comic Sans MS"/>
          <w:sz w:val="20"/>
          <w:szCs w:val="20"/>
        </w:rPr>
        <w:t xml:space="preserve">. </w:t>
      </w:r>
      <w:r w:rsidR="00F627A1" w:rsidRPr="00BC30C6">
        <w:rPr>
          <w:rFonts w:ascii="Comic Sans MS" w:eastAsia="Times New Roman" w:hAnsi="Comic Sans MS" w:cs="Courier New"/>
          <w:color w:val="000000" w:themeColor="text1"/>
          <w:sz w:val="20"/>
          <w:szCs w:val="20"/>
          <w:lang w:eastAsia="en-GB"/>
        </w:rPr>
        <w:t>Για τ</w:t>
      </w:r>
      <w:r w:rsidR="00682C72" w:rsidRPr="00BC30C6">
        <w:rPr>
          <w:rFonts w:ascii="Comic Sans MS" w:eastAsia="Times New Roman" w:hAnsi="Comic Sans MS" w:cs="Courier New"/>
          <w:color w:val="000000" w:themeColor="text1"/>
          <w:sz w:val="20"/>
          <w:szCs w:val="20"/>
          <w:lang w:eastAsia="en-GB"/>
        </w:rPr>
        <w:t xml:space="preserve">α προβλήματα που γεννώνται στην πράξη, </w:t>
      </w:r>
      <w:r w:rsidR="00EB7258" w:rsidRPr="00BC30C6">
        <w:rPr>
          <w:rFonts w:ascii="Comic Sans MS" w:eastAsia="Times New Roman" w:hAnsi="Comic Sans MS" w:cs="Courier New"/>
          <w:color w:val="000000" w:themeColor="text1"/>
          <w:sz w:val="20"/>
          <w:szCs w:val="20"/>
          <w:lang w:eastAsia="en-GB"/>
        </w:rPr>
        <w:t xml:space="preserve">αναφορικά με την καταστροφή της αίτησης και του οικείου υλικού, </w:t>
      </w:r>
      <w:r w:rsidR="00682C72" w:rsidRPr="00BC30C6">
        <w:rPr>
          <w:rFonts w:ascii="Comic Sans MS" w:eastAsia="Times New Roman" w:hAnsi="Comic Sans MS" w:cs="Courier New"/>
          <w:color w:val="000000" w:themeColor="text1"/>
          <w:sz w:val="20"/>
          <w:szCs w:val="20"/>
          <w:lang w:eastAsia="en-GB"/>
        </w:rPr>
        <w:t>ισχύουν τα όσα αναφέρθηκαν στη διάταξη του άρθρου 301 παρ. 5 .</w:t>
      </w:r>
    </w:p>
    <w:p w14:paraId="1E8E4594" w14:textId="77777777" w:rsidR="008349A4" w:rsidRDefault="008349A4" w:rsidP="005B0796">
      <w:pPr>
        <w:spacing w:line="360" w:lineRule="auto"/>
        <w:jc w:val="both"/>
        <w:rPr>
          <w:rFonts w:ascii="Comic Sans MS" w:hAnsi="Comic Sans MS"/>
          <w:sz w:val="20"/>
          <w:szCs w:val="20"/>
        </w:rPr>
      </w:pPr>
      <w:r>
        <w:rPr>
          <w:rFonts w:ascii="Comic Sans MS" w:hAnsi="Comic Sans MS"/>
          <w:sz w:val="20"/>
          <w:szCs w:val="20"/>
        </w:rPr>
        <w:t xml:space="preserve">   </w:t>
      </w:r>
      <w:r w:rsidR="00D21B2D" w:rsidRPr="005B0796">
        <w:rPr>
          <w:rFonts w:ascii="Comic Sans MS" w:hAnsi="Comic Sans MS"/>
          <w:sz w:val="20"/>
          <w:szCs w:val="20"/>
        </w:rPr>
        <w:t xml:space="preserve">Οι διατάξεις των παρ. 3 </w:t>
      </w:r>
      <w:proofErr w:type="spellStart"/>
      <w:r w:rsidR="00D21B2D" w:rsidRPr="005B0796">
        <w:rPr>
          <w:rFonts w:ascii="Comic Sans MS" w:hAnsi="Comic Sans MS"/>
          <w:sz w:val="20"/>
          <w:szCs w:val="20"/>
        </w:rPr>
        <w:t>εδ</w:t>
      </w:r>
      <w:proofErr w:type="spellEnd"/>
      <w:r w:rsidR="00D21B2D" w:rsidRPr="005B0796">
        <w:rPr>
          <w:rFonts w:ascii="Comic Sans MS" w:hAnsi="Comic Sans MS"/>
          <w:sz w:val="20"/>
          <w:szCs w:val="20"/>
        </w:rPr>
        <w:t>. β`, 5 και 6 του προηγούμενου άρθρου εφαρμόζονται αναλόγως.</w:t>
      </w:r>
      <w:r>
        <w:rPr>
          <w:rFonts w:ascii="Comic Sans MS" w:hAnsi="Comic Sans MS"/>
          <w:sz w:val="20"/>
          <w:szCs w:val="20"/>
        </w:rPr>
        <w:t xml:space="preserve"> ( άρθρο 302 παρ. 6 ).  </w:t>
      </w:r>
    </w:p>
    <w:p w14:paraId="2FDE19CB" w14:textId="72AC3F35" w:rsidR="00EB7258" w:rsidRPr="00BC30C6" w:rsidRDefault="008349A4" w:rsidP="005B0796">
      <w:pPr>
        <w:spacing w:line="360" w:lineRule="auto"/>
        <w:jc w:val="both"/>
        <w:rPr>
          <w:rFonts w:ascii="Comic Sans MS" w:hAnsi="Comic Sans MS"/>
          <w:sz w:val="20"/>
          <w:szCs w:val="20"/>
        </w:rPr>
      </w:pPr>
      <w:r>
        <w:rPr>
          <w:rFonts w:ascii="Comic Sans MS" w:hAnsi="Comic Sans MS"/>
          <w:sz w:val="20"/>
          <w:szCs w:val="20"/>
        </w:rPr>
        <w:t xml:space="preserve">    </w:t>
      </w:r>
      <w:r w:rsidR="00D21B2D" w:rsidRPr="005B0796">
        <w:rPr>
          <w:rFonts w:ascii="Comic Sans MS" w:hAnsi="Comic Sans MS"/>
          <w:sz w:val="20"/>
          <w:szCs w:val="20"/>
        </w:rPr>
        <w:t xml:space="preserve">Το πρωτοβάθμιο δικαστήριο, λαμβάνοντας υπόψη το πρακτικό συνδιαλλαγής και τα στοιχεία της λοιπής δικογραφίας, κηρύσσει ένοχο τον κατηγορούμενο και επιβάλλει σε αυτόν, κατά το άρθρο 79 ΠΚ, ποινή που δεν υπερβαίνει επί κακουργημάτων τα δυο έτη, ή επί επιβαρυντικών περιστάσεων τα τρία έτη, και επί πλημμελημάτων τους έξι και δώδεκα μήνες αντίστοιχα.» Η εκτέλεση της </w:t>
      </w:r>
      <w:proofErr w:type="spellStart"/>
      <w:r w:rsidR="00D21B2D" w:rsidRPr="005B0796">
        <w:rPr>
          <w:rFonts w:ascii="Comic Sans MS" w:hAnsi="Comic Sans MS"/>
          <w:sz w:val="20"/>
          <w:szCs w:val="20"/>
        </w:rPr>
        <w:t>επιβληθείσας</w:t>
      </w:r>
      <w:proofErr w:type="spellEnd"/>
      <w:r w:rsidR="00D21B2D" w:rsidRPr="005B0796">
        <w:rPr>
          <w:rFonts w:ascii="Comic Sans MS" w:hAnsi="Comic Sans MS"/>
          <w:sz w:val="20"/>
          <w:szCs w:val="20"/>
        </w:rPr>
        <w:t xml:space="preserve"> ποινής κατά τα ανωτέρω μετατρέπεται σε παροχή κοινωφελούς εργασίας και αναστέλλεται με τις προϋποθέσεις των άρθρων 99, 100, 104Α και 105Α ΠΚ. Δικαστικά έξοδα δεν επιβάλλονται. Ο χαρακτήρας των πράξεων της παρ. 1 του άρθρου 301, για τις οποίες έλαβε χώρα η ποινική συνδιαλλαγή, εξακολουθεί να παραμένει κακουργηματικός.</w:t>
      </w:r>
      <w:r w:rsidR="00737873">
        <w:rPr>
          <w:rFonts w:ascii="Comic Sans MS" w:hAnsi="Comic Sans MS"/>
          <w:sz w:val="20"/>
          <w:szCs w:val="20"/>
        </w:rPr>
        <w:t xml:space="preserve"> ( άρθρο 302 παρ. 7.</w:t>
      </w:r>
      <w:r w:rsidR="00737873" w:rsidRPr="00737873">
        <w:rPr>
          <w:rFonts w:ascii="Comic Sans MS" w:hAnsi="Comic Sans MS"/>
          <w:sz w:val="20"/>
          <w:szCs w:val="20"/>
        </w:rPr>
        <w:t xml:space="preserve"> </w:t>
      </w:r>
      <w:r w:rsidR="00737873" w:rsidRPr="005B0796">
        <w:rPr>
          <w:rFonts w:ascii="Comic Sans MS" w:hAnsi="Comic Sans MS"/>
          <w:sz w:val="20"/>
          <w:szCs w:val="20"/>
        </w:rPr>
        <w:t>Το πρώτο</w:t>
      </w:r>
      <w:r w:rsidR="00737873" w:rsidRPr="00737873">
        <w:rPr>
          <w:rFonts w:ascii="Comic Sans MS" w:hAnsi="Comic Sans MS"/>
          <w:sz w:val="20"/>
          <w:szCs w:val="20"/>
        </w:rPr>
        <w:t xml:space="preserve"> </w:t>
      </w:r>
      <w:r w:rsidR="00737873" w:rsidRPr="005B0796">
        <w:rPr>
          <w:rFonts w:ascii="Comic Sans MS" w:hAnsi="Comic Sans MS"/>
          <w:sz w:val="20"/>
          <w:szCs w:val="20"/>
        </w:rPr>
        <w:t>εδάφιο α` της παρ.7    αντικαταστάθηκε ως άν</w:t>
      </w:r>
      <w:r w:rsidR="00737873">
        <w:rPr>
          <w:rFonts w:ascii="Comic Sans MS" w:hAnsi="Comic Sans MS"/>
          <w:sz w:val="20"/>
          <w:szCs w:val="20"/>
        </w:rPr>
        <w:t xml:space="preserve">ω </w:t>
      </w:r>
      <w:r w:rsidR="00737873" w:rsidRPr="005B0796">
        <w:rPr>
          <w:rFonts w:ascii="Comic Sans MS" w:hAnsi="Comic Sans MS"/>
          <w:sz w:val="20"/>
          <w:szCs w:val="20"/>
        </w:rPr>
        <w:t xml:space="preserve"> με το άρθρο 7 παρ.31 Ν.4637/2019</w:t>
      </w:r>
      <w:r w:rsidR="00737873">
        <w:rPr>
          <w:rFonts w:ascii="Comic Sans MS" w:hAnsi="Comic Sans MS"/>
          <w:sz w:val="20"/>
          <w:szCs w:val="20"/>
        </w:rPr>
        <w:t>)</w:t>
      </w:r>
      <w:r w:rsidR="00BC30C6">
        <w:rPr>
          <w:rFonts w:ascii="Comic Sans MS" w:hAnsi="Comic Sans MS"/>
          <w:sz w:val="20"/>
          <w:szCs w:val="20"/>
        </w:rPr>
        <w:t xml:space="preserve">. </w:t>
      </w:r>
      <w:r w:rsidR="00EB7258" w:rsidRPr="00BC30C6">
        <w:rPr>
          <w:rFonts w:ascii="Comic Sans MS" w:hAnsi="Comic Sans MS"/>
          <w:color w:val="000000" w:themeColor="text1"/>
          <w:sz w:val="20"/>
          <w:szCs w:val="20"/>
        </w:rPr>
        <w:t xml:space="preserve">Ρητά προβλέπεται ότι, παρά το γεγονός πως η απόφαση είναι καταδικαστική, δεν επιβάλλονται δικαστικά έξοδα. Η ίδια πρόβλεψη περιλαμβάνεται και στο άρθρο 301 παρ. 8, όχι όμως στις διατάξεις του άρθρου 303 ΚΠΔ. </w:t>
      </w:r>
      <w:r w:rsidR="00B74F1C">
        <w:rPr>
          <w:rFonts w:ascii="Comic Sans MS" w:hAnsi="Comic Sans MS"/>
          <w:color w:val="000000" w:themeColor="text1"/>
          <w:sz w:val="20"/>
          <w:szCs w:val="20"/>
        </w:rPr>
        <w:t>Επίσης οι ίδιοι προβληματισμοί ισχύουν και εδώ, όπως εκτέθηκαν ανωτέρω, υπό άρθρο 301 παρ. 8 ΚΠΔ</w:t>
      </w:r>
      <w:r w:rsidR="00BD3003">
        <w:rPr>
          <w:rFonts w:ascii="Comic Sans MS" w:hAnsi="Comic Sans MS"/>
          <w:color w:val="000000" w:themeColor="text1"/>
          <w:sz w:val="20"/>
          <w:szCs w:val="20"/>
        </w:rPr>
        <w:t xml:space="preserve">, αναφορικά με τον λόγο δικαστικής άφεσης της ποινής λόγω πλήρους ικανοποίησης του παθόντος, για την περίπτωση που αυτή λάβει χώρα </w:t>
      </w:r>
      <w:r w:rsidR="00BD3003" w:rsidRPr="00BD3003">
        <w:rPr>
          <w:rFonts w:ascii="Comic Sans MS" w:hAnsi="Comic Sans MS"/>
          <w:b/>
          <w:bCs/>
          <w:color w:val="000000" w:themeColor="text1"/>
          <w:sz w:val="20"/>
          <w:szCs w:val="20"/>
        </w:rPr>
        <w:t xml:space="preserve">μέχρι την αμετάκλητη παραπομπή </w:t>
      </w:r>
      <w:r w:rsidR="00BD3003">
        <w:rPr>
          <w:rFonts w:ascii="Comic Sans MS" w:hAnsi="Comic Sans MS"/>
          <w:color w:val="000000" w:themeColor="text1"/>
          <w:sz w:val="20"/>
          <w:szCs w:val="20"/>
        </w:rPr>
        <w:t xml:space="preserve">του κατηγορουμένου στο ακροατήριο, οπότε διεκδικεί εφαρμογή η διάταξη της παραγράφου 3 του άρθρου 405 ΠΚ και εκδίδεται </w:t>
      </w:r>
      <w:r w:rsidR="00BD3003" w:rsidRPr="00160841">
        <w:rPr>
          <w:rFonts w:ascii="Comic Sans MS" w:hAnsi="Comic Sans MS"/>
          <w:b/>
          <w:bCs/>
          <w:color w:val="000000" w:themeColor="text1"/>
          <w:sz w:val="20"/>
          <w:szCs w:val="20"/>
        </w:rPr>
        <w:t>αθωωτική απόφαση</w:t>
      </w:r>
      <w:r w:rsidR="00BD3003">
        <w:rPr>
          <w:rFonts w:ascii="Comic Sans MS" w:hAnsi="Comic Sans MS"/>
          <w:color w:val="000000" w:themeColor="text1"/>
          <w:sz w:val="20"/>
          <w:szCs w:val="20"/>
        </w:rPr>
        <w:t>. Όμοια είναι και η περίπτωση των κακουργημάτων του άρθρου 381 παρ. 3 ΠΚ</w:t>
      </w:r>
      <w:r w:rsidR="005E5FC4">
        <w:rPr>
          <w:rFonts w:ascii="Comic Sans MS" w:hAnsi="Comic Sans MS"/>
          <w:color w:val="000000" w:themeColor="text1"/>
          <w:sz w:val="20"/>
          <w:szCs w:val="20"/>
        </w:rPr>
        <w:t xml:space="preserve">, εφόσον η πλήρης- εντελής ικανοποίηση του παθόντος ή η απόδοση του πράγματος λάβει χώρα επίσης </w:t>
      </w:r>
      <w:r w:rsidR="005E5FC4" w:rsidRPr="00BD3003">
        <w:rPr>
          <w:rFonts w:ascii="Comic Sans MS" w:hAnsi="Comic Sans MS"/>
          <w:b/>
          <w:bCs/>
          <w:color w:val="000000" w:themeColor="text1"/>
          <w:sz w:val="20"/>
          <w:szCs w:val="20"/>
        </w:rPr>
        <w:t xml:space="preserve">μέχρι την αμετάκλητη παραπομπή </w:t>
      </w:r>
      <w:r w:rsidR="005E5FC4">
        <w:rPr>
          <w:rFonts w:ascii="Comic Sans MS" w:hAnsi="Comic Sans MS"/>
          <w:color w:val="000000" w:themeColor="text1"/>
          <w:sz w:val="20"/>
          <w:szCs w:val="20"/>
        </w:rPr>
        <w:t>του κατηγορουμένου στο ακροατήριο</w:t>
      </w:r>
      <w:r w:rsidR="00B74F1C">
        <w:rPr>
          <w:rFonts w:ascii="Comic Sans MS" w:hAnsi="Comic Sans MS"/>
          <w:color w:val="000000" w:themeColor="text1"/>
          <w:sz w:val="20"/>
          <w:szCs w:val="20"/>
        </w:rPr>
        <w:t xml:space="preserve">. </w:t>
      </w:r>
    </w:p>
    <w:p w14:paraId="152B2577" w14:textId="482C1277" w:rsidR="00D21B2D" w:rsidRPr="005B0796" w:rsidRDefault="00737873" w:rsidP="005B0796">
      <w:pPr>
        <w:spacing w:line="360" w:lineRule="auto"/>
        <w:jc w:val="both"/>
        <w:rPr>
          <w:rFonts w:ascii="Comic Sans MS" w:hAnsi="Comic Sans MS"/>
          <w:sz w:val="20"/>
          <w:szCs w:val="20"/>
        </w:rPr>
      </w:pPr>
      <w:r>
        <w:rPr>
          <w:rFonts w:ascii="Comic Sans MS" w:hAnsi="Comic Sans MS"/>
          <w:sz w:val="20"/>
          <w:szCs w:val="20"/>
        </w:rPr>
        <w:t xml:space="preserve">    </w:t>
      </w:r>
      <w:r w:rsidR="00D21B2D" w:rsidRPr="005B0796">
        <w:rPr>
          <w:rFonts w:ascii="Comic Sans MS" w:hAnsi="Comic Sans MS"/>
          <w:sz w:val="20"/>
          <w:szCs w:val="20"/>
        </w:rPr>
        <w:t>Κατά της απόφασης του δικαστηρίου χωρεί μόνον αναίρεση</w:t>
      </w:r>
      <w:r>
        <w:rPr>
          <w:rFonts w:ascii="Comic Sans MS" w:hAnsi="Comic Sans MS"/>
          <w:sz w:val="20"/>
          <w:szCs w:val="20"/>
        </w:rPr>
        <w:t xml:space="preserve"> (άρθρο 302 παρ. 8)</w:t>
      </w:r>
      <w:r w:rsidR="00D21B2D" w:rsidRPr="005B0796">
        <w:rPr>
          <w:rFonts w:ascii="Comic Sans MS" w:hAnsi="Comic Sans MS"/>
          <w:sz w:val="20"/>
          <w:szCs w:val="20"/>
        </w:rPr>
        <w:t>.</w:t>
      </w:r>
    </w:p>
    <w:p w14:paraId="3349162E" w14:textId="77777777" w:rsidR="00D21B2D" w:rsidRPr="005B0796" w:rsidRDefault="00D21B2D" w:rsidP="005B0796">
      <w:pPr>
        <w:spacing w:line="360" w:lineRule="auto"/>
        <w:jc w:val="both"/>
        <w:rPr>
          <w:rFonts w:ascii="Comic Sans MS" w:hAnsi="Comic Sans MS"/>
          <w:sz w:val="20"/>
          <w:szCs w:val="20"/>
        </w:rPr>
      </w:pPr>
    </w:p>
    <w:p w14:paraId="3B3FAEB0" w14:textId="08D0F789" w:rsidR="00D21B2D" w:rsidRPr="00737873" w:rsidRDefault="004F7B3A" w:rsidP="00737873">
      <w:pPr>
        <w:spacing w:after="0" w:line="240" w:lineRule="auto"/>
        <w:rPr>
          <w:rFonts w:ascii="Times New Roman" w:eastAsia="Times New Roman" w:hAnsi="Times New Roman" w:cs="Times New Roman"/>
          <w:sz w:val="24"/>
          <w:szCs w:val="24"/>
          <w:lang w:val="en-GR" w:eastAsia="en-GB"/>
        </w:rPr>
      </w:pPr>
      <w:r>
        <w:rPr>
          <w:rFonts w:ascii="Comic Sans MS" w:eastAsia="Times New Roman" w:hAnsi="Comic Sans MS" w:cs="Times New Roman"/>
          <w:b/>
          <w:bCs/>
          <w:color w:val="000000"/>
          <w:sz w:val="20"/>
          <w:szCs w:val="20"/>
          <w:lang w:val="en-GB" w:eastAsia="en-GB"/>
        </w:rPr>
        <w:t>IV</w:t>
      </w:r>
      <w:r w:rsidRPr="00A5665D">
        <w:rPr>
          <w:rFonts w:ascii="Comic Sans MS" w:eastAsia="Times New Roman" w:hAnsi="Comic Sans MS" w:cs="Times New Roman"/>
          <w:b/>
          <w:bCs/>
          <w:color w:val="000000"/>
          <w:sz w:val="20"/>
          <w:szCs w:val="20"/>
          <w:lang w:eastAsia="en-GB"/>
        </w:rPr>
        <w:t xml:space="preserve">. </w:t>
      </w:r>
      <w:r>
        <w:rPr>
          <w:rFonts w:ascii="Comic Sans MS" w:eastAsia="Times New Roman" w:hAnsi="Comic Sans MS" w:cs="Times New Roman"/>
          <w:b/>
          <w:bCs/>
          <w:color w:val="000000"/>
          <w:sz w:val="20"/>
          <w:szCs w:val="20"/>
          <w:lang w:eastAsia="en-GB"/>
        </w:rPr>
        <w:t xml:space="preserve">Ποινική διαπραγμάτευση </w:t>
      </w:r>
      <w:proofErr w:type="gramStart"/>
      <w:r w:rsidR="00C5750C">
        <w:rPr>
          <w:rFonts w:ascii="Comic Sans MS" w:eastAsia="Times New Roman" w:hAnsi="Comic Sans MS" w:cs="Times New Roman"/>
          <w:b/>
          <w:bCs/>
          <w:color w:val="000000"/>
          <w:sz w:val="20"/>
          <w:szCs w:val="20"/>
          <w:lang w:eastAsia="en-GB"/>
        </w:rPr>
        <w:t>( άρθρο</w:t>
      </w:r>
      <w:proofErr w:type="gramEnd"/>
      <w:r w:rsidR="00C5750C">
        <w:rPr>
          <w:rFonts w:ascii="Comic Sans MS" w:eastAsia="Times New Roman" w:hAnsi="Comic Sans MS" w:cs="Times New Roman"/>
          <w:b/>
          <w:bCs/>
          <w:color w:val="000000"/>
          <w:sz w:val="20"/>
          <w:szCs w:val="20"/>
          <w:lang w:eastAsia="en-GB"/>
        </w:rPr>
        <w:t xml:space="preserve"> 303 ΚΠΔ)</w:t>
      </w:r>
      <w:r w:rsidR="00D21B2D" w:rsidRPr="00D21B2D">
        <w:rPr>
          <w:rFonts w:ascii="-webkit-standard" w:eastAsia="Times New Roman" w:hAnsi="-webkit-standard" w:cs="Times New Roman"/>
          <w:color w:val="000000"/>
          <w:sz w:val="24"/>
          <w:szCs w:val="24"/>
          <w:lang w:val="en-GR" w:eastAsia="en-GB"/>
        </w:rPr>
        <w:br/>
      </w:r>
    </w:p>
    <w:p w14:paraId="151D7504" w14:textId="77777777" w:rsidR="00D21B2D" w:rsidRPr="004F7B3A" w:rsidRDefault="00D21B2D" w:rsidP="004F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val="en-GR" w:eastAsia="en-GB"/>
        </w:rPr>
      </w:pPr>
    </w:p>
    <w:p w14:paraId="72231040" w14:textId="2ADA96D7" w:rsidR="00263F2A" w:rsidRPr="00643CD7" w:rsidRDefault="00D21B2D" w:rsidP="0064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val="en-GR" w:eastAsia="en-GB"/>
        </w:rPr>
      </w:pPr>
      <w:r w:rsidRPr="004F7B3A">
        <w:rPr>
          <w:rFonts w:ascii="Comic Sans MS" w:eastAsia="Times New Roman" w:hAnsi="Comic Sans MS" w:cs="Courier New"/>
          <w:color w:val="000000"/>
          <w:sz w:val="20"/>
          <w:szCs w:val="20"/>
          <w:lang w:val="en-GR" w:eastAsia="en-GB"/>
        </w:rPr>
        <w:t xml:space="preserve"> </w:t>
      </w:r>
      <w:r w:rsidR="00737873">
        <w:rPr>
          <w:rFonts w:ascii="Comic Sans MS" w:eastAsia="Times New Roman" w:hAnsi="Comic Sans MS" w:cs="Courier New"/>
          <w:color w:val="000000"/>
          <w:sz w:val="20"/>
          <w:szCs w:val="20"/>
          <w:lang w:eastAsia="en-GB"/>
        </w:rPr>
        <w:t xml:space="preserve">  </w:t>
      </w:r>
      <w:r w:rsidR="00643CD7">
        <w:rPr>
          <w:rFonts w:ascii="Comic Sans MS" w:eastAsia="Times New Roman" w:hAnsi="Comic Sans MS" w:cs="Courier New"/>
          <w:color w:val="000000"/>
          <w:sz w:val="20"/>
          <w:szCs w:val="20"/>
          <w:lang w:eastAsia="en-GB"/>
        </w:rPr>
        <w:t xml:space="preserve"> </w:t>
      </w:r>
      <w:r w:rsidRPr="004F7B3A">
        <w:rPr>
          <w:rFonts w:ascii="Comic Sans MS" w:eastAsia="Times New Roman" w:hAnsi="Comic Sans MS" w:cs="Courier New"/>
          <w:color w:val="000000"/>
          <w:sz w:val="20"/>
          <w:szCs w:val="20"/>
          <w:lang w:val="en-GR" w:eastAsia="en-GB"/>
        </w:rPr>
        <w:t xml:space="preserve">Στις περιπτώσεις των </w:t>
      </w:r>
      <w:r w:rsidRPr="0000053B">
        <w:rPr>
          <w:rFonts w:ascii="Comic Sans MS" w:eastAsia="Times New Roman" w:hAnsi="Comic Sans MS" w:cs="Courier New"/>
          <w:b/>
          <w:bCs/>
          <w:color w:val="000000"/>
          <w:sz w:val="20"/>
          <w:szCs w:val="20"/>
          <w:lang w:val="en-GR" w:eastAsia="en-GB"/>
        </w:rPr>
        <w:t>αυτεπαγγέλτως διωκομένων εγκλημάτων</w:t>
      </w:r>
      <w:r w:rsidRPr="004F7B3A">
        <w:rPr>
          <w:rFonts w:ascii="Comic Sans MS" w:eastAsia="Times New Roman" w:hAnsi="Comic Sans MS" w:cs="Courier New"/>
          <w:color w:val="000000"/>
          <w:sz w:val="20"/>
          <w:szCs w:val="20"/>
          <w:lang w:val="en-GR" w:eastAsia="en-GB"/>
        </w:rPr>
        <w:t xml:space="preserve">, εξαιρουμένων των κακουργημάτων: α) που απειλούνται και με ποινή ισόβιας κάθειρξης και β) που προβλέπονται στο άρθρο 187Α ΠΚ και στο δέκατο ένατο κεφάλαιο του ΠΚ, ο κατηγορούμενος δικαιούται </w:t>
      </w:r>
      <w:r w:rsidRPr="00737873">
        <w:rPr>
          <w:rFonts w:ascii="Comic Sans MS" w:eastAsia="Times New Roman" w:hAnsi="Comic Sans MS" w:cs="Courier New"/>
          <w:b/>
          <w:bCs/>
          <w:color w:val="000000"/>
          <w:sz w:val="20"/>
          <w:szCs w:val="20"/>
          <w:lang w:val="en-GR" w:eastAsia="en-GB"/>
        </w:rPr>
        <w:t>μέχρι την τυπική περάτωση της κύριας ανάκρισης ή της προανάκρισης</w:t>
      </w:r>
      <w:r w:rsidRPr="004F7B3A">
        <w:rPr>
          <w:rFonts w:ascii="Comic Sans MS" w:eastAsia="Times New Roman" w:hAnsi="Comic Sans MS" w:cs="Courier New"/>
          <w:color w:val="000000"/>
          <w:sz w:val="20"/>
          <w:szCs w:val="20"/>
          <w:lang w:val="en-GR" w:eastAsia="en-GB"/>
        </w:rPr>
        <w:t xml:space="preserve"> να ζητήσει εγγράφως ο ίδιος ή διά του συνηγόρου του την έναρξη της διαδικασίας ποινικής διαπραγμάτευσης, αντικείμενο της οποίας μπορεί να είναι μόνο η επιβλητέα κύρια ή παρεπόμενη ποινή</w:t>
      </w:r>
      <w:r w:rsidR="00737873">
        <w:rPr>
          <w:rFonts w:ascii="Comic Sans MS" w:eastAsia="Times New Roman" w:hAnsi="Comic Sans MS" w:cs="Courier New"/>
          <w:color w:val="000000"/>
          <w:sz w:val="20"/>
          <w:szCs w:val="20"/>
          <w:lang w:eastAsia="en-GB"/>
        </w:rPr>
        <w:t xml:space="preserve"> ( άρθρο 303 παρ. 1)</w:t>
      </w:r>
      <w:r w:rsidRPr="004F7B3A">
        <w:rPr>
          <w:rFonts w:ascii="Comic Sans MS" w:eastAsia="Times New Roman" w:hAnsi="Comic Sans MS" w:cs="Courier New"/>
          <w:color w:val="000000"/>
          <w:sz w:val="20"/>
          <w:szCs w:val="20"/>
          <w:lang w:val="en-GR" w:eastAsia="en-GB"/>
        </w:rPr>
        <w:t>.</w:t>
      </w:r>
      <w:r w:rsidR="00643CD7">
        <w:rPr>
          <w:rFonts w:ascii="Comic Sans MS" w:eastAsia="Times New Roman" w:hAnsi="Comic Sans MS" w:cs="Courier New"/>
          <w:color w:val="000000"/>
          <w:sz w:val="20"/>
          <w:szCs w:val="20"/>
          <w:lang w:eastAsia="en-GB"/>
        </w:rPr>
        <w:t xml:space="preserve"> </w:t>
      </w:r>
      <w:r w:rsidR="00033681" w:rsidRPr="00643CD7">
        <w:rPr>
          <w:rFonts w:ascii="Comic Sans MS" w:eastAsia="Times New Roman" w:hAnsi="Comic Sans MS" w:cs="Courier New"/>
          <w:color w:val="000000" w:themeColor="text1"/>
          <w:sz w:val="20"/>
          <w:szCs w:val="20"/>
          <w:lang w:eastAsia="en-GB"/>
        </w:rPr>
        <w:t xml:space="preserve">Στην παράγραφο 1 περιγράφεται το πρώτο στάδιο της διαδικασίας, που περιλαμβάνει την υποβολή αίτησης εκ μέρους του κατηγορουμένου. Προϋπόθεση, όπως συνάγεται από την διάταξη, είναι </w:t>
      </w:r>
      <w:r w:rsidR="00033681" w:rsidRPr="00643CD7">
        <w:rPr>
          <w:rFonts w:ascii="Comic Sans MS" w:eastAsia="Times New Roman" w:hAnsi="Comic Sans MS" w:cs="Courier New"/>
          <w:b/>
          <w:bCs/>
          <w:color w:val="000000" w:themeColor="text1"/>
          <w:sz w:val="20"/>
          <w:szCs w:val="20"/>
          <w:lang w:eastAsia="en-GB"/>
        </w:rPr>
        <w:t>να έχει ασκηθεί ποινική δίωξη</w:t>
      </w:r>
      <w:r w:rsidR="00033681" w:rsidRPr="00643CD7">
        <w:rPr>
          <w:rFonts w:ascii="Comic Sans MS" w:eastAsia="Times New Roman" w:hAnsi="Comic Sans MS" w:cs="Courier New"/>
          <w:color w:val="000000" w:themeColor="text1"/>
          <w:sz w:val="20"/>
          <w:szCs w:val="20"/>
          <w:lang w:eastAsia="en-GB"/>
        </w:rPr>
        <w:t>, είτε με την παραγγελία για προανάκριση, είτε για κύρια ανάκριση.</w:t>
      </w:r>
      <w:r w:rsidR="00643CD7">
        <w:rPr>
          <w:rFonts w:ascii="Comic Sans MS" w:eastAsia="Times New Roman" w:hAnsi="Comic Sans MS" w:cs="Courier New"/>
          <w:color w:val="000000"/>
          <w:sz w:val="20"/>
          <w:szCs w:val="20"/>
          <w:lang w:eastAsia="en-GB"/>
        </w:rPr>
        <w:t xml:space="preserve">  </w:t>
      </w:r>
      <w:r w:rsidR="00033681" w:rsidRPr="00643CD7">
        <w:rPr>
          <w:rFonts w:ascii="Comic Sans MS" w:eastAsia="Times New Roman" w:hAnsi="Comic Sans MS" w:cs="Courier New"/>
          <w:color w:val="000000" w:themeColor="text1"/>
          <w:sz w:val="20"/>
          <w:szCs w:val="20"/>
          <w:lang w:eastAsia="en-GB"/>
        </w:rPr>
        <w:t xml:space="preserve">Προφανώς και </w:t>
      </w:r>
      <w:r w:rsidR="00033681" w:rsidRPr="00643CD7">
        <w:rPr>
          <w:rFonts w:ascii="Comic Sans MS" w:eastAsia="Times New Roman" w:hAnsi="Comic Sans MS" w:cs="Courier New"/>
          <w:b/>
          <w:bCs/>
          <w:color w:val="000000" w:themeColor="text1"/>
          <w:sz w:val="20"/>
          <w:szCs w:val="20"/>
          <w:lang w:eastAsia="en-GB"/>
        </w:rPr>
        <w:t>δεν καταλαμβάνεται η  αυτεπάγγελτη ( αστυνομική) προανάκριση</w:t>
      </w:r>
      <w:r w:rsidR="00066ED7" w:rsidRPr="00643CD7">
        <w:rPr>
          <w:rFonts w:ascii="Comic Sans MS" w:eastAsia="Times New Roman" w:hAnsi="Comic Sans MS" w:cs="Courier New"/>
          <w:color w:val="000000" w:themeColor="text1"/>
          <w:sz w:val="20"/>
          <w:szCs w:val="20"/>
          <w:lang w:eastAsia="en-GB"/>
        </w:rPr>
        <w:t xml:space="preserve">, </w:t>
      </w:r>
      <w:r w:rsidR="00066ED7" w:rsidRPr="00643CD7">
        <w:rPr>
          <w:rFonts w:ascii="Comic Sans MS" w:eastAsia="Times New Roman" w:hAnsi="Comic Sans MS" w:cs="Courier New"/>
          <w:b/>
          <w:bCs/>
          <w:color w:val="000000" w:themeColor="text1"/>
          <w:sz w:val="20"/>
          <w:szCs w:val="20"/>
          <w:lang w:eastAsia="en-GB"/>
        </w:rPr>
        <w:t>ούτε και</w:t>
      </w:r>
      <w:r w:rsidR="00066ED7" w:rsidRPr="00643CD7">
        <w:rPr>
          <w:rFonts w:ascii="Comic Sans MS" w:eastAsia="Times New Roman" w:hAnsi="Comic Sans MS" w:cs="Courier New"/>
          <w:color w:val="000000" w:themeColor="text1"/>
          <w:sz w:val="20"/>
          <w:szCs w:val="20"/>
          <w:lang w:eastAsia="en-GB"/>
        </w:rPr>
        <w:t xml:space="preserve"> </w:t>
      </w:r>
      <w:r w:rsidR="00066ED7" w:rsidRPr="00643CD7">
        <w:rPr>
          <w:rFonts w:ascii="Comic Sans MS" w:eastAsia="Times New Roman" w:hAnsi="Comic Sans MS" w:cs="Courier New"/>
          <w:b/>
          <w:bCs/>
          <w:color w:val="000000" w:themeColor="text1"/>
          <w:sz w:val="20"/>
          <w:szCs w:val="20"/>
          <w:lang w:eastAsia="en-GB"/>
        </w:rPr>
        <w:t>η προκαταρκτική</w:t>
      </w:r>
      <w:r w:rsidR="00066ED7" w:rsidRPr="00643CD7">
        <w:rPr>
          <w:rFonts w:ascii="Comic Sans MS" w:eastAsia="Times New Roman" w:hAnsi="Comic Sans MS" w:cs="Courier New"/>
          <w:color w:val="000000" w:themeColor="text1"/>
          <w:sz w:val="20"/>
          <w:szCs w:val="20"/>
          <w:lang w:eastAsia="en-GB"/>
        </w:rPr>
        <w:t xml:space="preserve"> εξέταση, καθώς απαιτείται </w:t>
      </w:r>
      <w:r w:rsidR="00B649D3" w:rsidRPr="00643CD7">
        <w:rPr>
          <w:rFonts w:ascii="Comic Sans MS" w:eastAsia="Times New Roman" w:hAnsi="Comic Sans MS" w:cs="Courier New"/>
          <w:color w:val="000000" w:themeColor="text1"/>
          <w:sz w:val="20"/>
          <w:szCs w:val="20"/>
          <w:lang w:eastAsia="en-GB"/>
        </w:rPr>
        <w:t>( βλ. στις επόμενες παραγράφους) ομολογία του κατηγορουμένου, για την πράξη, για την οποία κατηγορείται</w:t>
      </w:r>
      <w:r w:rsidR="00746663" w:rsidRPr="00643CD7">
        <w:rPr>
          <w:rFonts w:ascii="Comic Sans MS" w:eastAsia="Times New Roman" w:hAnsi="Comic Sans MS" w:cs="Courier New"/>
          <w:color w:val="000000" w:themeColor="text1"/>
          <w:sz w:val="20"/>
          <w:szCs w:val="20"/>
          <w:lang w:eastAsia="en-GB"/>
        </w:rPr>
        <w:t xml:space="preserve">. Εξάλλου το γεγονός ότι το αντικείμενο της διαπραγμάτευσης είναι η </w:t>
      </w:r>
      <w:proofErr w:type="spellStart"/>
      <w:r w:rsidR="00746663" w:rsidRPr="00643CD7">
        <w:rPr>
          <w:rFonts w:ascii="Comic Sans MS" w:eastAsia="Times New Roman" w:hAnsi="Comic Sans MS" w:cs="Courier New"/>
          <w:color w:val="000000" w:themeColor="text1"/>
          <w:sz w:val="20"/>
          <w:szCs w:val="20"/>
          <w:lang w:eastAsia="en-GB"/>
        </w:rPr>
        <w:t>επιβλητέα</w:t>
      </w:r>
      <w:proofErr w:type="spellEnd"/>
      <w:r w:rsidR="00746663" w:rsidRPr="00643CD7">
        <w:rPr>
          <w:rFonts w:ascii="Comic Sans MS" w:eastAsia="Times New Roman" w:hAnsi="Comic Sans MS" w:cs="Courier New"/>
          <w:color w:val="000000" w:themeColor="text1"/>
          <w:sz w:val="20"/>
          <w:szCs w:val="20"/>
          <w:lang w:eastAsia="en-GB"/>
        </w:rPr>
        <w:t xml:space="preserve"> ποινή, σαφώς και αποκλείει αυτονόητα την </w:t>
      </w:r>
      <w:r w:rsidR="00033681" w:rsidRPr="00643CD7">
        <w:rPr>
          <w:rFonts w:ascii="Comic Sans MS" w:eastAsia="Times New Roman" w:hAnsi="Comic Sans MS" w:cs="Courier New"/>
          <w:color w:val="000000" w:themeColor="text1"/>
          <w:sz w:val="20"/>
          <w:szCs w:val="20"/>
          <w:lang w:eastAsia="en-GB"/>
        </w:rPr>
        <w:t xml:space="preserve"> </w:t>
      </w:r>
      <w:r w:rsidR="00746663" w:rsidRPr="00643CD7">
        <w:rPr>
          <w:rFonts w:ascii="Comic Sans MS" w:eastAsia="Times New Roman" w:hAnsi="Comic Sans MS" w:cs="Courier New"/>
          <w:color w:val="000000" w:themeColor="text1"/>
          <w:sz w:val="20"/>
          <w:szCs w:val="20"/>
          <w:lang w:eastAsia="en-GB"/>
        </w:rPr>
        <w:t>αυτεπάγγελτη προανάκριση, όπου υφίσταται  θεωρητικά η δικονομική δυνατότητα να μην ασκηθεί ποινική δίωξη, ακόμα και μετά την ομολογία του δράστη ενώπιον της αστυνομικής αρχής ( π.χ. προσχηματική ομολογία ή για να καλυφθούν ευθύνες άλλου προσώπου).</w:t>
      </w:r>
      <w:r w:rsidR="00643CD7">
        <w:rPr>
          <w:rFonts w:ascii="Comic Sans MS" w:eastAsia="Times New Roman" w:hAnsi="Comic Sans MS" w:cs="Courier New"/>
          <w:color w:val="000000" w:themeColor="text1"/>
          <w:sz w:val="20"/>
          <w:szCs w:val="20"/>
          <w:lang w:eastAsia="en-GB"/>
        </w:rPr>
        <w:t xml:space="preserve"> </w:t>
      </w:r>
      <w:r w:rsidR="00737873" w:rsidRPr="00643CD7">
        <w:rPr>
          <w:rFonts w:ascii="Comic Sans MS" w:hAnsi="Comic Sans MS"/>
          <w:color w:val="000000" w:themeColor="text1"/>
          <w:sz w:val="20"/>
          <w:szCs w:val="20"/>
        </w:rPr>
        <w:t xml:space="preserve">Το αίτημα </w:t>
      </w:r>
      <w:r w:rsidR="00737873" w:rsidRPr="00643CD7">
        <w:rPr>
          <w:rFonts w:ascii="Comic Sans MS" w:hAnsi="Comic Sans MS"/>
          <w:b/>
          <w:bCs/>
          <w:color w:val="000000" w:themeColor="text1"/>
          <w:sz w:val="20"/>
          <w:szCs w:val="20"/>
        </w:rPr>
        <w:t>υποβάλλεται γραπτώς,</w:t>
      </w:r>
      <w:r w:rsidR="00737873" w:rsidRPr="00643CD7">
        <w:rPr>
          <w:rFonts w:ascii="Comic Sans MS" w:hAnsi="Comic Sans MS"/>
          <w:color w:val="000000" w:themeColor="text1"/>
          <w:sz w:val="20"/>
          <w:szCs w:val="20"/>
        </w:rPr>
        <w:t xml:space="preserve"> </w:t>
      </w:r>
      <w:r w:rsidR="00EB4DDC" w:rsidRPr="00643CD7">
        <w:rPr>
          <w:rFonts w:ascii="Comic Sans MS" w:hAnsi="Comic Sans MS"/>
          <w:color w:val="000000" w:themeColor="text1"/>
          <w:sz w:val="20"/>
          <w:szCs w:val="20"/>
        </w:rPr>
        <w:t xml:space="preserve">καθώς στην παράγραφο 3  γίνεται αναφορά σε «γραπτή αίτηση» του κατηγορουμένου. Η αίτηση υποβάλλεται έως την </w:t>
      </w:r>
      <w:r w:rsidR="00737873" w:rsidRPr="00643CD7">
        <w:rPr>
          <w:rFonts w:ascii="Comic Sans MS" w:eastAsia="Times New Roman" w:hAnsi="Comic Sans MS" w:cs="Calibri"/>
          <w:color w:val="000000" w:themeColor="text1"/>
          <w:sz w:val="20"/>
          <w:szCs w:val="20"/>
          <w:lang w:eastAsia="en-GB"/>
        </w:rPr>
        <w:t>τυπική περάτωση της κύριας ανάκρισης, δηλαδή τη διαβίβαση της δικογραφίας από τον ανακριτή στον εισαγγελέα μετά την τελευταία ανακριτική πράξη και τη γνωστοποίηση του πέρατος της κύριας ανάκρισης από τον ανακριτή.</w:t>
      </w:r>
    </w:p>
    <w:p w14:paraId="4A9362A1" w14:textId="5167211E" w:rsidR="00263F2A" w:rsidRPr="00CB480F" w:rsidRDefault="00D21B2D" w:rsidP="004F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val="en-GR" w:eastAsia="en-GB"/>
        </w:rPr>
      </w:pPr>
      <w:r w:rsidRPr="004F7B3A">
        <w:rPr>
          <w:rFonts w:ascii="Comic Sans MS" w:eastAsia="Times New Roman" w:hAnsi="Comic Sans MS" w:cs="Courier New"/>
          <w:color w:val="000000"/>
          <w:sz w:val="20"/>
          <w:szCs w:val="20"/>
          <w:lang w:val="en-GR" w:eastAsia="en-GB"/>
        </w:rPr>
        <w:t xml:space="preserve"> </w:t>
      </w:r>
      <w:r w:rsidR="00EB4DDC">
        <w:rPr>
          <w:rFonts w:ascii="Comic Sans MS" w:eastAsia="Times New Roman" w:hAnsi="Comic Sans MS" w:cs="Courier New"/>
          <w:color w:val="000000"/>
          <w:sz w:val="20"/>
          <w:szCs w:val="20"/>
          <w:lang w:eastAsia="en-GB"/>
        </w:rPr>
        <w:t xml:space="preserve"> </w:t>
      </w:r>
      <w:r w:rsidR="00643CD7">
        <w:rPr>
          <w:rFonts w:ascii="Comic Sans MS" w:eastAsia="Times New Roman" w:hAnsi="Comic Sans MS" w:cs="Courier New"/>
          <w:color w:val="000000"/>
          <w:sz w:val="20"/>
          <w:szCs w:val="20"/>
          <w:lang w:eastAsia="en-GB"/>
        </w:rPr>
        <w:t xml:space="preserve"> </w:t>
      </w:r>
      <w:r w:rsidR="00EB4DDC">
        <w:rPr>
          <w:rFonts w:ascii="Comic Sans MS" w:eastAsia="Times New Roman" w:hAnsi="Comic Sans MS" w:cs="Courier New"/>
          <w:color w:val="000000"/>
          <w:sz w:val="20"/>
          <w:szCs w:val="20"/>
          <w:lang w:eastAsia="en-GB"/>
        </w:rPr>
        <w:t xml:space="preserve"> </w:t>
      </w:r>
      <w:r w:rsidRPr="004F7B3A">
        <w:rPr>
          <w:rFonts w:ascii="Comic Sans MS" w:eastAsia="Times New Roman" w:hAnsi="Comic Sans MS" w:cs="Courier New"/>
          <w:color w:val="000000"/>
          <w:sz w:val="20"/>
          <w:szCs w:val="20"/>
          <w:lang w:val="en-GR" w:eastAsia="en-GB"/>
        </w:rPr>
        <w:t xml:space="preserve">Μετά την υποβολή του ανωτέρω αιτήματος η δικογραφία διαβιβάζεται </w:t>
      </w:r>
      <w:r w:rsidRPr="008162A5">
        <w:rPr>
          <w:rFonts w:ascii="Comic Sans MS" w:eastAsia="Times New Roman" w:hAnsi="Comic Sans MS" w:cs="Courier New"/>
          <w:b/>
          <w:bCs/>
          <w:color w:val="000000"/>
          <w:sz w:val="20"/>
          <w:szCs w:val="20"/>
          <w:lang w:val="en-GR" w:eastAsia="en-GB"/>
        </w:rPr>
        <w:t>επί μεν των πλημμελημάτων στον εισαγγελέα πλημμελειοδικών</w:t>
      </w:r>
      <w:r w:rsidRPr="004F7B3A">
        <w:rPr>
          <w:rFonts w:ascii="Comic Sans MS" w:eastAsia="Times New Roman" w:hAnsi="Comic Sans MS" w:cs="Courier New"/>
          <w:color w:val="000000"/>
          <w:sz w:val="20"/>
          <w:szCs w:val="20"/>
          <w:lang w:val="en-GR" w:eastAsia="en-GB"/>
        </w:rPr>
        <w:t xml:space="preserve"> επί </w:t>
      </w:r>
      <w:r w:rsidRPr="008162A5">
        <w:rPr>
          <w:rFonts w:ascii="Comic Sans MS" w:eastAsia="Times New Roman" w:hAnsi="Comic Sans MS" w:cs="Courier New"/>
          <w:b/>
          <w:bCs/>
          <w:color w:val="000000"/>
          <w:sz w:val="20"/>
          <w:szCs w:val="20"/>
          <w:lang w:val="en-GR" w:eastAsia="en-GB"/>
        </w:rPr>
        <w:t>δε των κακουργημάτων στον εισαγγελέα εφετών</w:t>
      </w:r>
      <w:r w:rsidRPr="004F7B3A">
        <w:rPr>
          <w:rFonts w:ascii="Comic Sans MS" w:eastAsia="Times New Roman" w:hAnsi="Comic Sans MS" w:cs="Courier New"/>
          <w:color w:val="000000"/>
          <w:sz w:val="20"/>
          <w:szCs w:val="20"/>
          <w:lang w:val="en-GR" w:eastAsia="en-GB"/>
        </w:rPr>
        <w:t xml:space="preserve">, οι οποίοι οφείλουν να κρίνουν αν η συγκεκριμένη ποινική υπόθεση είναι, λαμβανομένων υπόψη των περιστάσεων τέλεσης της πράξης και της προσωπικότητας του κατηγορουμένου, </w:t>
      </w:r>
      <w:r w:rsidRPr="00CB480F">
        <w:rPr>
          <w:rFonts w:ascii="Comic Sans MS" w:eastAsia="Times New Roman" w:hAnsi="Comic Sans MS" w:cs="Courier New"/>
          <w:b/>
          <w:bCs/>
          <w:color w:val="000000"/>
          <w:sz w:val="20"/>
          <w:szCs w:val="20"/>
          <w:lang w:val="en-GR" w:eastAsia="en-GB"/>
        </w:rPr>
        <w:t>κατάλληλη προς διαπραγμάτευση</w:t>
      </w:r>
      <w:r w:rsidRPr="004F7B3A">
        <w:rPr>
          <w:rFonts w:ascii="Comic Sans MS" w:eastAsia="Times New Roman" w:hAnsi="Comic Sans MS" w:cs="Courier New"/>
          <w:color w:val="000000"/>
          <w:sz w:val="20"/>
          <w:szCs w:val="20"/>
          <w:lang w:val="en-GR" w:eastAsia="en-GB"/>
        </w:rPr>
        <w:t xml:space="preserve">. Προς τον σκοπό αυτό ο εισαγγελέας καλεί υποχρεωτικά τον κατηγορούμενο να εμφανισθεί ενώπιόν του </w:t>
      </w:r>
      <w:r w:rsidRPr="00C5750C">
        <w:rPr>
          <w:rFonts w:ascii="Comic Sans MS" w:eastAsia="Times New Roman" w:hAnsi="Comic Sans MS" w:cs="Courier New"/>
          <w:b/>
          <w:bCs/>
          <w:color w:val="000000"/>
          <w:sz w:val="20"/>
          <w:szCs w:val="20"/>
          <w:lang w:val="en-GR" w:eastAsia="en-GB"/>
        </w:rPr>
        <w:t>μετά ή δια συνηγόρου</w:t>
      </w:r>
      <w:r w:rsidRPr="004F7B3A">
        <w:rPr>
          <w:rFonts w:ascii="Comic Sans MS" w:eastAsia="Times New Roman" w:hAnsi="Comic Sans MS" w:cs="Courier New"/>
          <w:color w:val="000000"/>
          <w:sz w:val="20"/>
          <w:szCs w:val="20"/>
          <w:lang w:val="en-GR" w:eastAsia="en-GB"/>
        </w:rPr>
        <w:t xml:space="preserve"> και, αν το κρίνει αναγκαίο, τον παθόντα μετά ή δια συνηγόρου. Αν ο κατηγορούμενος δεν έχει συνήγορο ο εισαγγελέας του διορίζει υποχρεωτικά από τον σχετικό πίνακα του οικείου δικηγορικού συλλόγου. Στα εγκλήματα της παρ. 1 του άρθρου 301 ο εισαγγελέας δικαιούται κατά την κρίση του να εξαρτήσει την έναρξη της διαπραγμάτευσης, από την πλήρη αποκατάσταση της ζημίας ή από τη σοβαρή προσπάθεια του υπαιτίου να αποκαταστήσει τη ζημία</w:t>
      </w:r>
      <w:r w:rsidR="00EB4DDC">
        <w:rPr>
          <w:rFonts w:ascii="Comic Sans MS" w:eastAsia="Times New Roman" w:hAnsi="Comic Sans MS" w:cs="Courier New"/>
          <w:color w:val="000000"/>
          <w:sz w:val="20"/>
          <w:szCs w:val="20"/>
          <w:lang w:eastAsia="en-GB"/>
        </w:rPr>
        <w:t xml:space="preserve"> ( άρθρο 303 παρ. 2)</w:t>
      </w:r>
      <w:r w:rsidRPr="004F7B3A">
        <w:rPr>
          <w:rFonts w:ascii="Comic Sans MS" w:eastAsia="Times New Roman" w:hAnsi="Comic Sans MS" w:cs="Courier New"/>
          <w:color w:val="000000"/>
          <w:sz w:val="20"/>
          <w:szCs w:val="20"/>
          <w:lang w:val="en-GR" w:eastAsia="en-GB"/>
        </w:rPr>
        <w:t>.</w:t>
      </w:r>
      <w:r w:rsidR="00643CD7">
        <w:rPr>
          <w:rFonts w:ascii="Comic Sans MS" w:eastAsia="Times New Roman" w:hAnsi="Comic Sans MS" w:cs="Courier New"/>
          <w:color w:val="000000"/>
          <w:sz w:val="20"/>
          <w:szCs w:val="20"/>
          <w:lang w:eastAsia="en-GB"/>
        </w:rPr>
        <w:t xml:space="preserve">  </w:t>
      </w:r>
      <w:r w:rsidR="003031B0" w:rsidRPr="00643CD7">
        <w:rPr>
          <w:rFonts w:ascii="Comic Sans MS" w:eastAsia="Times New Roman" w:hAnsi="Comic Sans MS" w:cs="Courier New"/>
          <w:color w:val="000000" w:themeColor="text1"/>
          <w:sz w:val="20"/>
          <w:szCs w:val="20"/>
          <w:lang w:eastAsia="en-GB"/>
        </w:rPr>
        <w:t>Στο δεύτερο αυτό στάδιο ο εισαγγελέας κρίνει αν η υπόθεση είναι κατάλληλη για διαπραγμάτευση.</w:t>
      </w:r>
      <w:r w:rsidR="000D721E" w:rsidRPr="00643CD7">
        <w:rPr>
          <w:rFonts w:ascii="Comic Sans MS" w:eastAsia="Times New Roman" w:hAnsi="Comic Sans MS" w:cs="Courier New"/>
          <w:color w:val="000000" w:themeColor="text1"/>
          <w:sz w:val="20"/>
          <w:szCs w:val="20"/>
          <w:lang w:eastAsia="en-GB"/>
        </w:rPr>
        <w:t xml:space="preserve"> Αυτή είναι μία αποκλειστική ευχέρεια του εισαγγελέα, ο οποίος</w:t>
      </w:r>
      <w:r w:rsidR="00E8700D" w:rsidRPr="00643CD7">
        <w:rPr>
          <w:rFonts w:ascii="Comic Sans MS" w:eastAsia="Times New Roman" w:hAnsi="Comic Sans MS" w:cs="Courier New"/>
          <w:color w:val="000000" w:themeColor="text1"/>
          <w:sz w:val="20"/>
          <w:szCs w:val="20"/>
          <w:lang w:eastAsia="en-GB"/>
        </w:rPr>
        <w:t xml:space="preserve"> μπορεί να θεωρήσει ότι η υπόθεση δεν είναι «κατάλληλη προς διαπραγμάτευση», </w:t>
      </w:r>
      <w:r w:rsidR="00E8700D" w:rsidRPr="00643CD7">
        <w:rPr>
          <w:rFonts w:ascii="Comic Sans MS" w:eastAsia="Times New Roman" w:hAnsi="Comic Sans MS" w:cs="Courier New"/>
          <w:b/>
          <w:bCs/>
          <w:color w:val="000000" w:themeColor="text1"/>
          <w:sz w:val="20"/>
          <w:szCs w:val="20"/>
          <w:lang w:eastAsia="en-GB"/>
        </w:rPr>
        <w:t>χωρίς να είναι υποχρεωμένος να αιτιολογήσει την κρίση του αυτή,</w:t>
      </w:r>
      <w:r w:rsidR="00E8700D" w:rsidRPr="00643CD7">
        <w:rPr>
          <w:rFonts w:ascii="Comic Sans MS" w:eastAsia="Times New Roman" w:hAnsi="Comic Sans MS" w:cs="Courier New"/>
          <w:color w:val="000000" w:themeColor="text1"/>
          <w:sz w:val="20"/>
          <w:szCs w:val="20"/>
          <w:lang w:eastAsia="en-GB"/>
        </w:rPr>
        <w:t xml:space="preserve"> καθώς κάτι τέτοιο δεν απαιτείται – και δεν θα μπορούσε άλλωστε, αφού η μη-ευοδωθείσα αίτηση διαπραγμάτευσης καταστρέφεται και δεν λαμβάνεται υπόψη σε κανένα στάδιο της δίκης</w:t>
      </w:r>
      <w:r w:rsidR="00CB480F">
        <w:rPr>
          <w:rFonts w:ascii="Comic Sans MS" w:eastAsia="Times New Roman" w:hAnsi="Comic Sans MS" w:cs="Courier New"/>
          <w:color w:val="000000" w:themeColor="text1"/>
          <w:sz w:val="20"/>
          <w:szCs w:val="20"/>
          <w:lang w:eastAsia="en-GB"/>
        </w:rPr>
        <w:t xml:space="preserve"> </w:t>
      </w:r>
      <w:r w:rsidR="00E8700D" w:rsidRPr="00643CD7">
        <w:rPr>
          <w:rFonts w:ascii="Comic Sans MS" w:eastAsia="Times New Roman" w:hAnsi="Comic Sans MS" w:cs="Courier New"/>
          <w:color w:val="000000" w:themeColor="text1"/>
          <w:sz w:val="20"/>
          <w:szCs w:val="20"/>
          <w:lang w:eastAsia="en-GB"/>
        </w:rPr>
        <w:t xml:space="preserve">(βλ. επόμενη παράγραφο). </w:t>
      </w:r>
      <w:r w:rsidR="00643CD7">
        <w:rPr>
          <w:rFonts w:ascii="Comic Sans MS" w:eastAsia="Times New Roman" w:hAnsi="Comic Sans MS" w:cs="Courier New"/>
          <w:color w:val="000000"/>
          <w:sz w:val="20"/>
          <w:szCs w:val="20"/>
          <w:lang w:eastAsia="en-GB"/>
        </w:rPr>
        <w:t xml:space="preserve">  </w:t>
      </w:r>
      <w:r w:rsidR="00CF765C" w:rsidRPr="00643CD7">
        <w:rPr>
          <w:rFonts w:ascii="Comic Sans MS" w:eastAsia="Times New Roman" w:hAnsi="Comic Sans MS" w:cs="Courier New"/>
          <w:color w:val="000000" w:themeColor="text1"/>
          <w:sz w:val="20"/>
          <w:szCs w:val="20"/>
          <w:lang w:eastAsia="en-GB"/>
        </w:rPr>
        <w:t>Λαμβάνοντας τη διατύπωση του νόμου, α</w:t>
      </w:r>
      <w:r w:rsidR="00E8700D" w:rsidRPr="00643CD7">
        <w:rPr>
          <w:rFonts w:ascii="Comic Sans MS" w:eastAsia="Times New Roman" w:hAnsi="Comic Sans MS" w:cs="Courier New"/>
          <w:color w:val="000000" w:themeColor="text1"/>
          <w:sz w:val="20"/>
          <w:szCs w:val="20"/>
          <w:lang w:eastAsia="en-GB"/>
        </w:rPr>
        <w:t xml:space="preserve">νακύπτει το ερώτημα εάν ο εισαγγελέας είναι υποχρεωμένος </w:t>
      </w:r>
      <w:r w:rsidR="00CF765C" w:rsidRPr="00643CD7">
        <w:rPr>
          <w:rFonts w:ascii="Comic Sans MS" w:eastAsia="Times New Roman" w:hAnsi="Comic Sans MS" w:cs="Courier New"/>
          <w:color w:val="000000" w:themeColor="text1"/>
          <w:sz w:val="20"/>
          <w:szCs w:val="20"/>
          <w:lang w:eastAsia="en-GB"/>
        </w:rPr>
        <w:t xml:space="preserve">σε κάθε περίπτωση </w:t>
      </w:r>
      <w:r w:rsidR="00E8700D" w:rsidRPr="00643CD7">
        <w:rPr>
          <w:rFonts w:ascii="Comic Sans MS" w:eastAsia="Times New Roman" w:hAnsi="Comic Sans MS" w:cs="Courier New"/>
          <w:color w:val="000000" w:themeColor="text1"/>
          <w:sz w:val="20"/>
          <w:szCs w:val="20"/>
          <w:lang w:eastAsia="en-GB"/>
        </w:rPr>
        <w:t xml:space="preserve">να καλέσει τον </w:t>
      </w:r>
      <w:r w:rsidR="00CF765C" w:rsidRPr="00643CD7">
        <w:rPr>
          <w:rFonts w:ascii="Comic Sans MS" w:eastAsia="Times New Roman" w:hAnsi="Comic Sans MS" w:cs="Courier New"/>
          <w:color w:val="000000" w:themeColor="text1"/>
          <w:sz w:val="20"/>
          <w:szCs w:val="20"/>
          <w:lang w:eastAsia="en-GB"/>
        </w:rPr>
        <w:t xml:space="preserve">κατηγορούμενο, προκειμένου να κρίνει εάν η υπόθεση είναι ή όχι κατάλληλη για διαπραγμάτευση. Εκτιμώντας το σκοπό του νόμου και το σύνολο των σχετικών διατάξεων, φαίνεται πως μάλλον </w:t>
      </w:r>
      <w:r w:rsidR="00CF765C" w:rsidRPr="00643CD7">
        <w:rPr>
          <w:rFonts w:ascii="Comic Sans MS" w:eastAsia="Times New Roman" w:hAnsi="Comic Sans MS" w:cs="Courier New"/>
          <w:b/>
          <w:bCs/>
          <w:color w:val="000000" w:themeColor="text1"/>
          <w:sz w:val="20"/>
          <w:szCs w:val="20"/>
          <w:lang w:eastAsia="en-GB"/>
        </w:rPr>
        <w:t>ο νόμος προτρέπει</w:t>
      </w:r>
      <w:r w:rsidR="00CF765C" w:rsidRPr="00643CD7">
        <w:rPr>
          <w:rFonts w:ascii="Comic Sans MS" w:eastAsia="Times New Roman" w:hAnsi="Comic Sans MS" w:cs="Courier New"/>
          <w:color w:val="000000" w:themeColor="text1"/>
          <w:sz w:val="20"/>
          <w:szCs w:val="20"/>
          <w:lang w:eastAsia="en-GB"/>
        </w:rPr>
        <w:t xml:space="preserve"> και </w:t>
      </w:r>
      <w:r w:rsidR="00CF765C" w:rsidRPr="00643CD7">
        <w:rPr>
          <w:rFonts w:ascii="Comic Sans MS" w:eastAsia="Times New Roman" w:hAnsi="Comic Sans MS" w:cs="Courier New"/>
          <w:b/>
          <w:bCs/>
          <w:color w:val="000000" w:themeColor="text1"/>
          <w:sz w:val="20"/>
          <w:szCs w:val="20"/>
          <w:lang w:eastAsia="en-GB"/>
        </w:rPr>
        <w:t>όχι υποχρεώνει</w:t>
      </w:r>
      <w:r w:rsidR="00CF765C" w:rsidRPr="00643CD7">
        <w:rPr>
          <w:rFonts w:ascii="Comic Sans MS" w:eastAsia="Times New Roman" w:hAnsi="Comic Sans MS" w:cs="Courier New"/>
          <w:color w:val="000000" w:themeColor="text1"/>
          <w:sz w:val="20"/>
          <w:szCs w:val="20"/>
          <w:lang w:eastAsia="en-GB"/>
        </w:rPr>
        <w:t xml:space="preserve"> τον εισαγγελέα να καλέσει τον κατηγορούμενο ή, ενδεχομένως, και τον παθόντα. Και τούτο διότι σε μία περίπτωση, κατά την οποία εξ αρχής προκύπτει ότι δεν υπάρχει έδαφος εφαρμογής της διάταξης (π.χ. ο κατηγορούμενος  υποβάλλει αίτημα για διαπραγμάτευση αρνούμενος την πράξη, όπως του αποδίδεται ή </w:t>
      </w:r>
      <w:r w:rsidR="00045F51" w:rsidRPr="00643CD7">
        <w:rPr>
          <w:rFonts w:ascii="Comic Sans MS" w:eastAsia="Times New Roman" w:hAnsi="Comic Sans MS" w:cs="Courier New"/>
          <w:color w:val="000000" w:themeColor="text1"/>
          <w:sz w:val="20"/>
          <w:szCs w:val="20"/>
          <w:lang w:eastAsia="en-GB"/>
        </w:rPr>
        <w:t xml:space="preserve">λέγοντας ότι αυτή συνιστά άλλο αδίκημα, ελαφρύτερο  </w:t>
      </w:r>
      <w:proofErr w:type="spellStart"/>
      <w:r w:rsidR="00045F51" w:rsidRPr="00643CD7">
        <w:rPr>
          <w:rFonts w:ascii="Comic Sans MS" w:eastAsia="Times New Roman" w:hAnsi="Comic Sans MS" w:cs="Courier New"/>
          <w:color w:val="000000" w:themeColor="text1"/>
          <w:sz w:val="20"/>
          <w:szCs w:val="20"/>
          <w:lang w:eastAsia="en-GB"/>
        </w:rPr>
        <w:t>κλπ</w:t>
      </w:r>
      <w:proofErr w:type="spellEnd"/>
      <w:r w:rsidR="00045F51" w:rsidRPr="00643CD7">
        <w:rPr>
          <w:rFonts w:ascii="Comic Sans MS" w:eastAsia="Times New Roman" w:hAnsi="Comic Sans MS" w:cs="Courier New"/>
          <w:color w:val="000000" w:themeColor="text1"/>
          <w:sz w:val="20"/>
          <w:szCs w:val="20"/>
          <w:lang w:eastAsia="en-GB"/>
        </w:rPr>
        <w:t>) : σε τέτοια περίπτωση εξ αρχής προκύπτει ότι ο κατηγορούμενος δεν είναι διατεθειμένος να ομολογήσει την πράξη, για την οποία ασκήθηκε ποινική δίωξη και άρα κάθε διαδικασία ενώπιον του εισαγγελέα ( κλήση του κατηγορουμένου ή και του συνηγόρου του, εμφάνισή τους ενώπιον του εισαγγελέα, συζήτηση ) θα ήταν απλώς απώλεια χρόνου και ωρών εργασίας.</w:t>
      </w:r>
      <w:r w:rsidR="00263F2A" w:rsidRPr="00643CD7">
        <w:rPr>
          <w:rFonts w:ascii="Comic Sans MS" w:eastAsia="Times New Roman" w:hAnsi="Comic Sans MS" w:cs="Courier New"/>
          <w:color w:val="000000" w:themeColor="text1"/>
          <w:sz w:val="20"/>
          <w:szCs w:val="20"/>
          <w:lang w:eastAsia="en-GB"/>
        </w:rPr>
        <w:t xml:space="preserve">  </w:t>
      </w:r>
    </w:p>
    <w:p w14:paraId="15450A66" w14:textId="2AA96C7E" w:rsidR="00CB480F" w:rsidRPr="00BC30C6" w:rsidRDefault="00D21B2D" w:rsidP="00CB480F">
      <w:pPr>
        <w:spacing w:line="360" w:lineRule="auto"/>
        <w:jc w:val="both"/>
        <w:rPr>
          <w:rFonts w:ascii="Comic Sans MS" w:hAnsi="Comic Sans MS"/>
          <w:sz w:val="20"/>
          <w:szCs w:val="20"/>
        </w:rPr>
      </w:pPr>
      <w:r w:rsidRPr="004F7B3A">
        <w:rPr>
          <w:rFonts w:ascii="Comic Sans MS" w:eastAsia="Times New Roman" w:hAnsi="Comic Sans MS" w:cs="Courier New"/>
          <w:color w:val="000000"/>
          <w:sz w:val="20"/>
          <w:szCs w:val="20"/>
          <w:lang w:val="en-GR" w:eastAsia="en-GB"/>
        </w:rPr>
        <w:t xml:space="preserve"> </w:t>
      </w:r>
      <w:r w:rsidR="00263F2A">
        <w:rPr>
          <w:rFonts w:ascii="Comic Sans MS" w:eastAsia="Times New Roman" w:hAnsi="Comic Sans MS" w:cs="Courier New"/>
          <w:color w:val="000000"/>
          <w:sz w:val="20"/>
          <w:szCs w:val="20"/>
          <w:lang w:eastAsia="en-GB"/>
        </w:rPr>
        <w:t xml:space="preserve">  </w:t>
      </w:r>
      <w:r w:rsidRPr="004F7B3A">
        <w:rPr>
          <w:rFonts w:ascii="Comic Sans MS" w:eastAsia="Times New Roman" w:hAnsi="Comic Sans MS" w:cs="Courier New"/>
          <w:color w:val="000000"/>
          <w:sz w:val="20"/>
          <w:szCs w:val="20"/>
          <w:lang w:val="en-GR" w:eastAsia="en-GB"/>
        </w:rPr>
        <w:t xml:space="preserve">Αν δεν επιτευχθεί συμφωνία μεταξύ του εισαγγελέα και του κατηγορουμένου, η ποινική διαδικασία συνεχίζεται κανονικά. Η γραπτή αίτηση του κατηγορουμένου θεωρείται ως ουδέποτε υποβληθείσα, </w:t>
      </w:r>
      <w:r w:rsidRPr="00FC04CB">
        <w:rPr>
          <w:rFonts w:ascii="Comic Sans MS" w:eastAsia="Times New Roman" w:hAnsi="Comic Sans MS" w:cs="Courier New"/>
          <w:b/>
          <w:bCs/>
          <w:color w:val="000000"/>
          <w:sz w:val="20"/>
          <w:szCs w:val="20"/>
          <w:lang w:val="en-GR" w:eastAsia="en-GB"/>
        </w:rPr>
        <w:t>καταστρέφεται</w:t>
      </w:r>
      <w:r w:rsidRPr="004F7B3A">
        <w:rPr>
          <w:rFonts w:ascii="Comic Sans MS" w:eastAsia="Times New Roman" w:hAnsi="Comic Sans MS" w:cs="Courier New"/>
          <w:color w:val="000000"/>
          <w:sz w:val="20"/>
          <w:szCs w:val="20"/>
          <w:lang w:val="en-GR" w:eastAsia="en-GB"/>
        </w:rPr>
        <w:t xml:space="preserve"> με το οικείο υλικό και τυχόν αντίγραφά της δεν λαμβάνονται υπόψη σε κανένα στάδιο της δίκης και σε καμία άλλη διαδικασία.</w:t>
      </w:r>
      <w:r w:rsidR="00263F2A">
        <w:rPr>
          <w:rFonts w:ascii="Comic Sans MS" w:eastAsia="Times New Roman" w:hAnsi="Comic Sans MS" w:cs="Courier New"/>
          <w:color w:val="000000"/>
          <w:sz w:val="20"/>
          <w:szCs w:val="20"/>
          <w:lang w:eastAsia="en-GB"/>
        </w:rPr>
        <w:t xml:space="preserve"> ( άρθρο 303 παρ. 3).</w:t>
      </w:r>
      <w:r w:rsidR="00643CD7">
        <w:rPr>
          <w:rFonts w:ascii="Comic Sans MS" w:eastAsia="Times New Roman" w:hAnsi="Comic Sans MS" w:cs="Courier New"/>
          <w:color w:val="000000"/>
          <w:sz w:val="20"/>
          <w:szCs w:val="20"/>
          <w:lang w:eastAsia="en-GB"/>
        </w:rPr>
        <w:t xml:space="preserve"> </w:t>
      </w:r>
      <w:r w:rsidR="00CB480F" w:rsidRPr="00BC30C6">
        <w:rPr>
          <w:rFonts w:ascii="Comic Sans MS" w:eastAsia="Times New Roman" w:hAnsi="Comic Sans MS" w:cs="Courier New"/>
          <w:color w:val="000000" w:themeColor="text1"/>
          <w:sz w:val="20"/>
          <w:szCs w:val="20"/>
          <w:lang w:eastAsia="en-GB"/>
        </w:rPr>
        <w:t>Για τα προβλήματα που γεννώνται στην πράξη, αναφορικά με την καταστροφή της αίτησης και του οικείου υλικού, ισχύουν τα όσα αναφέρθηκαν στη διάταξη του άρθρου 301 παρ. 5</w:t>
      </w:r>
      <w:r w:rsidR="00CB480F">
        <w:rPr>
          <w:rFonts w:ascii="Comic Sans MS" w:eastAsia="Times New Roman" w:hAnsi="Comic Sans MS" w:cs="Courier New"/>
          <w:color w:val="000000" w:themeColor="text1"/>
          <w:sz w:val="20"/>
          <w:szCs w:val="20"/>
          <w:lang w:eastAsia="en-GB"/>
        </w:rPr>
        <w:t xml:space="preserve"> ΚΠΔ</w:t>
      </w:r>
      <w:r w:rsidR="00CB480F" w:rsidRPr="00BC30C6">
        <w:rPr>
          <w:rFonts w:ascii="Comic Sans MS" w:eastAsia="Times New Roman" w:hAnsi="Comic Sans MS" w:cs="Courier New"/>
          <w:color w:val="000000" w:themeColor="text1"/>
          <w:sz w:val="20"/>
          <w:szCs w:val="20"/>
          <w:lang w:eastAsia="en-GB"/>
        </w:rPr>
        <w:t xml:space="preserve"> .</w:t>
      </w:r>
    </w:p>
    <w:p w14:paraId="1B4250DB" w14:textId="1AC76DE9" w:rsidR="00D21B2D" w:rsidRPr="00334726" w:rsidRDefault="009B2738" w:rsidP="004F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Pr>
          <w:rFonts w:ascii="Comic Sans MS" w:eastAsia="Times New Roman" w:hAnsi="Comic Sans MS" w:cs="Courier New"/>
          <w:color w:val="000000"/>
          <w:sz w:val="20"/>
          <w:szCs w:val="20"/>
          <w:lang w:eastAsia="en-GB"/>
        </w:rPr>
        <w:t xml:space="preserve">  </w:t>
      </w:r>
      <w:r w:rsidR="00643CD7">
        <w:rPr>
          <w:rFonts w:ascii="Comic Sans MS" w:eastAsia="Times New Roman" w:hAnsi="Comic Sans MS" w:cs="Courier New"/>
          <w:color w:val="000000"/>
          <w:sz w:val="20"/>
          <w:szCs w:val="20"/>
          <w:lang w:eastAsia="en-GB"/>
        </w:rPr>
        <w:t xml:space="preserve">  </w:t>
      </w:r>
      <w:r w:rsidR="00D21B2D" w:rsidRPr="004F7B3A">
        <w:rPr>
          <w:rFonts w:ascii="Comic Sans MS" w:eastAsia="Times New Roman" w:hAnsi="Comic Sans MS" w:cs="Courier New"/>
          <w:color w:val="000000"/>
          <w:sz w:val="20"/>
          <w:szCs w:val="20"/>
          <w:lang w:val="en-GR" w:eastAsia="en-GB"/>
        </w:rPr>
        <w:t xml:space="preserve">Αν ο κατηγορούμενος, αφού λάβει γνώση των στοιχείων της δικογραφίας, συμφωνήσει με τον εισαγγελέα την επιβλητέα ποινή, συντάσσεται πρακτικό διαπραγμάτευσης, που υπογράφεται από τον εισαγγελέα και από τον κατηγορούμενο και τον παριστάμενο συνήγορό του. Το πρακτικό διαπραγμάτευσης </w:t>
      </w:r>
      <w:r w:rsidR="00D21B2D" w:rsidRPr="004E4F65">
        <w:rPr>
          <w:rFonts w:ascii="Comic Sans MS" w:eastAsia="Times New Roman" w:hAnsi="Comic Sans MS" w:cs="Courier New"/>
          <w:b/>
          <w:bCs/>
          <w:color w:val="000000"/>
          <w:sz w:val="20"/>
          <w:szCs w:val="20"/>
          <w:lang w:val="en-GR" w:eastAsia="en-GB"/>
        </w:rPr>
        <w:t>περιέχει την ομολογία</w:t>
      </w:r>
      <w:r w:rsidR="00D21B2D" w:rsidRPr="004F7B3A">
        <w:rPr>
          <w:rFonts w:ascii="Comic Sans MS" w:eastAsia="Times New Roman" w:hAnsi="Comic Sans MS" w:cs="Courier New"/>
          <w:color w:val="000000"/>
          <w:sz w:val="20"/>
          <w:szCs w:val="20"/>
          <w:lang w:val="en-GR" w:eastAsia="en-GB"/>
        </w:rPr>
        <w:t xml:space="preserve"> του κατηγορουμένου για την πράξη για την οποία κατηγορείται, </w:t>
      </w:r>
      <w:r w:rsidR="00D21B2D" w:rsidRPr="008162A5">
        <w:rPr>
          <w:rFonts w:ascii="Comic Sans MS" w:eastAsia="Times New Roman" w:hAnsi="Comic Sans MS" w:cs="Courier New"/>
          <w:b/>
          <w:bCs/>
          <w:color w:val="000000"/>
          <w:sz w:val="20"/>
          <w:szCs w:val="20"/>
          <w:lang w:val="en-GR" w:eastAsia="en-GB"/>
        </w:rPr>
        <w:t>την συμφωνηθείσα ποινή</w:t>
      </w:r>
      <w:r w:rsidR="00D21B2D" w:rsidRPr="004F7B3A">
        <w:rPr>
          <w:rFonts w:ascii="Comic Sans MS" w:eastAsia="Times New Roman" w:hAnsi="Comic Sans MS" w:cs="Courier New"/>
          <w:color w:val="000000"/>
          <w:sz w:val="20"/>
          <w:szCs w:val="20"/>
          <w:lang w:val="en-GR" w:eastAsia="en-GB"/>
        </w:rPr>
        <w:t xml:space="preserve"> καθώς και </w:t>
      </w:r>
      <w:r w:rsidR="00D21B2D" w:rsidRPr="008162A5">
        <w:rPr>
          <w:rFonts w:ascii="Comic Sans MS" w:eastAsia="Times New Roman" w:hAnsi="Comic Sans MS" w:cs="Courier New"/>
          <w:b/>
          <w:bCs/>
          <w:color w:val="000000"/>
          <w:sz w:val="20"/>
          <w:szCs w:val="20"/>
          <w:lang w:val="en-GR" w:eastAsia="en-GB"/>
        </w:rPr>
        <w:t>τον τρόπο έκτισής της</w:t>
      </w:r>
      <w:r w:rsidR="00D21B2D" w:rsidRPr="004F7B3A">
        <w:rPr>
          <w:rFonts w:ascii="Comic Sans MS" w:eastAsia="Times New Roman" w:hAnsi="Comic Sans MS" w:cs="Courier New"/>
          <w:color w:val="000000"/>
          <w:sz w:val="20"/>
          <w:szCs w:val="20"/>
          <w:lang w:val="en-GR" w:eastAsia="en-GB"/>
        </w:rPr>
        <w:t xml:space="preserve">. Η προτεινόμενη ποινή καθορίζεται με βάση την απαξία, τις συνθήκες τέλεσης της πράξης, τον βαθμό της υπαιτιότητας καθώς και την προσωπικότητα και τους οικονομικούς όρους του κατηγορουμένου και </w:t>
      </w:r>
      <w:r w:rsidR="00D21B2D" w:rsidRPr="004E4F65">
        <w:rPr>
          <w:rFonts w:ascii="Comic Sans MS" w:eastAsia="Times New Roman" w:hAnsi="Comic Sans MS" w:cs="Courier New"/>
          <w:b/>
          <w:bCs/>
          <w:color w:val="000000"/>
          <w:sz w:val="20"/>
          <w:szCs w:val="20"/>
          <w:lang w:val="en-GR" w:eastAsia="en-GB"/>
        </w:rPr>
        <w:t>δεν μπορεί να υπερβεί τα πέντε έτη φυλάκισης</w:t>
      </w:r>
      <w:r w:rsidR="00D21B2D" w:rsidRPr="004F7B3A">
        <w:rPr>
          <w:rFonts w:ascii="Comic Sans MS" w:eastAsia="Times New Roman" w:hAnsi="Comic Sans MS" w:cs="Courier New"/>
          <w:color w:val="000000"/>
          <w:sz w:val="20"/>
          <w:szCs w:val="20"/>
          <w:lang w:val="en-GR" w:eastAsia="en-GB"/>
        </w:rPr>
        <w:t xml:space="preserve"> στα κακουργήματα που τιμωρούνται με κάθειρξη μέχρι δέκα έτη, </w:t>
      </w:r>
      <w:r w:rsidR="00D21B2D" w:rsidRPr="004E4F65">
        <w:rPr>
          <w:rFonts w:ascii="Comic Sans MS" w:eastAsia="Times New Roman" w:hAnsi="Comic Sans MS" w:cs="Courier New"/>
          <w:b/>
          <w:bCs/>
          <w:color w:val="000000"/>
          <w:sz w:val="20"/>
          <w:szCs w:val="20"/>
          <w:lang w:val="en-GR" w:eastAsia="en-GB"/>
        </w:rPr>
        <w:t>τα επτά έτη</w:t>
      </w:r>
      <w:r w:rsidR="00D21B2D" w:rsidRPr="004F7B3A">
        <w:rPr>
          <w:rFonts w:ascii="Comic Sans MS" w:eastAsia="Times New Roman" w:hAnsi="Comic Sans MS" w:cs="Courier New"/>
          <w:color w:val="000000"/>
          <w:sz w:val="20"/>
          <w:szCs w:val="20"/>
          <w:lang w:val="en-GR" w:eastAsia="en-GB"/>
        </w:rPr>
        <w:t xml:space="preserve"> στα κακουργήματα που τιμωρούνται με κάθειρξη άνω των δέκα ετών, και </w:t>
      </w:r>
      <w:r w:rsidR="00D21B2D" w:rsidRPr="004E4F65">
        <w:rPr>
          <w:rFonts w:ascii="Comic Sans MS" w:eastAsia="Times New Roman" w:hAnsi="Comic Sans MS" w:cs="Courier New"/>
          <w:b/>
          <w:bCs/>
          <w:color w:val="000000"/>
          <w:sz w:val="20"/>
          <w:szCs w:val="20"/>
          <w:lang w:val="en-GR" w:eastAsia="en-GB"/>
        </w:rPr>
        <w:t>τα δύο έτη</w:t>
      </w:r>
      <w:r w:rsidR="00D21B2D" w:rsidRPr="004F7B3A">
        <w:rPr>
          <w:rFonts w:ascii="Comic Sans MS" w:eastAsia="Times New Roman" w:hAnsi="Comic Sans MS" w:cs="Courier New"/>
          <w:color w:val="000000"/>
          <w:sz w:val="20"/>
          <w:szCs w:val="20"/>
          <w:lang w:val="en-GR" w:eastAsia="en-GB"/>
        </w:rPr>
        <w:t xml:space="preserve"> στα πλημμελήματα, ούτε μπορεί να είναι κατώτερη των δύο ετών στα κακουργήματα που τιμωρούνται με πρόσκαιρη κάθειρξη. Για την αναστολή ή μετατροπή της προτεινόμενης ποινής σε παροχή κοινωφελούς εργασίας ισχύουν οι διατάξεις των άρθρων 99, 100, 104Α και 105Α ΠΚ. Στο πρακτικό διαπραγμάτευσης ορίζεται υποχρεωτικά πληρεξούσιος δικηγόρος και αντίκλητος του κατηγορουμένου, στον οποίο παρέχεται η εντολή να τον εκπροσωπήσει στο ακροατήριο.</w:t>
      </w:r>
      <w:r>
        <w:rPr>
          <w:rFonts w:ascii="Comic Sans MS" w:eastAsia="Times New Roman" w:hAnsi="Comic Sans MS" w:cs="Courier New"/>
          <w:color w:val="000000"/>
          <w:sz w:val="20"/>
          <w:szCs w:val="20"/>
          <w:lang w:eastAsia="en-GB"/>
        </w:rPr>
        <w:t>( άρθρο 303 παρ. 4).</w:t>
      </w:r>
      <w:r w:rsidR="00643CD7">
        <w:rPr>
          <w:rFonts w:ascii="Comic Sans MS" w:eastAsia="Times New Roman" w:hAnsi="Comic Sans MS" w:cs="Courier New"/>
          <w:color w:val="000000"/>
          <w:sz w:val="20"/>
          <w:szCs w:val="20"/>
          <w:lang w:eastAsia="en-GB"/>
        </w:rPr>
        <w:t xml:space="preserve">  </w:t>
      </w:r>
      <w:r w:rsidR="00BA6ABD" w:rsidRPr="00643CD7">
        <w:rPr>
          <w:rFonts w:ascii="Comic Sans MS" w:eastAsia="Times New Roman" w:hAnsi="Comic Sans MS" w:cs="Courier New"/>
          <w:color w:val="000000" w:themeColor="text1"/>
          <w:sz w:val="20"/>
          <w:szCs w:val="20"/>
          <w:lang w:eastAsia="en-GB"/>
        </w:rPr>
        <w:t xml:space="preserve">Η δήλωση του κατηγορουμένου ότι ομολογεί την πράξη </w:t>
      </w:r>
      <w:r w:rsidR="00BA6ABD" w:rsidRPr="00643CD7">
        <w:rPr>
          <w:rFonts w:ascii="Comic Sans MS" w:eastAsia="Times New Roman" w:hAnsi="Comic Sans MS" w:cs="Courier New"/>
          <w:b/>
          <w:bCs/>
          <w:color w:val="000000" w:themeColor="text1"/>
          <w:sz w:val="20"/>
          <w:szCs w:val="20"/>
          <w:lang w:eastAsia="en-GB"/>
        </w:rPr>
        <w:t xml:space="preserve">δεν ανακαλείται. </w:t>
      </w:r>
      <w:r w:rsidR="00BA6ABD" w:rsidRPr="00643CD7">
        <w:rPr>
          <w:rFonts w:ascii="Comic Sans MS" w:eastAsia="Times New Roman" w:hAnsi="Comic Sans MS" w:cs="Courier New"/>
          <w:color w:val="000000" w:themeColor="text1"/>
          <w:sz w:val="20"/>
          <w:szCs w:val="20"/>
          <w:lang w:eastAsia="en-GB"/>
        </w:rPr>
        <w:t xml:space="preserve">Δεν μπορεί δηλαδή ο κατηγορούμενος, μετά την υπογραφή του πρακτικού διαπραγμάτευσης,  να μεταστρέψει την άποψή του και να δηλώσει στο δικαστήριο ότι  ανακαλεί την ομολογία του και ότι επιθυμεί να δικαστεί εξ αρχής η υπόθεσή του. Ήδη το ζήτημα αντιμετωπίστηκε και το Μονομελές Εφετείο Θεσσαλονίκης υιοθέτησε  την άποψη αυτή δεχόμενο ότι </w:t>
      </w:r>
      <w:r w:rsidR="0027752C" w:rsidRPr="00643CD7">
        <w:rPr>
          <w:rFonts w:ascii="Comic Sans MS" w:eastAsia="Times New Roman" w:hAnsi="Comic Sans MS" w:cs="Courier New"/>
          <w:b/>
          <w:bCs/>
          <w:color w:val="000000" w:themeColor="text1"/>
          <w:sz w:val="20"/>
          <w:szCs w:val="20"/>
          <w:lang w:eastAsia="en-GB"/>
        </w:rPr>
        <w:t>το πρακτικό διαπραγμάτευσης, εφόσον συνταχθεί νομότυπα, δεν μπορεί να ανακληθεί,</w:t>
      </w:r>
      <w:r w:rsidR="0027752C" w:rsidRPr="00643CD7">
        <w:rPr>
          <w:rFonts w:ascii="Comic Sans MS" w:eastAsia="Times New Roman" w:hAnsi="Comic Sans MS" w:cs="Courier New"/>
          <w:color w:val="000000" w:themeColor="text1"/>
          <w:sz w:val="20"/>
          <w:szCs w:val="20"/>
          <w:lang w:eastAsia="en-GB"/>
        </w:rPr>
        <w:t xml:space="preserve"> ούτε και ο κατηγορούμενος να μεταστρέψει την δήλωσή του ότι ομολογεί την πράξη</w:t>
      </w:r>
      <w:r w:rsidR="00643CD7">
        <w:rPr>
          <w:rFonts w:ascii="Comic Sans MS" w:eastAsia="Times New Roman" w:hAnsi="Comic Sans MS" w:cs="Courier New"/>
          <w:color w:val="000000" w:themeColor="text1"/>
          <w:sz w:val="20"/>
          <w:szCs w:val="20"/>
          <w:lang w:eastAsia="en-GB"/>
        </w:rPr>
        <w:t xml:space="preserve">. </w:t>
      </w:r>
      <w:r w:rsidR="008162A5" w:rsidRPr="00643CD7">
        <w:rPr>
          <w:rFonts w:ascii="Comic Sans MS" w:eastAsia="Times New Roman" w:hAnsi="Comic Sans MS" w:cs="Courier New"/>
          <w:color w:val="000000" w:themeColor="text1"/>
          <w:sz w:val="20"/>
          <w:szCs w:val="20"/>
          <w:lang w:eastAsia="en-GB"/>
        </w:rPr>
        <w:t xml:space="preserve">Επίσης, η ποινή θα εκτιθεί όπως προβλέπεται στο πρακτικό διαπραγμάτευσης. </w:t>
      </w:r>
      <w:r w:rsidR="008162A5" w:rsidRPr="00643CD7">
        <w:rPr>
          <w:rFonts w:ascii="Comic Sans MS" w:eastAsia="Times New Roman" w:hAnsi="Comic Sans MS" w:cs="Courier New"/>
          <w:b/>
          <w:bCs/>
          <w:color w:val="000000" w:themeColor="text1"/>
          <w:sz w:val="20"/>
          <w:szCs w:val="20"/>
          <w:lang w:eastAsia="en-GB"/>
        </w:rPr>
        <w:t>Δεν προβλέπεται</w:t>
      </w:r>
      <w:r w:rsidR="008162A5" w:rsidRPr="00643CD7">
        <w:rPr>
          <w:rFonts w:ascii="Comic Sans MS" w:eastAsia="Times New Roman" w:hAnsi="Comic Sans MS" w:cs="Courier New"/>
          <w:color w:val="000000" w:themeColor="text1"/>
          <w:sz w:val="20"/>
          <w:szCs w:val="20"/>
          <w:lang w:eastAsia="en-GB"/>
        </w:rPr>
        <w:t xml:space="preserve"> η δυνατότητα του δικαστηρίου να ορίσει </w:t>
      </w:r>
      <w:r w:rsidR="008162A5" w:rsidRPr="00643CD7">
        <w:rPr>
          <w:rFonts w:ascii="Comic Sans MS" w:eastAsia="Times New Roman" w:hAnsi="Comic Sans MS" w:cs="Courier New"/>
          <w:b/>
          <w:bCs/>
          <w:color w:val="000000" w:themeColor="text1"/>
          <w:sz w:val="20"/>
          <w:szCs w:val="20"/>
          <w:lang w:eastAsia="en-GB"/>
        </w:rPr>
        <w:t>άλλον τρόπο έκτισης</w:t>
      </w:r>
      <w:r w:rsidR="008162A5" w:rsidRPr="00643CD7">
        <w:rPr>
          <w:rFonts w:ascii="Comic Sans MS" w:eastAsia="Times New Roman" w:hAnsi="Comic Sans MS" w:cs="Courier New"/>
          <w:color w:val="000000" w:themeColor="text1"/>
          <w:sz w:val="20"/>
          <w:szCs w:val="20"/>
          <w:lang w:eastAsia="en-GB"/>
        </w:rPr>
        <w:t xml:space="preserve"> της ποινής. Μπορεί μ</w:t>
      </w:r>
      <w:r w:rsidR="00334726">
        <w:rPr>
          <w:rFonts w:ascii="Comic Sans MS" w:eastAsia="Times New Roman" w:hAnsi="Comic Sans MS" w:cs="Courier New"/>
          <w:color w:val="000000" w:themeColor="text1"/>
          <w:sz w:val="20"/>
          <w:szCs w:val="20"/>
          <w:lang w:eastAsia="en-GB"/>
        </w:rPr>
        <w:t>ό</w:t>
      </w:r>
      <w:r w:rsidR="008162A5" w:rsidRPr="00643CD7">
        <w:rPr>
          <w:rFonts w:ascii="Comic Sans MS" w:eastAsia="Times New Roman" w:hAnsi="Comic Sans MS" w:cs="Courier New"/>
          <w:color w:val="000000" w:themeColor="text1"/>
          <w:sz w:val="20"/>
          <w:szCs w:val="20"/>
          <w:lang w:eastAsia="en-GB"/>
        </w:rPr>
        <w:t xml:space="preserve">νο </w:t>
      </w:r>
      <w:r w:rsidR="008162A5" w:rsidRPr="00334726">
        <w:rPr>
          <w:rFonts w:ascii="Comic Sans MS" w:eastAsia="Times New Roman" w:hAnsi="Comic Sans MS" w:cs="Courier New"/>
          <w:b/>
          <w:bCs/>
          <w:color w:val="000000" w:themeColor="text1"/>
          <w:sz w:val="20"/>
          <w:szCs w:val="20"/>
          <w:lang w:eastAsia="en-GB"/>
        </w:rPr>
        <w:t>ι)</w:t>
      </w:r>
      <w:r w:rsidR="008162A5" w:rsidRPr="00643CD7">
        <w:rPr>
          <w:rFonts w:ascii="Comic Sans MS" w:eastAsia="Times New Roman" w:hAnsi="Comic Sans MS" w:cs="Courier New"/>
          <w:color w:val="000000" w:themeColor="text1"/>
          <w:sz w:val="20"/>
          <w:szCs w:val="20"/>
          <w:lang w:eastAsia="en-GB"/>
        </w:rPr>
        <w:t xml:space="preserve"> </w:t>
      </w:r>
      <w:r w:rsidR="008162A5" w:rsidRPr="005F10FB">
        <w:rPr>
          <w:rFonts w:ascii="Comic Sans MS" w:eastAsia="Times New Roman" w:hAnsi="Comic Sans MS" w:cs="Courier New"/>
          <w:b/>
          <w:bCs/>
          <w:color w:val="000000" w:themeColor="text1"/>
          <w:sz w:val="20"/>
          <w:szCs w:val="20"/>
          <w:lang w:eastAsia="en-GB"/>
        </w:rPr>
        <w:t xml:space="preserve">να </w:t>
      </w:r>
      <w:r w:rsidR="00334726" w:rsidRPr="005F10FB">
        <w:rPr>
          <w:rFonts w:ascii="Comic Sans MS" w:eastAsia="Times New Roman" w:hAnsi="Comic Sans MS" w:cs="Courier New"/>
          <w:b/>
          <w:bCs/>
          <w:color w:val="000000" w:themeColor="text1"/>
          <w:sz w:val="20"/>
          <w:szCs w:val="20"/>
          <w:lang w:eastAsia="en-GB"/>
        </w:rPr>
        <w:t>απαλλάξει</w:t>
      </w:r>
      <w:r w:rsidR="00334726">
        <w:rPr>
          <w:rFonts w:ascii="Comic Sans MS" w:eastAsia="Times New Roman" w:hAnsi="Comic Sans MS" w:cs="Courier New"/>
          <w:color w:val="000000" w:themeColor="text1"/>
          <w:sz w:val="20"/>
          <w:szCs w:val="20"/>
          <w:lang w:eastAsia="en-GB"/>
        </w:rPr>
        <w:t xml:space="preserve"> </w:t>
      </w:r>
      <w:r w:rsidR="008162A5" w:rsidRPr="00643CD7">
        <w:rPr>
          <w:rFonts w:ascii="Comic Sans MS" w:eastAsia="Times New Roman" w:hAnsi="Comic Sans MS" w:cs="Courier New"/>
          <w:color w:val="000000" w:themeColor="text1"/>
          <w:sz w:val="20"/>
          <w:szCs w:val="20"/>
          <w:lang w:eastAsia="en-GB"/>
        </w:rPr>
        <w:t xml:space="preserve">τον κατηγορούμενο, αν συντρέξει περίπτωση του άρθρου 368 β, γ ΠΚ, </w:t>
      </w:r>
      <w:proofErr w:type="spellStart"/>
      <w:r w:rsidR="008162A5" w:rsidRPr="00643CD7">
        <w:rPr>
          <w:rFonts w:ascii="Comic Sans MS" w:eastAsia="Times New Roman" w:hAnsi="Comic Sans MS" w:cs="Courier New"/>
          <w:b/>
          <w:bCs/>
          <w:color w:val="000000" w:themeColor="text1"/>
          <w:sz w:val="20"/>
          <w:szCs w:val="20"/>
          <w:lang w:eastAsia="en-GB"/>
        </w:rPr>
        <w:t>ιι</w:t>
      </w:r>
      <w:proofErr w:type="spellEnd"/>
      <w:r w:rsidR="008162A5" w:rsidRPr="00643CD7">
        <w:rPr>
          <w:rFonts w:ascii="Comic Sans MS" w:eastAsia="Times New Roman" w:hAnsi="Comic Sans MS" w:cs="Courier New"/>
          <w:b/>
          <w:bCs/>
          <w:color w:val="000000" w:themeColor="text1"/>
          <w:sz w:val="20"/>
          <w:szCs w:val="20"/>
          <w:lang w:eastAsia="en-GB"/>
        </w:rPr>
        <w:t>) να μεταβάλει</w:t>
      </w:r>
      <w:r w:rsidR="008162A5" w:rsidRPr="00643CD7">
        <w:rPr>
          <w:rFonts w:ascii="Comic Sans MS" w:eastAsia="Times New Roman" w:hAnsi="Comic Sans MS" w:cs="Courier New"/>
          <w:color w:val="000000" w:themeColor="text1"/>
          <w:sz w:val="20"/>
          <w:szCs w:val="20"/>
          <w:lang w:eastAsia="en-GB"/>
        </w:rPr>
        <w:t xml:space="preserve"> το νομικό χαρακτηρισμό προς όφελος του κατηγορουμένου και </w:t>
      </w:r>
      <w:proofErr w:type="spellStart"/>
      <w:r w:rsidR="008162A5" w:rsidRPr="00643CD7">
        <w:rPr>
          <w:rFonts w:ascii="Comic Sans MS" w:eastAsia="Times New Roman" w:hAnsi="Comic Sans MS" w:cs="Courier New"/>
          <w:b/>
          <w:bCs/>
          <w:color w:val="000000" w:themeColor="text1"/>
          <w:sz w:val="20"/>
          <w:szCs w:val="20"/>
          <w:lang w:eastAsia="en-GB"/>
        </w:rPr>
        <w:t>ιιι</w:t>
      </w:r>
      <w:proofErr w:type="spellEnd"/>
      <w:r w:rsidR="008162A5" w:rsidRPr="00643CD7">
        <w:rPr>
          <w:rFonts w:ascii="Comic Sans MS" w:eastAsia="Times New Roman" w:hAnsi="Comic Sans MS" w:cs="Courier New"/>
          <w:b/>
          <w:bCs/>
          <w:color w:val="000000" w:themeColor="text1"/>
          <w:sz w:val="20"/>
          <w:szCs w:val="20"/>
          <w:lang w:eastAsia="en-GB"/>
        </w:rPr>
        <w:t xml:space="preserve">) να επιβάλει μικρότερη ποινή </w:t>
      </w:r>
      <w:r w:rsidR="008162A5" w:rsidRPr="00643CD7">
        <w:rPr>
          <w:rFonts w:ascii="Comic Sans MS" w:eastAsia="Times New Roman" w:hAnsi="Comic Sans MS" w:cs="Courier New"/>
          <w:color w:val="000000" w:themeColor="text1"/>
          <w:sz w:val="20"/>
          <w:szCs w:val="20"/>
          <w:lang w:eastAsia="en-GB"/>
        </w:rPr>
        <w:t>( παρ. 6).</w:t>
      </w:r>
    </w:p>
    <w:p w14:paraId="5DA306AC" w14:textId="1471D227" w:rsidR="00D21B2D" w:rsidRPr="002230E2" w:rsidRDefault="00D21B2D" w:rsidP="004F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sidRPr="004F7B3A">
        <w:rPr>
          <w:rFonts w:ascii="Comic Sans MS" w:eastAsia="Times New Roman" w:hAnsi="Comic Sans MS" w:cs="Courier New"/>
          <w:color w:val="000000"/>
          <w:sz w:val="20"/>
          <w:szCs w:val="20"/>
          <w:lang w:val="en-GR" w:eastAsia="en-GB"/>
        </w:rPr>
        <w:t xml:space="preserve"> </w:t>
      </w:r>
      <w:r w:rsidR="009B2738">
        <w:rPr>
          <w:rFonts w:ascii="Comic Sans MS" w:eastAsia="Times New Roman" w:hAnsi="Comic Sans MS" w:cs="Courier New"/>
          <w:color w:val="000000"/>
          <w:sz w:val="20"/>
          <w:szCs w:val="20"/>
          <w:lang w:eastAsia="en-GB"/>
        </w:rPr>
        <w:t xml:space="preserve">   </w:t>
      </w:r>
      <w:r w:rsidRPr="004F7B3A">
        <w:rPr>
          <w:rFonts w:ascii="Comic Sans MS" w:eastAsia="Times New Roman" w:hAnsi="Comic Sans MS" w:cs="Courier New"/>
          <w:color w:val="000000"/>
          <w:sz w:val="20"/>
          <w:szCs w:val="20"/>
          <w:lang w:val="en-GR" w:eastAsia="en-GB"/>
        </w:rPr>
        <w:t xml:space="preserve">Αν το πρακτικό διαπραγμάτευσης συνταχθεί </w:t>
      </w:r>
      <w:r w:rsidRPr="004E4F65">
        <w:rPr>
          <w:rFonts w:ascii="Comic Sans MS" w:eastAsia="Times New Roman" w:hAnsi="Comic Sans MS" w:cs="Courier New"/>
          <w:b/>
          <w:bCs/>
          <w:color w:val="000000"/>
          <w:sz w:val="20"/>
          <w:szCs w:val="20"/>
          <w:lang w:val="en-GR" w:eastAsia="en-GB"/>
        </w:rPr>
        <w:t>πριν από την απολογία του κατηγορουμένου</w:t>
      </w:r>
      <w:r w:rsidRPr="004F7B3A">
        <w:rPr>
          <w:rFonts w:ascii="Comic Sans MS" w:eastAsia="Times New Roman" w:hAnsi="Comic Sans MS" w:cs="Courier New"/>
          <w:color w:val="000000"/>
          <w:sz w:val="20"/>
          <w:szCs w:val="20"/>
          <w:lang w:val="en-GR" w:eastAsia="en-GB"/>
        </w:rPr>
        <w:t xml:space="preserve"> η ανάκριση θεωρείται περατωμένη ως προς αυτόν, εκτός αν ο εισαγγελέας θεωρεί ότι συντρέχει περίπτωση να επιβληθούν περιοριστικοί όροι, οπότε ο ανακριτής λαμβάνει απολογία του κατηγορουμένου, μετά την οποία ο ανακριτής μπορεί να αφήσει τον κατηγορούμενο ελεύθερο ή να εκδώσει διάταξη για την επιβολή περιοριστικών όρων κατά τη διαδικασία που προβλέπεται στο άρθρο 283. Αν το πρακτικό διαπραγμάτευσης συνταχθεί μετά την απολογία του κατηγορουμένου, ο εισαγγελέας μπορεί με διάταξή του να άρει ή να αντικαταστήσει τα μέτρα δικονομικού καταναγκασμού που τυχόν έχουν επιβληθεί στον κατηγορούμενο. Η διαδικασία του παρόντος άρθρου δεν εφαρμόζεται και η δικογραφία χωρίζεται με πράξη του ανακριτή ως προς τους κατηγορουμένους, για τους οποίους δεν έχει συνταχθεί πρακτικό διαπραγμάτευσης και ως προς τα συρρέοντα εγκλήματα που δεν περιλαμβάνονται σε εκείνα της παρ. 1.</w:t>
      </w:r>
      <w:r w:rsidR="009B2738">
        <w:rPr>
          <w:rFonts w:ascii="Comic Sans MS" w:eastAsia="Times New Roman" w:hAnsi="Comic Sans MS" w:cs="Courier New"/>
          <w:color w:val="000000"/>
          <w:sz w:val="20"/>
          <w:szCs w:val="20"/>
          <w:lang w:eastAsia="en-GB"/>
        </w:rPr>
        <w:t xml:space="preserve">  </w:t>
      </w:r>
      <w:r w:rsidRPr="004F7B3A">
        <w:rPr>
          <w:rFonts w:ascii="Comic Sans MS" w:eastAsia="Times New Roman" w:hAnsi="Comic Sans MS" w:cs="Courier New"/>
          <w:color w:val="000000"/>
          <w:sz w:val="20"/>
          <w:szCs w:val="20"/>
          <w:lang w:val="en-GR" w:eastAsia="en-GB"/>
        </w:rPr>
        <w:t>Οι παράγραφοι 1 και 2 του άρθρου 302 ισχύουν αναλόγως</w:t>
      </w:r>
      <w:r w:rsidR="00334726">
        <w:rPr>
          <w:rFonts w:ascii="Comic Sans MS" w:eastAsia="Times New Roman" w:hAnsi="Comic Sans MS" w:cs="Courier New"/>
          <w:color w:val="000000"/>
          <w:sz w:val="20"/>
          <w:szCs w:val="20"/>
          <w:lang w:eastAsia="en-GB"/>
        </w:rPr>
        <w:t xml:space="preserve">  </w:t>
      </w:r>
      <w:r w:rsidR="009B2738">
        <w:rPr>
          <w:rFonts w:ascii="Comic Sans MS" w:eastAsia="Times New Roman" w:hAnsi="Comic Sans MS" w:cs="Courier New"/>
          <w:color w:val="000000"/>
          <w:sz w:val="20"/>
          <w:szCs w:val="20"/>
          <w:lang w:eastAsia="en-GB"/>
        </w:rPr>
        <w:t>( άρθρο 303 παρ. 5).</w:t>
      </w:r>
      <w:r w:rsidR="00FB55F2">
        <w:rPr>
          <w:rFonts w:ascii="Comic Sans MS" w:eastAsia="Times New Roman" w:hAnsi="Comic Sans MS" w:cs="Courier New"/>
          <w:color w:val="000000"/>
          <w:sz w:val="20"/>
          <w:szCs w:val="20"/>
          <w:lang w:eastAsia="en-GB"/>
        </w:rPr>
        <w:t xml:space="preserve">  </w:t>
      </w:r>
      <w:r w:rsidRPr="00FB55F2">
        <w:rPr>
          <w:rFonts w:ascii="Comic Sans MS" w:eastAsia="Times New Roman" w:hAnsi="Comic Sans MS" w:cs="Courier New"/>
          <w:color w:val="000000" w:themeColor="text1"/>
          <w:sz w:val="20"/>
          <w:szCs w:val="20"/>
          <w:lang w:val="en-GR" w:eastAsia="en-GB"/>
        </w:rPr>
        <w:t>Το τελευταίο εδάφιο της παρ.5 προστέθηκε  με το άρθρο 7 παρ.32 Ν.4637/2019</w:t>
      </w:r>
      <w:r w:rsidR="00BD6CF4" w:rsidRPr="00FB55F2">
        <w:rPr>
          <w:rFonts w:ascii="Comic Sans MS" w:eastAsia="Times New Roman" w:hAnsi="Comic Sans MS" w:cs="Courier New"/>
          <w:color w:val="000000" w:themeColor="text1"/>
          <w:sz w:val="20"/>
          <w:szCs w:val="20"/>
          <w:lang w:eastAsia="en-GB"/>
        </w:rPr>
        <w:t xml:space="preserve">, επειδή </w:t>
      </w:r>
      <w:r w:rsidR="00BD6CF4" w:rsidRPr="00FB55F2">
        <w:rPr>
          <w:rFonts w:ascii="Comic Sans MS" w:eastAsia="Times New Roman" w:hAnsi="Comic Sans MS" w:cs="Calibri"/>
          <w:color w:val="000000" w:themeColor="text1"/>
          <w:sz w:val="20"/>
          <w:szCs w:val="20"/>
          <w:lang w:val="en-GR" w:eastAsia="en-GB"/>
        </w:rPr>
        <w:t>κρίθηκε αναγκαί</w:t>
      </w:r>
      <w:r w:rsidR="00BD6CF4" w:rsidRPr="00FB55F2">
        <w:rPr>
          <w:rFonts w:ascii="Comic Sans MS" w:eastAsia="Times New Roman" w:hAnsi="Comic Sans MS" w:cs="Calibri"/>
          <w:color w:val="000000" w:themeColor="text1"/>
          <w:sz w:val="20"/>
          <w:szCs w:val="20"/>
          <w:lang w:eastAsia="en-GB"/>
        </w:rPr>
        <w:t>ο</w:t>
      </w:r>
      <w:r w:rsidR="00BD6CF4" w:rsidRPr="00FB55F2">
        <w:rPr>
          <w:rFonts w:ascii="Comic Sans MS" w:eastAsia="Times New Roman" w:hAnsi="Comic Sans MS" w:cs="Calibri"/>
          <w:color w:val="000000" w:themeColor="text1"/>
          <w:sz w:val="20"/>
          <w:szCs w:val="20"/>
          <w:lang w:val="en-GR" w:eastAsia="en-GB"/>
        </w:rPr>
        <w:t xml:space="preserve"> για να καλυφθεί η εφαρμογή της ποινικής διαπραγμάτευσης και στην αντίστοιχη διαδικαστική φάση. </w:t>
      </w:r>
      <w:r w:rsidR="00BD6CF4" w:rsidRPr="00FB55F2">
        <w:rPr>
          <w:rFonts w:ascii="Comic Sans MS" w:eastAsia="Times New Roman" w:hAnsi="Comic Sans MS" w:cs="Calibri"/>
          <w:color w:val="000000" w:themeColor="text1"/>
          <w:sz w:val="20"/>
          <w:szCs w:val="20"/>
          <w:lang w:eastAsia="en-GB"/>
        </w:rPr>
        <w:t xml:space="preserve">Οι ίδιοι προβληματισμοί </w:t>
      </w:r>
      <w:r w:rsidR="00BD6CF4" w:rsidRPr="00FB55F2">
        <w:rPr>
          <w:rFonts w:ascii="Comic Sans MS" w:eastAsia="Times New Roman" w:hAnsi="Comic Sans MS" w:cs="Calibri"/>
          <w:b/>
          <w:bCs/>
          <w:color w:val="000000" w:themeColor="text1"/>
          <w:sz w:val="20"/>
          <w:szCs w:val="20"/>
          <w:lang w:eastAsia="en-GB"/>
        </w:rPr>
        <w:t xml:space="preserve">για την σκοπιμότητα της περαιτέρω κύριας ανάκρισης, </w:t>
      </w:r>
      <w:r w:rsidR="00BD6CF4" w:rsidRPr="00FB55F2">
        <w:rPr>
          <w:rFonts w:ascii="Comic Sans MS" w:eastAsia="Times New Roman" w:hAnsi="Comic Sans MS" w:cs="Calibri"/>
          <w:color w:val="000000" w:themeColor="text1"/>
          <w:sz w:val="20"/>
          <w:szCs w:val="20"/>
          <w:lang w:eastAsia="en-GB"/>
        </w:rPr>
        <w:t>μετά την ανάκληση της εισαγγελικής πρότασης, καθώς και για την αρμοδιότητα του δικαστηρίου ισχύουν και στη διαδικασία αυτή, όπως εκτέθηκαν ανωτέρω, για το άρθρο 302 ΚΠΔ.</w:t>
      </w:r>
      <w:r w:rsidR="00FB55F2">
        <w:rPr>
          <w:rFonts w:ascii="Comic Sans MS" w:eastAsia="Times New Roman" w:hAnsi="Comic Sans MS" w:cs="Courier New"/>
          <w:color w:val="000000"/>
          <w:sz w:val="20"/>
          <w:szCs w:val="20"/>
          <w:lang w:eastAsia="en-GB"/>
        </w:rPr>
        <w:t xml:space="preserve">  </w:t>
      </w:r>
      <w:r w:rsidR="00255C1F" w:rsidRPr="00FB55F2">
        <w:rPr>
          <w:rFonts w:ascii="Comic Sans MS" w:hAnsi="Comic Sans MS"/>
          <w:color w:val="000000" w:themeColor="text1"/>
          <w:sz w:val="20"/>
          <w:szCs w:val="20"/>
        </w:rPr>
        <w:t xml:space="preserve">Συγκεκριμένα η παράγραφος 1 του άρθρου 302 ρυθμίζει την περίπτωση, κατά την οποία το αίτημα του κατηγορουμένου υποβληθεί μετά την τυπική περάτωση της ανάκρισης, αλλά πριν την έκδοση του παραπεμπτικού βουλεύματος ή τη διατύπωση της σύμφωνης γνώμης του προέδρου εφετών. Σύμφωνα με τη διάταξη αυτή, η πρόταση του εισαγγελέα ανακαλείται και διατάσσεται η διενέργεια περαιτέρω κύριας ανάκρισης. Ωστόσο </w:t>
      </w:r>
      <w:r w:rsidR="00255C1F" w:rsidRPr="00FB55F2">
        <w:rPr>
          <w:rFonts w:ascii="Comic Sans MS" w:hAnsi="Comic Sans MS"/>
          <w:b/>
          <w:bCs/>
          <w:color w:val="000000" w:themeColor="text1"/>
          <w:sz w:val="20"/>
          <w:szCs w:val="20"/>
        </w:rPr>
        <w:t>η κύρια ανάκριση</w:t>
      </w:r>
      <w:r w:rsidR="00255C1F" w:rsidRPr="00FB55F2">
        <w:rPr>
          <w:rFonts w:ascii="Comic Sans MS" w:hAnsi="Comic Sans MS"/>
          <w:color w:val="000000" w:themeColor="text1"/>
          <w:sz w:val="20"/>
          <w:szCs w:val="20"/>
        </w:rPr>
        <w:t xml:space="preserve"> που προβλέπεται ότι θα διενεργηθεί περαιτέρω, </w:t>
      </w:r>
      <w:r w:rsidR="00255C1F" w:rsidRPr="00FB55F2">
        <w:rPr>
          <w:rFonts w:ascii="Comic Sans MS" w:hAnsi="Comic Sans MS"/>
          <w:b/>
          <w:bCs/>
          <w:color w:val="000000" w:themeColor="text1"/>
          <w:sz w:val="20"/>
          <w:szCs w:val="20"/>
        </w:rPr>
        <w:t>δεν φαίνεται να έχει κάποιο αντικείμενο</w:t>
      </w:r>
      <w:r w:rsidR="00255C1F" w:rsidRPr="00FB55F2">
        <w:rPr>
          <w:rFonts w:ascii="Comic Sans MS" w:hAnsi="Comic Sans MS"/>
          <w:color w:val="000000" w:themeColor="text1"/>
          <w:sz w:val="20"/>
          <w:szCs w:val="20"/>
        </w:rPr>
        <w:t xml:space="preserve">, δηλαδή ο ανακριτής δεν θα προβεί σε κάποια ανακριτική πράξη, καθώς ο μόνος αρμόδιος για διαπραγμάτευση είναι ο εισαγγελέας. Και σε αυτήν την περίπτωση αρμόδιο δικαστήριο θα είναι το Μονομελές Εφετείο, καθώς δεν θα έχει </w:t>
      </w:r>
      <w:proofErr w:type="spellStart"/>
      <w:r w:rsidR="00255C1F" w:rsidRPr="00FB55F2">
        <w:rPr>
          <w:rFonts w:ascii="Comic Sans MS" w:hAnsi="Comic Sans MS"/>
          <w:color w:val="000000" w:themeColor="text1"/>
          <w:sz w:val="20"/>
          <w:szCs w:val="20"/>
        </w:rPr>
        <w:t>χωρήσει</w:t>
      </w:r>
      <w:proofErr w:type="spellEnd"/>
      <w:r w:rsidR="00255C1F" w:rsidRPr="00FB55F2">
        <w:rPr>
          <w:rFonts w:ascii="Comic Sans MS" w:hAnsi="Comic Sans MS"/>
          <w:color w:val="000000" w:themeColor="text1"/>
          <w:sz w:val="20"/>
          <w:szCs w:val="20"/>
        </w:rPr>
        <w:t xml:space="preserve"> αμετάκλητη παραπομπή στο αρμόδιο δικαστήριο και η διάταξη παραπέμπει στο άρθρο 301, με τις προβλέψεις του οποίου καθιερώνεται η αρμοδιότητα του Μονομελούς Εφετείου.</w:t>
      </w:r>
    </w:p>
    <w:p w14:paraId="2B23950F" w14:textId="45D5884E" w:rsidR="004F7A10" w:rsidRPr="00FB55F2" w:rsidRDefault="00D21B2D" w:rsidP="00FB5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sidRPr="004F7B3A">
        <w:rPr>
          <w:rFonts w:ascii="Comic Sans MS" w:eastAsia="Times New Roman" w:hAnsi="Comic Sans MS" w:cs="Courier New"/>
          <w:color w:val="000000"/>
          <w:sz w:val="20"/>
          <w:szCs w:val="20"/>
          <w:lang w:val="en-GR" w:eastAsia="en-GB"/>
        </w:rPr>
        <w:t xml:space="preserve"> </w:t>
      </w:r>
      <w:r w:rsidR="009B2738">
        <w:rPr>
          <w:rFonts w:ascii="Comic Sans MS" w:eastAsia="Times New Roman" w:hAnsi="Comic Sans MS" w:cs="Courier New"/>
          <w:color w:val="000000"/>
          <w:sz w:val="20"/>
          <w:szCs w:val="20"/>
          <w:lang w:eastAsia="en-GB"/>
        </w:rPr>
        <w:t xml:space="preserve">  </w:t>
      </w:r>
      <w:r w:rsidRPr="004F7B3A">
        <w:rPr>
          <w:rFonts w:ascii="Comic Sans MS" w:eastAsia="Times New Roman" w:hAnsi="Comic Sans MS" w:cs="Courier New"/>
          <w:color w:val="000000"/>
          <w:sz w:val="20"/>
          <w:szCs w:val="20"/>
          <w:lang w:val="en-GR" w:eastAsia="en-GB"/>
        </w:rPr>
        <w:t xml:space="preserve"> Μέσα σε πέντε ημέρες από τη σύνταξη του πρακτικού διαπραγμάτευσης, η υπόθεση εισάγεται με απευθείας κλήση στο Μονομελές Εφετείο</w:t>
      </w:r>
      <w:r w:rsidR="002230E2">
        <w:rPr>
          <w:rFonts w:ascii="Comic Sans MS" w:eastAsia="Times New Roman" w:hAnsi="Comic Sans MS" w:cs="Courier New"/>
          <w:color w:val="000000"/>
          <w:sz w:val="20"/>
          <w:szCs w:val="20"/>
          <w:lang w:eastAsia="en-GB"/>
        </w:rPr>
        <w:t>,</w:t>
      </w:r>
      <w:r w:rsidRPr="004F7B3A">
        <w:rPr>
          <w:rFonts w:ascii="Comic Sans MS" w:eastAsia="Times New Roman" w:hAnsi="Comic Sans MS" w:cs="Courier New"/>
          <w:color w:val="000000"/>
          <w:sz w:val="20"/>
          <w:szCs w:val="20"/>
          <w:lang w:val="en-GR" w:eastAsia="en-GB"/>
        </w:rPr>
        <w:t xml:space="preserve"> επί κακουργημάτων και στο Μονομελές Πλημμελειοδικείο</w:t>
      </w:r>
      <w:r w:rsidR="002230E2">
        <w:rPr>
          <w:rFonts w:ascii="Comic Sans MS" w:eastAsia="Times New Roman" w:hAnsi="Comic Sans MS" w:cs="Courier New"/>
          <w:color w:val="000000"/>
          <w:sz w:val="20"/>
          <w:szCs w:val="20"/>
          <w:lang w:eastAsia="en-GB"/>
        </w:rPr>
        <w:t>,</w:t>
      </w:r>
      <w:r w:rsidRPr="004F7B3A">
        <w:rPr>
          <w:rFonts w:ascii="Comic Sans MS" w:eastAsia="Times New Roman" w:hAnsi="Comic Sans MS" w:cs="Courier New"/>
          <w:color w:val="000000"/>
          <w:sz w:val="20"/>
          <w:szCs w:val="20"/>
          <w:lang w:val="en-GR" w:eastAsia="en-GB"/>
        </w:rPr>
        <w:t xml:space="preserve"> επί πλημμελημάτων. Στον απόντα κατηγορούμενο ορίζεται υποχρεωτικά ως συνήγορος ο αναφερόμενος στο πρακτικό διαπραγμάτευσης και αν αυτός κωλύεται άλλος συνήγορος από τον πίνακα του οικείου δικηγορικού συλλόγου. Το δικαστήριο σε δημόσια συνεδρίαση </w:t>
      </w:r>
      <w:r w:rsidRPr="008162A5">
        <w:rPr>
          <w:rFonts w:ascii="Comic Sans MS" w:eastAsia="Times New Roman" w:hAnsi="Comic Sans MS" w:cs="Courier New"/>
          <w:b/>
          <w:bCs/>
          <w:color w:val="000000"/>
          <w:sz w:val="20"/>
          <w:szCs w:val="20"/>
          <w:lang w:val="en-GR" w:eastAsia="en-GB"/>
        </w:rPr>
        <w:t>κηρύσσει ένοχο</w:t>
      </w:r>
      <w:r w:rsidRPr="004F7B3A">
        <w:rPr>
          <w:rFonts w:ascii="Comic Sans MS" w:eastAsia="Times New Roman" w:hAnsi="Comic Sans MS" w:cs="Courier New"/>
          <w:color w:val="000000"/>
          <w:sz w:val="20"/>
          <w:szCs w:val="20"/>
          <w:lang w:val="en-GR" w:eastAsia="en-GB"/>
        </w:rPr>
        <w:t xml:space="preserve"> τον κατηγορούμενο βάσει του πρακτικού διαπραγμάτευσης και των στοιχείων της δικογραφίας και </w:t>
      </w:r>
      <w:r w:rsidRPr="008162A5">
        <w:rPr>
          <w:rFonts w:ascii="Comic Sans MS" w:eastAsia="Times New Roman" w:hAnsi="Comic Sans MS" w:cs="Courier New"/>
          <w:b/>
          <w:bCs/>
          <w:color w:val="000000"/>
          <w:sz w:val="20"/>
          <w:szCs w:val="20"/>
          <w:lang w:val="en-GR" w:eastAsia="en-GB"/>
        </w:rPr>
        <w:t xml:space="preserve">επιβάλλει </w:t>
      </w:r>
      <w:r w:rsidRPr="004F7B3A">
        <w:rPr>
          <w:rFonts w:ascii="Comic Sans MS" w:eastAsia="Times New Roman" w:hAnsi="Comic Sans MS" w:cs="Courier New"/>
          <w:color w:val="000000"/>
          <w:sz w:val="20"/>
          <w:szCs w:val="20"/>
          <w:lang w:val="en-GR" w:eastAsia="en-GB"/>
        </w:rPr>
        <w:t xml:space="preserve">σε αυτόν, εφαρμόζοντας τα κριτήρια του άρθρου 79 ΠΚ </w:t>
      </w:r>
      <w:r w:rsidRPr="008162A5">
        <w:rPr>
          <w:rFonts w:ascii="Comic Sans MS" w:eastAsia="Times New Roman" w:hAnsi="Comic Sans MS" w:cs="Courier New"/>
          <w:b/>
          <w:bCs/>
          <w:color w:val="000000"/>
          <w:sz w:val="20"/>
          <w:szCs w:val="20"/>
          <w:lang w:val="en-GR" w:eastAsia="en-GB"/>
        </w:rPr>
        <w:t>ποινή,</w:t>
      </w:r>
      <w:r w:rsidRPr="004F7B3A">
        <w:rPr>
          <w:rFonts w:ascii="Comic Sans MS" w:eastAsia="Times New Roman" w:hAnsi="Comic Sans MS" w:cs="Courier New"/>
          <w:color w:val="000000"/>
          <w:sz w:val="20"/>
          <w:szCs w:val="20"/>
          <w:lang w:val="en-GR" w:eastAsia="en-GB"/>
        </w:rPr>
        <w:t xml:space="preserve"> η οποία δεν μπορεί να υπερβαίνει την συμφωνηθείσα μεταξύ εισαγγελέα και κατηγορούμενου. Το δικαστήριο εξετάζει αυτεπαγγέλτως, χωρίς να δεσμεύεται από το πρακτικό διαπραγμάτευσης, τους λόγους που αναφέρονται στο άρθρο 368 περ. β` και γ` και </w:t>
      </w:r>
      <w:r w:rsidRPr="008162A5">
        <w:rPr>
          <w:rFonts w:ascii="Comic Sans MS" w:eastAsia="Times New Roman" w:hAnsi="Comic Sans MS" w:cs="Courier New"/>
          <w:b/>
          <w:bCs/>
          <w:color w:val="000000"/>
          <w:sz w:val="20"/>
          <w:szCs w:val="20"/>
          <w:lang w:val="en-GR" w:eastAsia="en-GB"/>
        </w:rPr>
        <w:t>δικαιούται να μεταβάλλει τον νομικό χαρακτηρισμό της πράξης</w:t>
      </w:r>
      <w:r w:rsidRPr="004F7B3A">
        <w:rPr>
          <w:rFonts w:ascii="Comic Sans MS" w:eastAsia="Times New Roman" w:hAnsi="Comic Sans MS" w:cs="Courier New"/>
          <w:color w:val="000000"/>
          <w:sz w:val="20"/>
          <w:szCs w:val="20"/>
          <w:lang w:val="en-GR" w:eastAsia="en-GB"/>
        </w:rPr>
        <w:t xml:space="preserve"> μόνο προς όφελος του κατηγορουμένου.</w:t>
      </w:r>
      <w:r w:rsidR="009B2738">
        <w:rPr>
          <w:rFonts w:ascii="Comic Sans MS" w:eastAsia="Times New Roman" w:hAnsi="Comic Sans MS" w:cs="Courier New"/>
          <w:color w:val="000000"/>
          <w:sz w:val="20"/>
          <w:szCs w:val="20"/>
          <w:lang w:eastAsia="en-GB"/>
        </w:rPr>
        <w:t>( άρθρο 303 παρ. 6)</w:t>
      </w:r>
      <w:r w:rsidR="004E4F65">
        <w:rPr>
          <w:rFonts w:ascii="Comic Sans MS" w:eastAsia="Times New Roman" w:hAnsi="Comic Sans MS" w:cs="Courier New"/>
          <w:color w:val="000000"/>
          <w:sz w:val="20"/>
          <w:szCs w:val="20"/>
          <w:lang w:eastAsia="en-GB"/>
        </w:rPr>
        <w:t>.</w:t>
      </w:r>
      <w:r w:rsidR="00FB55F2">
        <w:rPr>
          <w:rFonts w:ascii="Comic Sans MS" w:eastAsia="Times New Roman" w:hAnsi="Comic Sans MS" w:cs="Courier New"/>
          <w:color w:val="000000"/>
          <w:sz w:val="20"/>
          <w:szCs w:val="20"/>
          <w:lang w:eastAsia="en-GB"/>
        </w:rPr>
        <w:t xml:space="preserve"> </w:t>
      </w:r>
      <w:r w:rsidR="004E4F65" w:rsidRPr="00FB55F2">
        <w:rPr>
          <w:rFonts w:ascii="Comic Sans MS" w:eastAsia="Times New Roman" w:hAnsi="Comic Sans MS" w:cs="Courier New"/>
          <w:color w:val="000000" w:themeColor="text1"/>
          <w:sz w:val="20"/>
          <w:szCs w:val="20"/>
          <w:lang w:eastAsia="en-GB"/>
        </w:rPr>
        <w:t xml:space="preserve">Παρατηρείται ότι </w:t>
      </w:r>
      <w:r w:rsidR="004E4F65" w:rsidRPr="00FB55F2">
        <w:rPr>
          <w:rFonts w:ascii="Comic Sans MS" w:eastAsia="Times New Roman" w:hAnsi="Comic Sans MS" w:cs="Courier New"/>
          <w:b/>
          <w:bCs/>
          <w:color w:val="000000" w:themeColor="text1"/>
          <w:sz w:val="20"/>
          <w:szCs w:val="20"/>
          <w:lang w:eastAsia="en-GB"/>
        </w:rPr>
        <w:t>δεν προβλέπεται σχετική απαλλαγή από την επιβολή δικαστικών εξόδων</w:t>
      </w:r>
      <w:r w:rsidR="004E4F65" w:rsidRPr="00FB55F2">
        <w:rPr>
          <w:rFonts w:ascii="Comic Sans MS" w:eastAsia="Times New Roman" w:hAnsi="Comic Sans MS" w:cs="Courier New"/>
          <w:color w:val="000000" w:themeColor="text1"/>
          <w:sz w:val="20"/>
          <w:szCs w:val="20"/>
          <w:lang w:eastAsia="en-GB"/>
        </w:rPr>
        <w:t xml:space="preserve">, όπως προβλέπεται στη διαδικασία της ποινικής συνδιαλλαγής ( άρθρα 301 </w:t>
      </w:r>
      <w:proofErr w:type="spellStart"/>
      <w:r w:rsidR="004E4F65" w:rsidRPr="00FB55F2">
        <w:rPr>
          <w:rFonts w:ascii="Comic Sans MS" w:eastAsia="Times New Roman" w:hAnsi="Comic Sans MS" w:cs="Courier New"/>
          <w:color w:val="000000" w:themeColor="text1"/>
          <w:sz w:val="20"/>
          <w:szCs w:val="20"/>
          <w:lang w:eastAsia="en-GB"/>
        </w:rPr>
        <w:t>παρ</w:t>
      </w:r>
      <w:proofErr w:type="spellEnd"/>
      <w:r w:rsidR="004E4F65" w:rsidRPr="00FB55F2">
        <w:rPr>
          <w:rFonts w:ascii="Comic Sans MS" w:eastAsia="Times New Roman" w:hAnsi="Comic Sans MS" w:cs="Courier New"/>
          <w:color w:val="000000" w:themeColor="text1"/>
          <w:sz w:val="20"/>
          <w:szCs w:val="20"/>
          <w:lang w:eastAsia="en-GB"/>
        </w:rPr>
        <w:t xml:space="preserve"> 8 και 302 παρ. 7 ΚΠΔ)</w:t>
      </w:r>
      <w:r w:rsidR="00FB55F2">
        <w:rPr>
          <w:rFonts w:ascii="Comic Sans MS" w:eastAsia="Times New Roman" w:hAnsi="Comic Sans MS" w:cs="Courier New"/>
          <w:color w:val="000000" w:themeColor="text1"/>
          <w:sz w:val="20"/>
          <w:szCs w:val="20"/>
          <w:lang w:eastAsia="en-GB"/>
        </w:rPr>
        <w:t xml:space="preserve">.  </w:t>
      </w:r>
      <w:r w:rsidR="00302167" w:rsidRPr="00FB55F2">
        <w:rPr>
          <w:rFonts w:ascii="Comic Sans MS" w:eastAsia="Times New Roman" w:hAnsi="Comic Sans MS" w:cs="Calibri"/>
          <w:color w:val="000000" w:themeColor="text1"/>
          <w:sz w:val="20"/>
          <w:szCs w:val="20"/>
          <w:lang w:eastAsia="en-GB"/>
        </w:rPr>
        <w:t xml:space="preserve">Η θέσπιση της δυνατότητας </w:t>
      </w:r>
      <w:r w:rsidR="00302167" w:rsidRPr="00FB55F2">
        <w:rPr>
          <w:rFonts w:ascii="Comic Sans MS" w:eastAsia="Times New Roman" w:hAnsi="Comic Sans MS" w:cs="Calibri"/>
          <w:color w:val="000000" w:themeColor="text1"/>
          <w:sz w:val="20"/>
          <w:szCs w:val="20"/>
          <w:lang w:val="en-GR" w:eastAsia="en-GB"/>
        </w:rPr>
        <w:t xml:space="preserve"> του δικαστηρίου να μειώσει περαιτέρω τη συμφωνηθείσα ποινή</w:t>
      </w:r>
      <w:r w:rsidR="00302167" w:rsidRPr="00FB55F2">
        <w:rPr>
          <w:rFonts w:ascii="Comic Sans MS" w:eastAsia="Times New Roman" w:hAnsi="Comic Sans MS" w:cs="Calibri"/>
          <w:color w:val="000000" w:themeColor="text1"/>
          <w:sz w:val="20"/>
          <w:szCs w:val="20"/>
          <w:lang w:eastAsia="en-GB"/>
        </w:rPr>
        <w:t xml:space="preserve"> στηρίχθηκε στη σκέψη ότι </w:t>
      </w:r>
      <w:r w:rsidR="00302167" w:rsidRPr="00FB55F2">
        <w:rPr>
          <w:rFonts w:ascii="Comic Sans MS" w:eastAsia="Times New Roman" w:hAnsi="Comic Sans MS" w:cs="Calibri"/>
          <w:color w:val="000000" w:themeColor="text1"/>
          <w:sz w:val="20"/>
          <w:szCs w:val="20"/>
          <w:lang w:val="en-GR" w:eastAsia="en-GB"/>
        </w:rPr>
        <w:t xml:space="preserve">τυχόν πλήρης δέσμευση του ποινικού δικαστηρίου από τη συμφωνηθείσα μεταξύ κατηγορουμένου και Εισαγγελέα μειωμένη ποινή θα αντέβαινε στο άρθρο 96 παρ. 1 Σ., ενόψει του ότι η ποινή θα επιβαλλόταν de facto από τον Εισαγγελέα και όχι από το ποινικό δικαστήριο. </w:t>
      </w:r>
      <w:r w:rsidR="00302167" w:rsidRPr="00FB55F2">
        <w:rPr>
          <w:rFonts w:ascii="Comic Sans MS" w:eastAsia="Times New Roman" w:hAnsi="Comic Sans MS" w:cs="Calibri"/>
          <w:color w:val="000000" w:themeColor="text1"/>
          <w:sz w:val="20"/>
          <w:szCs w:val="20"/>
          <w:lang w:eastAsia="en-GB"/>
        </w:rPr>
        <w:t xml:space="preserve">Έτσι προκρίθηκε ότι </w:t>
      </w:r>
      <w:r w:rsidR="00302167" w:rsidRPr="00FB55F2">
        <w:rPr>
          <w:rFonts w:ascii="Comic Sans MS" w:eastAsia="Times New Roman" w:hAnsi="Comic Sans MS" w:cs="Calibri"/>
          <w:color w:val="000000" w:themeColor="text1"/>
          <w:sz w:val="20"/>
          <w:szCs w:val="20"/>
          <w:lang w:val="en-GR" w:eastAsia="en-GB"/>
        </w:rPr>
        <w:t xml:space="preserve"> </w:t>
      </w:r>
      <w:r w:rsidR="00302167" w:rsidRPr="00FB55F2">
        <w:rPr>
          <w:rFonts w:ascii="Comic Sans MS" w:eastAsia="Times New Roman" w:hAnsi="Comic Sans MS" w:cs="Calibri"/>
          <w:b/>
          <w:bCs/>
          <w:color w:val="000000" w:themeColor="text1"/>
          <w:sz w:val="20"/>
          <w:szCs w:val="20"/>
          <w:lang w:val="en-GR" w:eastAsia="en-GB"/>
        </w:rPr>
        <w:t>η προσυμφωνηθείσα ποινή είναι η ανώτατη δυνατή επιβλητέα,</w:t>
      </w:r>
      <w:r w:rsidR="00302167" w:rsidRPr="00FB55F2">
        <w:rPr>
          <w:rFonts w:ascii="Comic Sans MS" w:eastAsia="Times New Roman" w:hAnsi="Comic Sans MS" w:cs="Calibri"/>
          <w:color w:val="000000" w:themeColor="text1"/>
          <w:sz w:val="20"/>
          <w:szCs w:val="20"/>
          <w:lang w:val="en-GR" w:eastAsia="en-GB"/>
        </w:rPr>
        <w:t xml:space="preserve">  ώστε και η διακριτική ευχέρεια του δικαστηρίου στην επιμέτρηση της ποινής να διαφυλάσσεται και το αποτέλεσμα της διαπραγμάτευσης να κατοχυρώνεται</w:t>
      </w:r>
      <w:r w:rsidR="00302167" w:rsidRPr="00FB55F2">
        <w:rPr>
          <w:rFonts w:ascii="Comic Sans MS" w:eastAsia="Times New Roman" w:hAnsi="Comic Sans MS" w:cs="Calibri"/>
          <w:color w:val="000000" w:themeColor="text1"/>
          <w:sz w:val="20"/>
          <w:szCs w:val="20"/>
          <w:lang w:eastAsia="en-GB"/>
        </w:rPr>
        <w:t xml:space="preserve">. Περαιτέρω η </w:t>
      </w:r>
      <w:r w:rsidR="00302167" w:rsidRPr="00FB55F2">
        <w:rPr>
          <w:rFonts w:ascii="Comic Sans MS" w:eastAsia="Times New Roman" w:hAnsi="Comic Sans MS" w:cs="Calibri"/>
          <w:color w:val="000000" w:themeColor="text1"/>
          <w:sz w:val="20"/>
          <w:szCs w:val="20"/>
          <w:lang w:val="en-GR" w:eastAsia="en-GB"/>
        </w:rPr>
        <w:t xml:space="preserve"> δυνατότητα του ποινικού δικαστηρίου να ελέγχει το νομικό χαρακτηρισμό της πράξης στο πρακτικό διαπραγμάτευσης</w:t>
      </w:r>
      <w:r w:rsidR="00302167" w:rsidRPr="00FB55F2">
        <w:rPr>
          <w:rFonts w:ascii="Comic Sans MS" w:eastAsia="Times New Roman" w:hAnsi="Comic Sans MS" w:cs="Calibri"/>
          <w:color w:val="000000" w:themeColor="text1"/>
          <w:sz w:val="20"/>
          <w:szCs w:val="20"/>
          <w:lang w:eastAsia="en-GB"/>
        </w:rPr>
        <w:t xml:space="preserve"> εκπορεύεται από την</w:t>
      </w:r>
      <w:r w:rsidR="00302167" w:rsidRPr="00FB55F2">
        <w:rPr>
          <w:rFonts w:ascii="Comic Sans MS" w:eastAsia="Times New Roman" w:hAnsi="Comic Sans MS" w:cs="Calibri"/>
          <w:color w:val="000000" w:themeColor="text1"/>
          <w:sz w:val="20"/>
          <w:szCs w:val="20"/>
          <w:lang w:val="en-GR" w:eastAsia="en-GB"/>
        </w:rPr>
        <w:t xml:space="preserve"> αρχή της αναζήτησης της ουσιαστικής αλήθειας</w:t>
      </w:r>
      <w:r w:rsidR="00302167" w:rsidRPr="00FB55F2">
        <w:rPr>
          <w:rFonts w:ascii="Comic Sans MS" w:eastAsia="Times New Roman" w:hAnsi="Comic Sans MS" w:cs="Calibri"/>
          <w:color w:val="000000" w:themeColor="text1"/>
          <w:sz w:val="20"/>
          <w:szCs w:val="20"/>
          <w:lang w:eastAsia="en-GB"/>
        </w:rPr>
        <w:t>, η οποία</w:t>
      </w:r>
      <w:r w:rsidR="00302167" w:rsidRPr="00FB55F2">
        <w:rPr>
          <w:rFonts w:ascii="Comic Sans MS" w:eastAsia="Times New Roman" w:hAnsi="Comic Sans MS" w:cs="Calibri"/>
          <w:color w:val="000000" w:themeColor="text1"/>
          <w:sz w:val="20"/>
          <w:szCs w:val="20"/>
          <w:lang w:val="en-GR" w:eastAsia="en-GB"/>
        </w:rPr>
        <w:t xml:space="preserve"> διατηρείται ως κατευθυντήρια αρχή του ελληνικού ποινικοδικονομικού συστήματος, </w:t>
      </w:r>
      <w:r w:rsidR="00302167" w:rsidRPr="00FB55F2">
        <w:rPr>
          <w:rFonts w:ascii="Comic Sans MS" w:eastAsia="Times New Roman" w:hAnsi="Comic Sans MS" w:cs="Calibri"/>
          <w:color w:val="000000" w:themeColor="text1"/>
          <w:sz w:val="20"/>
          <w:szCs w:val="20"/>
          <w:lang w:eastAsia="en-GB"/>
        </w:rPr>
        <w:t xml:space="preserve">οπότε </w:t>
      </w:r>
      <w:r w:rsidR="00302167" w:rsidRPr="00FB55F2">
        <w:rPr>
          <w:rFonts w:ascii="Comic Sans MS" w:eastAsia="Times New Roman" w:hAnsi="Comic Sans MS" w:cs="Calibri"/>
          <w:color w:val="000000" w:themeColor="text1"/>
          <w:sz w:val="20"/>
          <w:szCs w:val="20"/>
          <w:lang w:val="en-GR" w:eastAsia="en-GB"/>
        </w:rPr>
        <w:t xml:space="preserve">το ποινικό δικαστήριο δεν θα πρέπει να απαλλάσσεται από την υποχρέωση να ελέγξει αν η συμφωνηθείσα ποινή μπορεί να επιβληθεί από αυτό με βάση τα πραγματικά περιστατικά και το νομικό χαρακτηρισμό, που έχει επιλέξει η κατηγορούσα αρχή. </w:t>
      </w:r>
      <w:r w:rsidR="004F7A10" w:rsidRPr="00FB55F2">
        <w:rPr>
          <w:rFonts w:ascii="Comic Sans MS" w:eastAsia="Times New Roman" w:hAnsi="Comic Sans MS" w:cs="Calibri"/>
          <w:color w:val="000000" w:themeColor="text1"/>
          <w:sz w:val="20"/>
          <w:szCs w:val="20"/>
          <w:lang w:eastAsia="en-GB"/>
        </w:rPr>
        <w:t xml:space="preserve"> Άρα </w:t>
      </w:r>
      <w:r w:rsidR="00302167" w:rsidRPr="00FB55F2">
        <w:rPr>
          <w:rFonts w:ascii="Comic Sans MS" w:eastAsia="Times New Roman" w:hAnsi="Comic Sans MS" w:cs="Calibri"/>
          <w:color w:val="000000" w:themeColor="text1"/>
          <w:sz w:val="20"/>
          <w:szCs w:val="20"/>
          <w:lang w:val="en-GR" w:eastAsia="en-GB"/>
        </w:rPr>
        <w:t>το ποινικό δικαστήριο</w:t>
      </w:r>
      <w:r w:rsidR="002230E2">
        <w:rPr>
          <w:rFonts w:ascii="Comic Sans MS" w:eastAsia="Times New Roman" w:hAnsi="Comic Sans MS" w:cs="Calibri"/>
          <w:color w:val="000000" w:themeColor="text1"/>
          <w:sz w:val="20"/>
          <w:szCs w:val="20"/>
          <w:lang w:eastAsia="en-GB"/>
        </w:rPr>
        <w:t xml:space="preserve"> «</w:t>
      </w:r>
      <w:r w:rsidR="00302167" w:rsidRPr="00FB55F2">
        <w:rPr>
          <w:rFonts w:ascii="Comic Sans MS" w:eastAsia="Times New Roman" w:hAnsi="Comic Sans MS" w:cs="Calibri"/>
          <w:color w:val="000000" w:themeColor="text1"/>
          <w:sz w:val="20"/>
          <w:szCs w:val="20"/>
          <w:lang w:val="en-GR" w:eastAsia="en-GB"/>
        </w:rPr>
        <w:t xml:space="preserve">διατηρεί την εξουσία, πριν καταγνώσει την προσυμφωνηθείσα ποινή, να ερευνήσει τη νομική βασιμότητα της κατηγορίας ή άλλους λόγους που αποκλείουν την ποινική ευθύνη και στην περίπτωση αυτή </w:t>
      </w:r>
      <w:r w:rsidR="004F7A10" w:rsidRPr="002230E2">
        <w:rPr>
          <w:rFonts w:ascii="Comic Sans MS" w:eastAsia="Times New Roman" w:hAnsi="Comic Sans MS" w:cs="Calibri"/>
          <w:b/>
          <w:bCs/>
          <w:color w:val="000000" w:themeColor="text1"/>
          <w:sz w:val="20"/>
          <w:szCs w:val="20"/>
          <w:lang w:eastAsia="en-GB"/>
        </w:rPr>
        <w:t xml:space="preserve">μπορεί και </w:t>
      </w:r>
      <w:r w:rsidR="00302167" w:rsidRPr="002230E2">
        <w:rPr>
          <w:rFonts w:ascii="Comic Sans MS" w:eastAsia="Times New Roman" w:hAnsi="Comic Sans MS" w:cs="Calibri"/>
          <w:b/>
          <w:bCs/>
          <w:color w:val="000000" w:themeColor="text1"/>
          <w:sz w:val="20"/>
          <w:szCs w:val="20"/>
          <w:lang w:val="en-GR" w:eastAsia="en-GB"/>
        </w:rPr>
        <w:t>να αθωώσει</w:t>
      </w:r>
      <w:r w:rsidR="004F7A10" w:rsidRPr="002230E2">
        <w:rPr>
          <w:rFonts w:ascii="Comic Sans MS" w:eastAsia="Times New Roman" w:hAnsi="Comic Sans MS" w:cs="Calibri"/>
          <w:b/>
          <w:bCs/>
          <w:color w:val="000000" w:themeColor="text1"/>
          <w:sz w:val="20"/>
          <w:szCs w:val="20"/>
          <w:lang w:eastAsia="en-GB"/>
        </w:rPr>
        <w:t>,</w:t>
      </w:r>
      <w:r w:rsidR="00302167" w:rsidRPr="002230E2">
        <w:rPr>
          <w:rFonts w:ascii="Comic Sans MS" w:eastAsia="Times New Roman" w:hAnsi="Comic Sans MS" w:cs="Calibri"/>
          <w:b/>
          <w:bCs/>
          <w:color w:val="000000" w:themeColor="text1"/>
          <w:sz w:val="20"/>
          <w:szCs w:val="20"/>
          <w:lang w:val="en-GR" w:eastAsia="en-GB"/>
        </w:rPr>
        <w:t xml:space="preserve"> παρά τo plea bargaining</w:t>
      </w:r>
      <w:r w:rsidR="004F7A10" w:rsidRPr="002230E2">
        <w:rPr>
          <w:rFonts w:ascii="Comic Sans MS" w:eastAsia="Times New Roman" w:hAnsi="Comic Sans MS" w:cs="Calibri"/>
          <w:b/>
          <w:bCs/>
          <w:color w:val="000000" w:themeColor="text1"/>
          <w:sz w:val="20"/>
          <w:szCs w:val="20"/>
          <w:lang w:eastAsia="en-GB"/>
        </w:rPr>
        <w:t>,</w:t>
      </w:r>
      <w:r w:rsidR="00302167" w:rsidRPr="002230E2">
        <w:rPr>
          <w:rFonts w:ascii="Comic Sans MS" w:eastAsia="Times New Roman" w:hAnsi="Comic Sans MS" w:cs="Calibri"/>
          <w:b/>
          <w:bCs/>
          <w:color w:val="000000" w:themeColor="text1"/>
          <w:sz w:val="20"/>
          <w:szCs w:val="20"/>
          <w:lang w:val="en-GR" w:eastAsia="en-GB"/>
        </w:rPr>
        <w:t xml:space="preserve"> τον κατηγορούμενο</w:t>
      </w:r>
      <w:r w:rsidR="00302167" w:rsidRPr="00FB55F2">
        <w:rPr>
          <w:rFonts w:ascii="Comic Sans MS" w:eastAsia="Times New Roman" w:hAnsi="Comic Sans MS" w:cs="Calibri"/>
          <w:color w:val="000000" w:themeColor="text1"/>
          <w:sz w:val="20"/>
          <w:szCs w:val="20"/>
          <w:lang w:val="en-GR" w:eastAsia="en-GB"/>
        </w:rPr>
        <w:t xml:space="preserve"> ή να προσδώσει στην πράξη τον προσήκοντα νομικό χαρακτηρισμό. Τυχόν δέσμευση του ποινικού δικαστηρίου από τον νομικό χαρακτηρισμό της πράξης στο πρακτικό διαπραγμάτευσης θα αντέβαινε στο άρθρο 96 παρ. 1 Σ</w:t>
      </w:r>
      <w:r w:rsidR="002230E2">
        <w:rPr>
          <w:rFonts w:ascii="Comic Sans MS" w:eastAsia="Times New Roman" w:hAnsi="Comic Sans MS" w:cs="Calibri"/>
          <w:color w:val="000000" w:themeColor="text1"/>
          <w:sz w:val="20"/>
          <w:szCs w:val="20"/>
          <w:lang w:eastAsia="en-GB"/>
        </w:rPr>
        <w:t>»</w:t>
      </w:r>
      <w:r w:rsidR="004D5356" w:rsidRPr="00FB55F2">
        <w:rPr>
          <w:rFonts w:ascii="Comic Sans MS" w:eastAsia="Times New Roman" w:hAnsi="Comic Sans MS" w:cs="Calibri"/>
          <w:color w:val="000000" w:themeColor="text1"/>
          <w:sz w:val="20"/>
          <w:szCs w:val="20"/>
          <w:lang w:eastAsia="en-GB"/>
        </w:rPr>
        <w:t xml:space="preserve"> (αιτιολογική έκθεση </w:t>
      </w:r>
      <w:proofErr w:type="spellStart"/>
      <w:r w:rsidR="004D5356" w:rsidRPr="00FB55F2">
        <w:rPr>
          <w:rFonts w:ascii="Comic Sans MS" w:eastAsia="Times New Roman" w:hAnsi="Comic Sans MS" w:cs="Calibri"/>
          <w:color w:val="000000" w:themeColor="text1"/>
          <w:sz w:val="20"/>
          <w:szCs w:val="20"/>
          <w:lang w:eastAsia="en-GB"/>
        </w:rPr>
        <w:t>νΚΠΔ</w:t>
      </w:r>
      <w:proofErr w:type="spellEnd"/>
      <w:r w:rsidR="004D5356" w:rsidRPr="00FB55F2">
        <w:rPr>
          <w:rFonts w:ascii="Comic Sans MS" w:eastAsia="Times New Roman" w:hAnsi="Comic Sans MS" w:cs="Calibri"/>
          <w:color w:val="000000" w:themeColor="text1"/>
          <w:sz w:val="20"/>
          <w:szCs w:val="20"/>
          <w:lang w:eastAsia="en-GB"/>
        </w:rPr>
        <w:t>)</w:t>
      </w:r>
      <w:r w:rsidR="00302167" w:rsidRPr="00FB55F2">
        <w:rPr>
          <w:rFonts w:ascii="Comic Sans MS" w:eastAsia="Times New Roman" w:hAnsi="Comic Sans MS" w:cs="Calibri"/>
          <w:color w:val="000000" w:themeColor="text1"/>
          <w:sz w:val="20"/>
          <w:szCs w:val="20"/>
          <w:lang w:val="en-GR" w:eastAsia="en-GB"/>
        </w:rPr>
        <w:t xml:space="preserve">. </w:t>
      </w:r>
      <w:r w:rsidR="004F7A10" w:rsidRPr="00FB55F2">
        <w:rPr>
          <w:rFonts w:ascii="Comic Sans MS" w:eastAsia="Times New Roman" w:hAnsi="Comic Sans MS" w:cs="Calibri"/>
          <w:color w:val="000000" w:themeColor="text1"/>
          <w:sz w:val="20"/>
          <w:szCs w:val="20"/>
          <w:lang w:eastAsia="en-GB"/>
        </w:rPr>
        <w:t xml:space="preserve">Η πρόβλεψη πως </w:t>
      </w:r>
      <w:r w:rsidR="004F7A10" w:rsidRPr="00FB55F2">
        <w:rPr>
          <w:rFonts w:ascii="Comic Sans MS" w:eastAsia="Times New Roman" w:hAnsi="Comic Sans MS" w:cs="Calibri"/>
          <w:color w:val="000000" w:themeColor="text1"/>
          <w:sz w:val="20"/>
          <w:szCs w:val="20"/>
          <w:lang w:val="en-GR" w:eastAsia="en-GB"/>
        </w:rPr>
        <w:t>η τυχόν μεταβολή του νομικού χαρακτηρισμού είναι δυνατή μόνο προς όφελος του κατηγορουμένου</w:t>
      </w:r>
      <w:r w:rsidR="004F7A10" w:rsidRPr="00FB55F2">
        <w:rPr>
          <w:rFonts w:ascii="Comic Sans MS" w:eastAsia="Times New Roman" w:hAnsi="Comic Sans MS" w:cs="Calibri"/>
          <w:color w:val="000000" w:themeColor="text1"/>
          <w:sz w:val="20"/>
          <w:szCs w:val="20"/>
          <w:lang w:eastAsia="en-GB"/>
        </w:rPr>
        <w:t>,</w:t>
      </w:r>
      <w:r w:rsidR="004F7A10" w:rsidRPr="00FB55F2">
        <w:rPr>
          <w:rFonts w:ascii="Comic Sans MS" w:eastAsia="Times New Roman" w:hAnsi="Comic Sans MS" w:cs="Calibri"/>
          <w:color w:val="000000" w:themeColor="text1"/>
          <w:sz w:val="20"/>
          <w:szCs w:val="20"/>
          <w:lang w:val="en-GR" w:eastAsia="en-GB"/>
        </w:rPr>
        <w:t xml:space="preserve"> </w:t>
      </w:r>
      <w:r w:rsidR="004F7A10" w:rsidRPr="00FB55F2">
        <w:rPr>
          <w:rFonts w:ascii="Comic Sans MS" w:eastAsia="Times New Roman" w:hAnsi="Comic Sans MS" w:cs="Calibri"/>
          <w:color w:val="000000" w:themeColor="text1"/>
          <w:sz w:val="20"/>
          <w:szCs w:val="20"/>
          <w:lang w:eastAsia="en-GB"/>
        </w:rPr>
        <w:t xml:space="preserve">υφίσταται </w:t>
      </w:r>
      <w:r w:rsidR="00302167" w:rsidRPr="00FB55F2">
        <w:rPr>
          <w:rFonts w:ascii="Comic Sans MS" w:eastAsia="Times New Roman" w:hAnsi="Comic Sans MS" w:cs="Calibri"/>
          <w:color w:val="000000" w:themeColor="text1"/>
          <w:sz w:val="20"/>
          <w:szCs w:val="20"/>
          <w:lang w:val="en-GR" w:eastAsia="en-GB"/>
        </w:rPr>
        <w:t xml:space="preserve"> προκειμένου να μη δημιουργηθε</w:t>
      </w:r>
      <w:r w:rsidR="00302167" w:rsidRPr="00FB55F2">
        <w:rPr>
          <w:rFonts w:ascii="Comic Sans MS" w:eastAsia="Times New Roman" w:hAnsi="Comic Sans MS" w:cs="Calibri"/>
          <w:color w:val="000000" w:themeColor="text1"/>
          <w:sz w:val="20"/>
          <w:szCs w:val="20"/>
          <w:lang w:eastAsia="en-GB"/>
        </w:rPr>
        <w:t xml:space="preserve">ί </w:t>
      </w:r>
      <w:r w:rsidR="00302167" w:rsidRPr="00FB55F2">
        <w:rPr>
          <w:rFonts w:ascii="Comic Sans MS" w:eastAsia="Times New Roman" w:hAnsi="Comic Sans MS" w:cs="Calibri"/>
          <w:color w:val="000000" w:themeColor="text1"/>
          <w:sz w:val="20"/>
          <w:szCs w:val="20"/>
          <w:lang w:val="en-GR" w:eastAsia="en-GB"/>
        </w:rPr>
        <w:t>στον κατηγορούμενο αίσθημα ανασφάλειας, που θα μπορούσε να λειτουργήσει ως αντικίνητρο για την υπαγωγή του στη διαδικασία της διαπραγμάτευσης σε συνδυασμό με την άμβλυνση του διερευνητικού καθήκοντος του δικαστηρίου σε τέτοιου είδους διαδικασίες</w:t>
      </w:r>
      <w:r w:rsidR="004F7A10" w:rsidRPr="00FB55F2">
        <w:rPr>
          <w:rFonts w:ascii="Comic Sans MS" w:eastAsia="Times New Roman" w:hAnsi="Comic Sans MS" w:cs="Calibri"/>
          <w:color w:val="000000" w:themeColor="text1"/>
          <w:sz w:val="20"/>
          <w:szCs w:val="20"/>
          <w:lang w:eastAsia="en-GB"/>
        </w:rPr>
        <w:t xml:space="preserve"> ( αιτιολογική έκθεση </w:t>
      </w:r>
      <w:proofErr w:type="spellStart"/>
      <w:r w:rsidR="004F7A10" w:rsidRPr="00FB55F2">
        <w:rPr>
          <w:rFonts w:ascii="Comic Sans MS" w:eastAsia="Times New Roman" w:hAnsi="Comic Sans MS" w:cs="Calibri"/>
          <w:color w:val="000000" w:themeColor="text1"/>
          <w:sz w:val="20"/>
          <w:szCs w:val="20"/>
          <w:lang w:eastAsia="en-GB"/>
        </w:rPr>
        <w:t>νΚΠΔ</w:t>
      </w:r>
      <w:proofErr w:type="spellEnd"/>
      <w:r w:rsidR="004F7A10" w:rsidRPr="00FB55F2">
        <w:rPr>
          <w:rFonts w:ascii="Comic Sans MS" w:eastAsia="Times New Roman" w:hAnsi="Comic Sans MS" w:cs="Calibri"/>
          <w:color w:val="000000" w:themeColor="text1"/>
          <w:sz w:val="20"/>
          <w:szCs w:val="20"/>
          <w:lang w:eastAsia="en-GB"/>
        </w:rPr>
        <w:t>)</w:t>
      </w:r>
      <w:r w:rsidR="00302167" w:rsidRPr="00FB55F2">
        <w:rPr>
          <w:rFonts w:ascii="Comic Sans MS" w:eastAsia="Times New Roman" w:hAnsi="Comic Sans MS" w:cs="Calibri"/>
          <w:color w:val="000000" w:themeColor="text1"/>
          <w:sz w:val="20"/>
          <w:szCs w:val="20"/>
          <w:lang w:val="en-GR" w:eastAsia="en-GB"/>
        </w:rPr>
        <w:t>.</w:t>
      </w:r>
      <w:r w:rsidR="004D5356" w:rsidRPr="00FB55F2">
        <w:rPr>
          <w:rFonts w:ascii="Comic Sans MS" w:eastAsia="Times New Roman" w:hAnsi="Comic Sans MS" w:cs="Calibri"/>
          <w:color w:val="000000" w:themeColor="text1"/>
          <w:sz w:val="20"/>
          <w:szCs w:val="20"/>
          <w:lang w:eastAsia="en-GB"/>
        </w:rPr>
        <w:t xml:space="preserve"> Στο σημείο αυτό είναι σημαντική η επισήμανση ότι  το δικαστήριο εξετάζει </w:t>
      </w:r>
      <w:r w:rsidR="004D5356" w:rsidRPr="00FB55F2">
        <w:rPr>
          <w:rFonts w:ascii="Comic Sans MS" w:eastAsia="Times New Roman" w:hAnsi="Comic Sans MS" w:cs="Courier New"/>
          <w:color w:val="000000" w:themeColor="text1"/>
          <w:sz w:val="20"/>
          <w:szCs w:val="20"/>
          <w:lang w:val="en-GR" w:eastAsia="en-GB"/>
        </w:rPr>
        <w:t>αυτεπαγγέλτως</w:t>
      </w:r>
      <w:r w:rsidR="004D5356" w:rsidRPr="00FB55F2">
        <w:rPr>
          <w:rFonts w:ascii="Comic Sans MS" w:eastAsia="Times New Roman" w:hAnsi="Comic Sans MS" w:cs="Courier New"/>
          <w:color w:val="000000" w:themeColor="text1"/>
          <w:sz w:val="20"/>
          <w:szCs w:val="20"/>
          <w:lang w:eastAsia="en-GB"/>
        </w:rPr>
        <w:t xml:space="preserve"> </w:t>
      </w:r>
      <w:r w:rsidR="004D5356" w:rsidRPr="00FB55F2">
        <w:rPr>
          <w:rFonts w:ascii="Comic Sans MS" w:eastAsia="Times New Roman" w:hAnsi="Comic Sans MS" w:cs="Courier New"/>
          <w:color w:val="000000" w:themeColor="text1"/>
          <w:sz w:val="20"/>
          <w:szCs w:val="20"/>
          <w:lang w:val="en-GR" w:eastAsia="en-GB"/>
        </w:rPr>
        <w:t>τους λόγους που αναφέρονται στο άρθρο 368 περ. β` και γ`</w:t>
      </w:r>
      <w:r w:rsidR="004D5356" w:rsidRPr="00FB55F2">
        <w:rPr>
          <w:rFonts w:ascii="Comic Sans MS" w:eastAsia="Times New Roman" w:hAnsi="Comic Sans MS" w:cs="Courier New"/>
          <w:color w:val="000000" w:themeColor="text1"/>
          <w:sz w:val="20"/>
          <w:szCs w:val="20"/>
          <w:lang w:eastAsia="en-GB"/>
        </w:rPr>
        <w:t xml:space="preserve">ΚΠΔ και άρα μπορεί να δεχθεί εξάλειψη του αξιοποίνου και </w:t>
      </w:r>
      <w:r w:rsidR="004D5356" w:rsidRPr="00FB55F2">
        <w:rPr>
          <w:rFonts w:ascii="Comic Sans MS" w:eastAsia="Times New Roman" w:hAnsi="Comic Sans MS" w:cs="Courier New"/>
          <w:b/>
          <w:bCs/>
          <w:color w:val="000000" w:themeColor="text1"/>
          <w:sz w:val="20"/>
          <w:szCs w:val="20"/>
          <w:lang w:eastAsia="en-GB"/>
        </w:rPr>
        <w:t>να παύσει οριστικά την ποινική δίωξη</w:t>
      </w:r>
      <w:r w:rsidR="004D5356" w:rsidRPr="00FB55F2">
        <w:rPr>
          <w:rFonts w:ascii="Comic Sans MS" w:eastAsia="Times New Roman" w:hAnsi="Comic Sans MS" w:cs="Courier New"/>
          <w:color w:val="000000" w:themeColor="text1"/>
          <w:sz w:val="20"/>
          <w:szCs w:val="20"/>
          <w:lang w:eastAsia="en-GB"/>
        </w:rPr>
        <w:t xml:space="preserve"> ( 368 β), </w:t>
      </w:r>
      <w:r w:rsidR="004D5356" w:rsidRPr="00FB55F2">
        <w:rPr>
          <w:rFonts w:ascii="Comic Sans MS" w:eastAsia="Times New Roman" w:hAnsi="Comic Sans MS" w:cs="Courier New"/>
          <w:b/>
          <w:bCs/>
          <w:color w:val="000000" w:themeColor="text1"/>
          <w:sz w:val="20"/>
          <w:szCs w:val="20"/>
          <w:lang w:eastAsia="en-GB"/>
        </w:rPr>
        <w:t>να κηρύξει την ποινική δίωξη απαράδεκτη</w:t>
      </w:r>
      <w:r w:rsidR="004D5356" w:rsidRPr="00FB55F2">
        <w:rPr>
          <w:rFonts w:ascii="Comic Sans MS" w:eastAsia="Times New Roman" w:hAnsi="Comic Sans MS" w:cs="Courier New"/>
          <w:color w:val="000000" w:themeColor="text1"/>
          <w:sz w:val="20"/>
          <w:szCs w:val="20"/>
          <w:lang w:eastAsia="en-GB"/>
        </w:rPr>
        <w:t xml:space="preserve">, όπου προβλέπεται ( 368 γ </w:t>
      </w:r>
      <w:proofErr w:type="spellStart"/>
      <w:r w:rsidR="004D5356" w:rsidRPr="00FB55F2">
        <w:rPr>
          <w:rFonts w:ascii="Comic Sans MS" w:eastAsia="Times New Roman" w:hAnsi="Comic Sans MS" w:cs="Courier New"/>
          <w:color w:val="000000" w:themeColor="text1"/>
          <w:sz w:val="20"/>
          <w:szCs w:val="20"/>
          <w:lang w:eastAsia="en-GB"/>
        </w:rPr>
        <w:t>εδ</w:t>
      </w:r>
      <w:proofErr w:type="spellEnd"/>
      <w:r w:rsidR="004D5356" w:rsidRPr="00FB55F2">
        <w:rPr>
          <w:rFonts w:ascii="Comic Sans MS" w:eastAsia="Times New Roman" w:hAnsi="Comic Sans MS" w:cs="Courier New"/>
          <w:color w:val="000000" w:themeColor="text1"/>
          <w:sz w:val="20"/>
          <w:szCs w:val="20"/>
          <w:lang w:eastAsia="en-GB"/>
        </w:rPr>
        <w:t xml:space="preserve">. α), αλλά μπορεί  ακόμα και </w:t>
      </w:r>
      <w:r w:rsidR="004D5356" w:rsidRPr="00FB55F2">
        <w:rPr>
          <w:rFonts w:ascii="Comic Sans MS" w:eastAsia="Times New Roman" w:hAnsi="Comic Sans MS" w:cs="Courier New"/>
          <w:b/>
          <w:bCs/>
          <w:color w:val="000000" w:themeColor="text1"/>
          <w:sz w:val="20"/>
          <w:szCs w:val="20"/>
          <w:lang w:eastAsia="en-GB"/>
        </w:rPr>
        <w:t>να αθωώσει</w:t>
      </w:r>
      <w:r w:rsidR="004D5356" w:rsidRPr="00FB55F2">
        <w:rPr>
          <w:rFonts w:ascii="Comic Sans MS" w:eastAsia="Times New Roman" w:hAnsi="Comic Sans MS" w:cs="Courier New"/>
          <w:color w:val="000000" w:themeColor="text1"/>
          <w:sz w:val="20"/>
          <w:szCs w:val="20"/>
          <w:lang w:eastAsia="en-GB"/>
        </w:rPr>
        <w:t xml:space="preserve"> τον κατηγορούμενο, αν δεχθεί έμπρακτη μετάνοια ή λόγο δικαστικής άφεσης της ποινής ( 368 </w:t>
      </w:r>
      <w:proofErr w:type="spellStart"/>
      <w:r w:rsidR="005F10FB">
        <w:rPr>
          <w:rFonts w:ascii="Comic Sans MS" w:eastAsia="Times New Roman" w:hAnsi="Comic Sans MS" w:cs="Courier New"/>
          <w:color w:val="000000" w:themeColor="text1"/>
          <w:sz w:val="20"/>
          <w:szCs w:val="20"/>
          <w:lang w:eastAsia="en-GB"/>
        </w:rPr>
        <w:t>τελ.εδ</w:t>
      </w:r>
      <w:proofErr w:type="spellEnd"/>
      <w:r w:rsidR="004D5356" w:rsidRPr="00FB55F2">
        <w:rPr>
          <w:rFonts w:ascii="Comic Sans MS" w:eastAsia="Times New Roman" w:hAnsi="Comic Sans MS" w:cs="Courier New"/>
          <w:color w:val="000000" w:themeColor="text1"/>
          <w:sz w:val="20"/>
          <w:szCs w:val="20"/>
          <w:lang w:eastAsia="en-GB"/>
        </w:rPr>
        <w:t xml:space="preserve">). Οι λόγοι δικαστικής άφεσης της ποινής, που έχουν εφαρμογή σε όλα τα πλημμελήματα, προβλέπονται συγκεντρωτικά στο άρθρο 104Β ΠΚ. Κι ενώ στην παράγραφο 1 του άρθρου αυτού οι λόγοι που </w:t>
      </w:r>
      <w:proofErr w:type="spellStart"/>
      <w:r w:rsidR="004D5356" w:rsidRPr="00FB55F2">
        <w:rPr>
          <w:rFonts w:ascii="Comic Sans MS" w:eastAsia="Times New Roman" w:hAnsi="Comic Sans MS" w:cs="Courier New"/>
          <w:color w:val="000000" w:themeColor="text1"/>
          <w:sz w:val="20"/>
          <w:szCs w:val="20"/>
          <w:lang w:eastAsia="en-GB"/>
        </w:rPr>
        <w:t>απαριθμώνται</w:t>
      </w:r>
      <w:proofErr w:type="spellEnd"/>
      <w:r w:rsidR="004D5356" w:rsidRPr="00FB55F2">
        <w:rPr>
          <w:rFonts w:ascii="Comic Sans MS" w:eastAsia="Times New Roman" w:hAnsi="Comic Sans MS" w:cs="Courier New"/>
          <w:color w:val="000000" w:themeColor="text1"/>
          <w:sz w:val="20"/>
          <w:szCs w:val="20"/>
          <w:lang w:eastAsia="en-GB"/>
        </w:rPr>
        <w:t xml:space="preserve"> είναι δυνητικοί (το δικαστήριο μπορεί να μην επιβάλλει ποινή…), στην παράγραφο 2 ο λόγος είναι υποχρεωτικός (το δικαστήριο δεν επιβάλλει ποινή…): σε αυτή την περίπτωση, αν μεταξύ του κατηγορουμένου και του παθόντος έχει ολοκληρωθεί διαδικασία </w:t>
      </w:r>
      <w:proofErr w:type="spellStart"/>
      <w:r w:rsidR="004D5356" w:rsidRPr="00FB55F2">
        <w:rPr>
          <w:rFonts w:ascii="Comic Sans MS" w:eastAsia="Times New Roman" w:hAnsi="Comic Sans MS" w:cs="Courier New"/>
          <w:color w:val="000000" w:themeColor="text1"/>
          <w:sz w:val="20"/>
          <w:szCs w:val="20"/>
          <w:lang w:eastAsia="en-GB"/>
        </w:rPr>
        <w:t>αποκαταστατικής</w:t>
      </w:r>
      <w:proofErr w:type="spellEnd"/>
      <w:r w:rsidR="004D5356" w:rsidRPr="00FB55F2">
        <w:rPr>
          <w:rFonts w:ascii="Comic Sans MS" w:eastAsia="Times New Roman" w:hAnsi="Comic Sans MS" w:cs="Courier New"/>
          <w:color w:val="000000" w:themeColor="text1"/>
          <w:sz w:val="20"/>
          <w:szCs w:val="20"/>
          <w:lang w:eastAsia="en-GB"/>
        </w:rPr>
        <w:t xml:space="preserve"> δικαιοσύνης, όπου μπορεί να υπαχθούν και οι θεσμοί της </w:t>
      </w:r>
      <w:r w:rsidR="004D5356" w:rsidRPr="00FB55F2">
        <w:rPr>
          <w:rFonts w:ascii="Comic Sans MS" w:eastAsia="Times New Roman" w:hAnsi="Comic Sans MS" w:cs="Times New Roman"/>
          <w:color w:val="000000" w:themeColor="text1"/>
          <w:sz w:val="20"/>
          <w:szCs w:val="20"/>
          <w:lang w:val="en-GR" w:eastAsia="en-GB"/>
        </w:rPr>
        <w:t>διαμεσολάβηση</w:t>
      </w:r>
      <w:r w:rsidR="004D5356" w:rsidRPr="00FB55F2">
        <w:rPr>
          <w:rFonts w:ascii="Comic Sans MS" w:eastAsia="Times New Roman" w:hAnsi="Comic Sans MS" w:cs="Times New Roman"/>
          <w:color w:val="000000" w:themeColor="text1"/>
          <w:sz w:val="20"/>
          <w:szCs w:val="20"/>
          <w:lang w:eastAsia="en-GB"/>
        </w:rPr>
        <w:t xml:space="preserve">ς και της </w:t>
      </w:r>
      <w:r w:rsidR="004D5356" w:rsidRPr="00FB55F2">
        <w:rPr>
          <w:rFonts w:ascii="Comic Sans MS" w:eastAsia="Times New Roman" w:hAnsi="Comic Sans MS" w:cs="Times New Roman"/>
          <w:color w:val="000000" w:themeColor="text1"/>
          <w:sz w:val="20"/>
          <w:szCs w:val="20"/>
          <w:lang w:val="en-GR" w:eastAsia="en-GB"/>
        </w:rPr>
        <w:t xml:space="preserve"> συνδιαλλαγή</w:t>
      </w:r>
      <w:r w:rsidR="004D5356" w:rsidRPr="00FB55F2">
        <w:rPr>
          <w:rFonts w:ascii="Comic Sans MS" w:eastAsia="Times New Roman" w:hAnsi="Comic Sans MS" w:cs="Times New Roman"/>
          <w:color w:val="000000" w:themeColor="text1"/>
          <w:sz w:val="20"/>
          <w:szCs w:val="20"/>
          <w:lang w:eastAsia="en-GB"/>
        </w:rPr>
        <w:t xml:space="preserve">ς ( όπως προκύπτει και από την αιτιολογική έκθεση νέου ΠΚ), το δικαστήριο υποχρεούται να μην επιβάλει ποινή. Άρα σε μία περίπτωση πλημμελήματος, που ο εισαγγελέας πλημμελειοδικών ζήτησε την πλήρη αποκατάσταση της ζημίας ( 303 </w:t>
      </w:r>
      <w:proofErr w:type="spellStart"/>
      <w:r w:rsidR="004D5356" w:rsidRPr="00FB55F2">
        <w:rPr>
          <w:rFonts w:ascii="Comic Sans MS" w:eastAsia="Times New Roman" w:hAnsi="Comic Sans MS" w:cs="Times New Roman"/>
          <w:color w:val="000000" w:themeColor="text1"/>
          <w:sz w:val="20"/>
          <w:szCs w:val="20"/>
          <w:lang w:eastAsia="en-GB"/>
        </w:rPr>
        <w:t>παρ</w:t>
      </w:r>
      <w:proofErr w:type="spellEnd"/>
      <w:r w:rsidR="004D5356" w:rsidRPr="00FB55F2">
        <w:rPr>
          <w:rFonts w:ascii="Comic Sans MS" w:eastAsia="Times New Roman" w:hAnsi="Comic Sans MS" w:cs="Times New Roman"/>
          <w:color w:val="000000" w:themeColor="text1"/>
          <w:sz w:val="20"/>
          <w:szCs w:val="20"/>
          <w:lang w:eastAsia="en-GB"/>
        </w:rPr>
        <w:t xml:space="preserve"> 2 </w:t>
      </w:r>
      <w:proofErr w:type="spellStart"/>
      <w:r w:rsidR="004D5356" w:rsidRPr="00FB55F2">
        <w:rPr>
          <w:rFonts w:ascii="Comic Sans MS" w:eastAsia="Times New Roman" w:hAnsi="Comic Sans MS" w:cs="Times New Roman"/>
          <w:color w:val="000000" w:themeColor="text1"/>
          <w:sz w:val="20"/>
          <w:szCs w:val="20"/>
          <w:lang w:eastAsia="en-GB"/>
        </w:rPr>
        <w:t>εδ</w:t>
      </w:r>
      <w:proofErr w:type="spellEnd"/>
      <w:r w:rsidR="004D5356" w:rsidRPr="00FB55F2">
        <w:rPr>
          <w:rFonts w:ascii="Comic Sans MS" w:eastAsia="Times New Roman" w:hAnsi="Comic Sans MS" w:cs="Times New Roman"/>
          <w:color w:val="000000" w:themeColor="text1"/>
          <w:sz w:val="20"/>
          <w:szCs w:val="20"/>
          <w:lang w:eastAsia="en-GB"/>
        </w:rPr>
        <w:t xml:space="preserve">. τελ. ΚΠΔ), αυτό θα σημαίνει ότι ο κατηγορούμενος «ολοκλήρωσε διαδικασία </w:t>
      </w:r>
      <w:proofErr w:type="spellStart"/>
      <w:r w:rsidR="004D5356" w:rsidRPr="00FB55F2">
        <w:rPr>
          <w:rFonts w:ascii="Comic Sans MS" w:eastAsia="Times New Roman" w:hAnsi="Comic Sans MS" w:cs="Times New Roman"/>
          <w:color w:val="000000" w:themeColor="text1"/>
          <w:sz w:val="20"/>
          <w:szCs w:val="20"/>
          <w:lang w:eastAsia="en-GB"/>
        </w:rPr>
        <w:t>αποκαταστατικής</w:t>
      </w:r>
      <w:proofErr w:type="spellEnd"/>
      <w:r w:rsidR="004D5356" w:rsidRPr="00FB55F2">
        <w:rPr>
          <w:rFonts w:ascii="Comic Sans MS" w:eastAsia="Times New Roman" w:hAnsi="Comic Sans MS" w:cs="Times New Roman"/>
          <w:color w:val="000000" w:themeColor="text1"/>
          <w:sz w:val="20"/>
          <w:szCs w:val="20"/>
          <w:lang w:eastAsia="en-GB"/>
        </w:rPr>
        <w:t xml:space="preserve"> δικαιοσύνης», που συνιστά υποχρεωτικό λόγο δικαστικής άφεσης της ποινής και συνεπώς, παρά το πρακτικό ποινικής συνδιαλλαγής, το δικαστήριο πρέπει να  τον κηρύξει αθώο; Αν έτσι έχουν τα πράγματα, για ποιο λόγο να μεσολαβήσει η διαδικασία ενώπιον του εισαγγελέα, αφού μπορεί ο κατηγορούμενος να το ζητήσει αυτό από το δικαστήριο; Έτσι μάλλον θα καθυστερήσει και όχι   θα επιταχυνθεί η διαδικασία.</w:t>
      </w:r>
      <w:r w:rsidR="004D5356" w:rsidRPr="00FB55F2">
        <w:rPr>
          <w:rFonts w:ascii="Comic Sans MS" w:eastAsia="Times New Roman" w:hAnsi="Comic Sans MS" w:cs="Times New Roman"/>
          <w:color w:val="000000" w:themeColor="text1"/>
          <w:sz w:val="20"/>
          <w:szCs w:val="20"/>
          <w:lang w:val="en-GR" w:eastAsia="en-GB"/>
        </w:rPr>
        <w:t>.</w:t>
      </w:r>
    </w:p>
    <w:p w14:paraId="7B5483A9" w14:textId="51D5DE1A" w:rsidR="00A341F2" w:rsidRPr="00FB55F2" w:rsidRDefault="00B22A48" w:rsidP="004F7B3A">
      <w:pPr>
        <w:spacing w:before="100" w:beforeAutospacing="1" w:after="100" w:afterAutospacing="1" w:line="360" w:lineRule="auto"/>
        <w:jc w:val="both"/>
        <w:rPr>
          <w:rFonts w:ascii="Comic Sans MS" w:eastAsia="Times New Roman" w:hAnsi="Comic Sans MS" w:cs="Times New Roman"/>
          <w:color w:val="000000" w:themeColor="text1"/>
          <w:sz w:val="20"/>
          <w:szCs w:val="20"/>
          <w:lang w:eastAsia="en-GB"/>
        </w:rPr>
      </w:pPr>
      <w:r w:rsidRPr="00FB55F2">
        <w:rPr>
          <w:rFonts w:ascii="Comic Sans MS" w:eastAsia="Times New Roman" w:hAnsi="Comic Sans MS" w:cs="Calibri"/>
          <w:color w:val="000000" w:themeColor="text1"/>
          <w:sz w:val="20"/>
          <w:szCs w:val="20"/>
          <w:lang w:eastAsia="en-GB"/>
        </w:rPr>
        <w:t xml:space="preserve">    </w:t>
      </w:r>
      <w:r w:rsidR="00A341F2" w:rsidRPr="00FB55F2">
        <w:rPr>
          <w:rFonts w:ascii="Comic Sans MS" w:eastAsia="Times New Roman" w:hAnsi="Comic Sans MS" w:cs="Calibri"/>
          <w:color w:val="000000" w:themeColor="text1"/>
          <w:sz w:val="20"/>
          <w:szCs w:val="20"/>
          <w:lang w:eastAsia="en-GB"/>
        </w:rPr>
        <w:t xml:space="preserve">Βέβαια θα πρέπει να επισημανθεί ότι  </w:t>
      </w:r>
      <w:r w:rsidR="00A341F2" w:rsidRPr="00FB55F2">
        <w:rPr>
          <w:rFonts w:ascii="Comic Sans MS" w:eastAsia="Times New Roman" w:hAnsi="Comic Sans MS" w:cs="Calibri"/>
          <w:b/>
          <w:bCs/>
          <w:color w:val="000000" w:themeColor="text1"/>
          <w:sz w:val="20"/>
          <w:szCs w:val="20"/>
          <w:lang w:eastAsia="en-GB"/>
        </w:rPr>
        <w:t xml:space="preserve">σύμφωνα με την ίδια την αιτιολογική έκθεση του </w:t>
      </w:r>
      <w:proofErr w:type="spellStart"/>
      <w:r w:rsidR="00A341F2" w:rsidRPr="00FB55F2">
        <w:rPr>
          <w:rFonts w:ascii="Comic Sans MS" w:eastAsia="Times New Roman" w:hAnsi="Comic Sans MS" w:cs="Calibri"/>
          <w:b/>
          <w:bCs/>
          <w:color w:val="000000" w:themeColor="text1"/>
          <w:sz w:val="20"/>
          <w:szCs w:val="20"/>
          <w:lang w:eastAsia="en-GB"/>
        </w:rPr>
        <w:t>νΚΠΔ</w:t>
      </w:r>
      <w:proofErr w:type="spellEnd"/>
      <w:r w:rsidR="00A341F2" w:rsidRPr="00FB55F2">
        <w:rPr>
          <w:rFonts w:ascii="Comic Sans MS" w:eastAsia="Times New Roman" w:hAnsi="Comic Sans MS" w:cs="Calibri"/>
          <w:b/>
          <w:bCs/>
          <w:color w:val="000000" w:themeColor="text1"/>
          <w:sz w:val="20"/>
          <w:szCs w:val="20"/>
          <w:lang w:eastAsia="en-GB"/>
        </w:rPr>
        <w:t>,</w:t>
      </w:r>
      <w:r w:rsidR="00A341F2" w:rsidRPr="00FB55F2">
        <w:rPr>
          <w:rFonts w:ascii="Comic Sans MS" w:eastAsia="Times New Roman" w:hAnsi="Comic Sans MS" w:cs="Calibri"/>
          <w:color w:val="000000" w:themeColor="text1"/>
          <w:sz w:val="20"/>
          <w:szCs w:val="20"/>
          <w:lang w:eastAsia="en-GB"/>
        </w:rPr>
        <w:t xml:space="preserve"> η υπαγωγή των υποθέσεων, όπου </w:t>
      </w:r>
      <w:proofErr w:type="spellStart"/>
      <w:r w:rsidR="00A341F2" w:rsidRPr="00FB55F2">
        <w:rPr>
          <w:rFonts w:ascii="Comic Sans MS" w:eastAsia="Times New Roman" w:hAnsi="Comic Sans MS" w:cs="Calibri"/>
          <w:color w:val="000000" w:themeColor="text1"/>
          <w:sz w:val="20"/>
          <w:szCs w:val="20"/>
          <w:lang w:eastAsia="en-GB"/>
        </w:rPr>
        <w:t>εχώρησε</w:t>
      </w:r>
      <w:proofErr w:type="spellEnd"/>
      <w:r w:rsidR="00A341F2" w:rsidRPr="00FB55F2">
        <w:rPr>
          <w:rFonts w:ascii="Comic Sans MS" w:eastAsia="Times New Roman" w:hAnsi="Comic Sans MS" w:cs="Calibri"/>
          <w:color w:val="000000" w:themeColor="text1"/>
          <w:sz w:val="20"/>
          <w:szCs w:val="20"/>
          <w:lang w:eastAsia="en-GB"/>
        </w:rPr>
        <w:t xml:space="preserve"> ποινική συνδιαλλαγή ή ποινική διαπρα</w:t>
      </w:r>
      <w:r w:rsidR="00F0571D" w:rsidRPr="00FB55F2">
        <w:rPr>
          <w:rFonts w:ascii="Comic Sans MS" w:eastAsia="Times New Roman" w:hAnsi="Comic Sans MS" w:cs="Calibri"/>
          <w:color w:val="000000" w:themeColor="text1"/>
          <w:sz w:val="20"/>
          <w:szCs w:val="20"/>
          <w:lang w:eastAsia="en-GB"/>
        </w:rPr>
        <w:t>γ</w:t>
      </w:r>
      <w:r w:rsidR="00A341F2" w:rsidRPr="00FB55F2">
        <w:rPr>
          <w:rFonts w:ascii="Comic Sans MS" w:eastAsia="Times New Roman" w:hAnsi="Comic Sans MS" w:cs="Calibri"/>
          <w:color w:val="000000" w:themeColor="text1"/>
          <w:sz w:val="20"/>
          <w:szCs w:val="20"/>
          <w:lang w:eastAsia="en-GB"/>
        </w:rPr>
        <w:t>μάτευση, στην αρμοδιότητα του Μονομελούς Εφετείου, έγινε διότι «σ</w:t>
      </w:r>
      <w:r w:rsidR="00A341F2" w:rsidRPr="00FB55F2">
        <w:rPr>
          <w:rFonts w:ascii="Comic Sans MS" w:eastAsia="Times New Roman" w:hAnsi="Comic Sans MS" w:cs="Calibri"/>
          <w:color w:val="000000" w:themeColor="text1"/>
          <w:sz w:val="20"/>
          <w:szCs w:val="20"/>
          <w:lang w:val="en-GR" w:eastAsia="en-GB"/>
        </w:rPr>
        <w:t xml:space="preserve">τις περιπτώσεις αυτές, όπου </w:t>
      </w:r>
      <w:r w:rsidR="00A341F2" w:rsidRPr="00FB55F2">
        <w:rPr>
          <w:rFonts w:ascii="Comic Sans MS" w:eastAsia="Times New Roman" w:hAnsi="Comic Sans MS" w:cs="Calibri"/>
          <w:b/>
          <w:bCs/>
          <w:color w:val="000000" w:themeColor="text1"/>
          <w:sz w:val="20"/>
          <w:szCs w:val="20"/>
          <w:lang w:val="en-GR" w:eastAsia="en-GB"/>
        </w:rPr>
        <w:t>το δικαστήριο περιορίζεται σε επιμετρητική εργασία</w:t>
      </w:r>
      <w:r w:rsidR="00A341F2" w:rsidRPr="00FB55F2">
        <w:rPr>
          <w:rFonts w:ascii="Comic Sans MS" w:eastAsia="Times New Roman" w:hAnsi="Comic Sans MS" w:cs="Calibri"/>
          <w:color w:val="000000" w:themeColor="text1"/>
          <w:sz w:val="20"/>
          <w:szCs w:val="20"/>
          <w:lang w:val="en-GR" w:eastAsia="en-GB"/>
        </w:rPr>
        <w:t>, κρίθηκε ανεκτή και σκόπιμη η διατήρηση του μονομελούς εφετείου</w:t>
      </w:r>
      <w:r w:rsidR="00A341F2" w:rsidRPr="00FB55F2">
        <w:rPr>
          <w:rFonts w:ascii="Comic Sans MS" w:eastAsia="Times New Roman" w:hAnsi="Comic Sans MS" w:cs="Calibri"/>
          <w:color w:val="000000" w:themeColor="text1"/>
          <w:sz w:val="20"/>
          <w:szCs w:val="20"/>
          <w:lang w:eastAsia="en-GB"/>
        </w:rPr>
        <w:t xml:space="preserve">». Άρα εδώ </w:t>
      </w:r>
      <w:r w:rsidR="00A341F2" w:rsidRPr="00FB55F2">
        <w:rPr>
          <w:rFonts w:ascii="Comic Sans MS" w:eastAsia="Times New Roman" w:hAnsi="Comic Sans MS" w:cs="Calibri"/>
          <w:b/>
          <w:bCs/>
          <w:color w:val="000000" w:themeColor="text1"/>
          <w:sz w:val="20"/>
          <w:szCs w:val="20"/>
          <w:lang w:eastAsia="en-GB"/>
        </w:rPr>
        <w:t>ανακύπτει μία αντίφαση</w:t>
      </w:r>
      <w:r w:rsidR="00A341F2" w:rsidRPr="00FB55F2">
        <w:rPr>
          <w:rFonts w:ascii="Comic Sans MS" w:eastAsia="Times New Roman" w:hAnsi="Comic Sans MS" w:cs="Calibri"/>
          <w:color w:val="000000" w:themeColor="text1"/>
          <w:sz w:val="20"/>
          <w:szCs w:val="20"/>
          <w:lang w:eastAsia="en-GB"/>
        </w:rPr>
        <w:t>: πώς το δικαστήριο περιορίζεται μόνο σε «</w:t>
      </w:r>
      <w:proofErr w:type="spellStart"/>
      <w:r w:rsidR="00A341F2" w:rsidRPr="00FB55F2">
        <w:rPr>
          <w:rFonts w:ascii="Comic Sans MS" w:eastAsia="Times New Roman" w:hAnsi="Comic Sans MS" w:cs="Calibri"/>
          <w:color w:val="000000" w:themeColor="text1"/>
          <w:sz w:val="20"/>
          <w:szCs w:val="20"/>
          <w:lang w:eastAsia="en-GB"/>
        </w:rPr>
        <w:t>επιμετρητική</w:t>
      </w:r>
      <w:proofErr w:type="spellEnd"/>
      <w:r w:rsidR="00A341F2" w:rsidRPr="00FB55F2">
        <w:rPr>
          <w:rFonts w:ascii="Comic Sans MS" w:eastAsia="Times New Roman" w:hAnsi="Comic Sans MS" w:cs="Calibri"/>
          <w:color w:val="000000" w:themeColor="text1"/>
          <w:sz w:val="20"/>
          <w:szCs w:val="20"/>
          <w:lang w:eastAsia="en-GB"/>
        </w:rPr>
        <w:t xml:space="preserve"> εργασία», αφού μπορεί και να αθωώσει </w:t>
      </w:r>
      <w:r w:rsidRPr="00FB55F2">
        <w:rPr>
          <w:rFonts w:ascii="Comic Sans MS" w:eastAsia="Times New Roman" w:hAnsi="Comic Sans MS" w:cs="Calibri"/>
          <w:color w:val="000000" w:themeColor="text1"/>
          <w:sz w:val="20"/>
          <w:szCs w:val="20"/>
          <w:lang w:eastAsia="en-GB"/>
        </w:rPr>
        <w:t>τον κατηγορούμενο ή και να τροποποιήσει το νομικό χαρακτηρισμό της πράξης;</w:t>
      </w:r>
    </w:p>
    <w:p w14:paraId="0EE1B13B" w14:textId="21CCF407" w:rsidR="00D21B2D" w:rsidRPr="005F10FB" w:rsidRDefault="004F7A10" w:rsidP="005F10FB">
      <w:pPr>
        <w:spacing w:before="100" w:beforeAutospacing="1" w:after="100" w:afterAutospacing="1" w:line="360" w:lineRule="auto"/>
        <w:jc w:val="both"/>
        <w:rPr>
          <w:rFonts w:ascii="Comic Sans MS" w:eastAsia="Times New Roman" w:hAnsi="Comic Sans MS" w:cs="Times New Roman"/>
          <w:color w:val="000000" w:themeColor="text1"/>
          <w:sz w:val="20"/>
          <w:szCs w:val="20"/>
          <w:lang w:eastAsia="en-GB"/>
        </w:rPr>
      </w:pPr>
      <w:r w:rsidRPr="00FB55F2">
        <w:rPr>
          <w:rFonts w:ascii="Comic Sans MS" w:eastAsia="Times New Roman" w:hAnsi="Comic Sans MS" w:cs="Calibri"/>
          <w:color w:val="000000" w:themeColor="text1"/>
          <w:sz w:val="20"/>
          <w:szCs w:val="20"/>
          <w:lang w:eastAsia="en-GB"/>
        </w:rPr>
        <w:t xml:space="preserve">    Γεγονός είναι ότι, παρά την διστακτικότητα των εισαγγελέων για τη εφαρμογή των σχετικών διατάξεων, η πρώτη ποινική διαπραγμάτευση υλοποιήθηκε </w:t>
      </w:r>
      <w:r w:rsidR="00C12BB7" w:rsidRPr="00FB55F2">
        <w:rPr>
          <w:rFonts w:ascii="Comic Sans MS" w:eastAsia="Times New Roman" w:hAnsi="Comic Sans MS" w:cs="Calibri"/>
          <w:color w:val="000000" w:themeColor="text1"/>
          <w:sz w:val="20"/>
          <w:szCs w:val="20"/>
          <w:lang w:eastAsia="en-GB"/>
        </w:rPr>
        <w:t xml:space="preserve">στην Εισαγγελία Εφετών Θεσσαλονίκης και μάλιστα </w:t>
      </w:r>
      <w:r w:rsidR="00DA28FC" w:rsidRPr="00FB55F2">
        <w:rPr>
          <w:rFonts w:ascii="Comic Sans MS" w:eastAsia="Times New Roman" w:hAnsi="Comic Sans MS" w:cs="Calibri"/>
          <w:color w:val="000000" w:themeColor="text1"/>
          <w:sz w:val="20"/>
          <w:szCs w:val="20"/>
          <w:lang w:eastAsia="en-GB"/>
        </w:rPr>
        <w:t xml:space="preserve">από τις πρώτες ημέρες ισχύος του ΚΠΔ. </w:t>
      </w:r>
      <w:r w:rsidRPr="00FB55F2">
        <w:rPr>
          <w:rFonts w:ascii="Comic Sans MS" w:eastAsia="Times New Roman" w:hAnsi="Comic Sans MS" w:cs="Calibri"/>
          <w:color w:val="000000" w:themeColor="text1"/>
          <w:sz w:val="20"/>
          <w:szCs w:val="20"/>
          <w:lang w:eastAsia="en-GB"/>
        </w:rPr>
        <w:t xml:space="preserve"> </w:t>
      </w:r>
      <w:r w:rsidR="00DA28FC" w:rsidRPr="00FB55F2">
        <w:rPr>
          <w:rFonts w:ascii="Comic Sans MS" w:eastAsia="Times New Roman" w:hAnsi="Comic Sans MS" w:cs="Calibri"/>
          <w:color w:val="000000" w:themeColor="text1"/>
          <w:sz w:val="20"/>
          <w:szCs w:val="20"/>
          <w:lang w:eastAsia="en-GB"/>
        </w:rPr>
        <w:t xml:space="preserve">Οι πρώτες διαπραγματεύσεις εισήχθησαν στο αρμόδιο δικαστήριο, το οποίο είτε επέβαλε τις ίδιες ποινές, είτε αναγνώρισε ελαφρυντικές περιστάσεις μειώνοντας την ποινή. </w:t>
      </w:r>
      <w:r w:rsidRPr="00FB55F2">
        <w:rPr>
          <w:rFonts w:ascii="Comic Sans MS" w:eastAsia="Times New Roman" w:hAnsi="Comic Sans MS" w:cs="Calibri"/>
          <w:color w:val="000000" w:themeColor="text1"/>
          <w:sz w:val="20"/>
          <w:szCs w:val="20"/>
          <w:lang w:eastAsia="en-GB"/>
        </w:rPr>
        <w:t>Αυτές όμως οι δικονομικές δυνατότητες</w:t>
      </w:r>
      <w:r w:rsidR="00302167" w:rsidRPr="00FB55F2">
        <w:rPr>
          <w:rFonts w:ascii="Comic Sans MS" w:eastAsia="Times New Roman" w:hAnsi="Comic Sans MS" w:cs="Calibri"/>
          <w:color w:val="000000" w:themeColor="text1"/>
          <w:sz w:val="20"/>
          <w:szCs w:val="20"/>
          <w:lang w:val="en-GR" w:eastAsia="en-GB"/>
        </w:rPr>
        <w:t xml:space="preserve"> </w:t>
      </w:r>
      <w:r w:rsidR="00DA28FC" w:rsidRPr="00FB55F2">
        <w:rPr>
          <w:rFonts w:ascii="Comic Sans MS" w:eastAsia="Times New Roman" w:hAnsi="Comic Sans MS" w:cs="Calibri"/>
          <w:color w:val="000000" w:themeColor="text1"/>
          <w:sz w:val="20"/>
          <w:szCs w:val="20"/>
          <w:lang w:eastAsia="en-GB"/>
        </w:rPr>
        <w:t xml:space="preserve">του δικαστηρίου στην πορεία αποδεικνύεται ότι ενίσχυσαν την διστακτικότητα των εισαγγελέων για την εφαρμογή του θεσμού. Συγκεκριμένα εύλογα ανακύπτει ο προβληματισμός γιατί να παρεμβληθεί μία επιπλέον διαδικασία ενώπιον του εισαγγελέα, όπου ο κατηγορούμενος «αποζημιώνεται» για την ομολογία του, δείχνει στάση μεταμέλειας  και τυγχάνει ιδιαιτέρως </w:t>
      </w:r>
      <w:proofErr w:type="spellStart"/>
      <w:r w:rsidR="00DA28FC" w:rsidRPr="00FB55F2">
        <w:rPr>
          <w:rFonts w:ascii="Comic Sans MS" w:eastAsia="Times New Roman" w:hAnsi="Comic Sans MS" w:cs="Calibri"/>
          <w:color w:val="000000" w:themeColor="text1"/>
          <w:sz w:val="20"/>
          <w:szCs w:val="20"/>
          <w:lang w:eastAsia="en-GB"/>
        </w:rPr>
        <w:t>ευνοικής</w:t>
      </w:r>
      <w:proofErr w:type="spellEnd"/>
      <w:r w:rsidR="00DA28FC" w:rsidRPr="00FB55F2">
        <w:rPr>
          <w:rFonts w:ascii="Comic Sans MS" w:eastAsia="Times New Roman" w:hAnsi="Comic Sans MS" w:cs="Calibri"/>
          <w:color w:val="000000" w:themeColor="text1"/>
          <w:sz w:val="20"/>
          <w:szCs w:val="20"/>
          <w:lang w:eastAsia="en-GB"/>
        </w:rPr>
        <w:t xml:space="preserve"> μεταχείρισης με μία πολύ μικρότερη από την αρχικά απειλούμενη ποινή και στη συνέχεια να ακολουθεί η </w:t>
      </w:r>
      <w:proofErr w:type="spellStart"/>
      <w:r w:rsidR="00DA28FC" w:rsidRPr="00FB55F2">
        <w:rPr>
          <w:rFonts w:ascii="Comic Sans MS" w:eastAsia="Times New Roman" w:hAnsi="Comic Sans MS" w:cs="Calibri"/>
          <w:color w:val="000000" w:themeColor="text1"/>
          <w:sz w:val="20"/>
          <w:szCs w:val="20"/>
          <w:lang w:eastAsia="en-GB"/>
        </w:rPr>
        <w:t>επ΄ακροατηρίω</w:t>
      </w:r>
      <w:proofErr w:type="spellEnd"/>
      <w:r w:rsidR="00DA28FC" w:rsidRPr="00FB55F2">
        <w:rPr>
          <w:rFonts w:ascii="Comic Sans MS" w:eastAsia="Times New Roman" w:hAnsi="Comic Sans MS" w:cs="Calibri"/>
          <w:color w:val="000000" w:themeColor="text1"/>
          <w:sz w:val="20"/>
          <w:szCs w:val="20"/>
          <w:lang w:eastAsia="en-GB"/>
        </w:rPr>
        <w:t xml:space="preserve"> διαδικασία, κατά την οποία μπορεί να εκδικασθεί εκ νέου η υπόθεση (αφού ο κατηγορούμενος μπορεί να επιδιώξει μέχρι και την αθώωσή του ή τουλάχιστον την αναγνώριση ελαφρυντικών περιστάσεων): αυτό επιβ</w:t>
      </w:r>
      <w:r w:rsidR="005F10FB">
        <w:rPr>
          <w:rFonts w:ascii="Comic Sans MS" w:eastAsia="Times New Roman" w:hAnsi="Comic Sans MS" w:cs="Calibri"/>
          <w:color w:val="000000" w:themeColor="text1"/>
          <w:sz w:val="20"/>
          <w:szCs w:val="20"/>
          <w:lang w:eastAsia="en-GB"/>
        </w:rPr>
        <w:t>ραδ</w:t>
      </w:r>
      <w:r w:rsidR="00DA28FC" w:rsidRPr="00FB55F2">
        <w:rPr>
          <w:rFonts w:ascii="Comic Sans MS" w:eastAsia="Times New Roman" w:hAnsi="Comic Sans MS" w:cs="Calibri"/>
          <w:color w:val="000000" w:themeColor="text1"/>
          <w:sz w:val="20"/>
          <w:szCs w:val="20"/>
          <w:lang w:eastAsia="en-GB"/>
        </w:rPr>
        <w:t xml:space="preserve">ύνει και όχι επιταχύνει τη διαδικασία, με αποτέλεσμα να υπάρχει η σκέψη ότι, εφόσον </w:t>
      </w:r>
      <w:r w:rsidR="00CB760D" w:rsidRPr="00FB55F2">
        <w:rPr>
          <w:rFonts w:ascii="Comic Sans MS" w:eastAsia="Times New Roman" w:hAnsi="Comic Sans MS" w:cs="Calibri"/>
          <w:color w:val="000000" w:themeColor="text1"/>
          <w:sz w:val="20"/>
          <w:szCs w:val="20"/>
          <w:lang w:eastAsia="en-GB"/>
        </w:rPr>
        <w:t>το δικαστήριο θα απασχοληθεί με την εκδίκαση της υπόθεσης</w:t>
      </w:r>
      <w:r w:rsidR="004A470D" w:rsidRPr="00FB55F2">
        <w:rPr>
          <w:rFonts w:ascii="Comic Sans MS" w:eastAsia="Times New Roman" w:hAnsi="Comic Sans MS" w:cs="Calibri"/>
          <w:color w:val="000000" w:themeColor="text1"/>
          <w:sz w:val="20"/>
          <w:szCs w:val="20"/>
          <w:lang w:eastAsia="en-GB"/>
        </w:rPr>
        <w:t>,</w:t>
      </w:r>
      <w:r w:rsidR="00CB760D" w:rsidRPr="00FB55F2">
        <w:rPr>
          <w:rFonts w:ascii="Comic Sans MS" w:eastAsia="Times New Roman" w:hAnsi="Comic Sans MS" w:cs="Calibri"/>
          <w:color w:val="000000" w:themeColor="text1"/>
          <w:sz w:val="20"/>
          <w:szCs w:val="20"/>
          <w:lang w:eastAsia="en-GB"/>
        </w:rPr>
        <w:t xml:space="preserve"> δεσμευόμενο μάλιστα από το ανώτατο όριο ποινής που καθορίστηκε με το πρακτικό της ποινικής διαπραγμάτευσης, είναι </w:t>
      </w:r>
      <w:r w:rsidR="004A470D" w:rsidRPr="00FB55F2">
        <w:rPr>
          <w:rFonts w:ascii="Comic Sans MS" w:eastAsia="Times New Roman" w:hAnsi="Comic Sans MS" w:cs="Calibri"/>
          <w:color w:val="000000" w:themeColor="text1"/>
          <w:sz w:val="20"/>
          <w:szCs w:val="20"/>
          <w:lang w:eastAsia="en-GB"/>
        </w:rPr>
        <w:t>περιττή η παρεμβολή μίας ενδιάμεσης διαδικασίας ενώπιον του εισαγγελέα και γίνεται αποκλειστικά και μόνο για να δεσμευθεί το δικαστήριο σε ένα (μικρότερο από το αρχικά προβλεπόμενο) ανώτατο όριο ποινής.</w:t>
      </w:r>
    </w:p>
    <w:p w14:paraId="6E4E89BD" w14:textId="4EBA631E" w:rsidR="00D21B2D" w:rsidRPr="005F10FB" w:rsidRDefault="00D21B2D" w:rsidP="004F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sidRPr="004F7B3A">
        <w:rPr>
          <w:rFonts w:ascii="Comic Sans MS" w:eastAsia="Times New Roman" w:hAnsi="Comic Sans MS" w:cs="Courier New"/>
          <w:color w:val="000000"/>
          <w:sz w:val="20"/>
          <w:szCs w:val="20"/>
          <w:lang w:val="en-GR" w:eastAsia="en-GB"/>
        </w:rPr>
        <w:t xml:space="preserve"> </w:t>
      </w:r>
      <w:r w:rsidR="009B2738">
        <w:rPr>
          <w:rFonts w:ascii="Comic Sans MS" w:eastAsia="Times New Roman" w:hAnsi="Comic Sans MS" w:cs="Courier New"/>
          <w:color w:val="000000"/>
          <w:sz w:val="20"/>
          <w:szCs w:val="20"/>
          <w:lang w:eastAsia="en-GB"/>
        </w:rPr>
        <w:t xml:space="preserve">   </w:t>
      </w:r>
      <w:r w:rsidRPr="004F7B3A">
        <w:rPr>
          <w:rFonts w:ascii="Comic Sans MS" w:eastAsia="Times New Roman" w:hAnsi="Comic Sans MS" w:cs="Courier New"/>
          <w:color w:val="000000"/>
          <w:sz w:val="20"/>
          <w:szCs w:val="20"/>
          <w:lang w:val="en-GR" w:eastAsia="en-GB"/>
        </w:rPr>
        <w:t xml:space="preserve">Διαπραγμάτευση μπορεί να γίνει και </w:t>
      </w:r>
      <w:r w:rsidRPr="004F7B3A">
        <w:rPr>
          <w:rFonts w:ascii="Comic Sans MS" w:eastAsia="Times New Roman" w:hAnsi="Comic Sans MS" w:cs="Courier New"/>
          <w:b/>
          <w:bCs/>
          <w:color w:val="000000"/>
          <w:sz w:val="20"/>
          <w:szCs w:val="20"/>
          <w:lang w:val="en-GR" w:eastAsia="en-GB"/>
        </w:rPr>
        <w:t>στο ακροατήριο του πρωτοβάθμιου δικαστηρίου μέχρι την έναρξη της αποδεικτικής διαδικασίας</w:t>
      </w:r>
      <w:r w:rsidRPr="004F7B3A">
        <w:rPr>
          <w:rFonts w:ascii="Comic Sans MS" w:eastAsia="Times New Roman" w:hAnsi="Comic Sans MS" w:cs="Courier New"/>
          <w:color w:val="000000"/>
          <w:sz w:val="20"/>
          <w:szCs w:val="20"/>
          <w:lang w:val="en-GR" w:eastAsia="en-GB"/>
        </w:rPr>
        <w:t>, με αίτηση του κατηγορουμένου ή του συνηγόρου του, που έχει ειδική προς τούτο εξουσιοδότηση που καταχωρείται στο ειδικό πρακτικό κατά τα οριζόμενα στο άρθρο 141 παρ. 4. Στην περίπτωση αυτή η διαπραγμάτευση διεξάγεται μεταξύ του κατηγορουμένου και του εισαγγελέα της έδρας. Αν ο κατηγορούμενος δεν έχει συνήγορο, το δικαστήριο του διορίζει υποχρεωτικά από τον σχετικό πίνακα του οικείου δικηγορικού συλλόγου.</w:t>
      </w:r>
      <w:r w:rsidR="009B2738">
        <w:rPr>
          <w:rFonts w:ascii="Comic Sans MS" w:eastAsia="Times New Roman" w:hAnsi="Comic Sans MS" w:cs="Courier New"/>
          <w:color w:val="000000"/>
          <w:sz w:val="20"/>
          <w:szCs w:val="20"/>
          <w:lang w:eastAsia="en-GB"/>
        </w:rPr>
        <w:t xml:space="preserve"> </w:t>
      </w:r>
      <w:r w:rsidRPr="004F7B3A">
        <w:rPr>
          <w:rFonts w:ascii="Comic Sans MS" w:eastAsia="Times New Roman" w:hAnsi="Comic Sans MS" w:cs="Courier New"/>
          <w:color w:val="000000"/>
          <w:sz w:val="20"/>
          <w:szCs w:val="20"/>
          <w:lang w:val="en-GR" w:eastAsia="en-GB"/>
        </w:rPr>
        <w:t>Η υποβολή του αιτήματος διαπραγμάτευσης δεν αποτελεί υποχρεωτικό λόγο αναβολής της δίκης, μπορεί όμως το δικαστήριο να διακόψει τη συζήτηση και να τάξει προθεσμία έως δεκαπέντε ημερών για τη σύνταξη του πρακτικού διαπραγμάτευσης σύμφωνα με την παράγραφο 4.</w:t>
      </w:r>
      <w:r w:rsidR="009B2738">
        <w:rPr>
          <w:rFonts w:ascii="Comic Sans MS" w:eastAsia="Times New Roman" w:hAnsi="Comic Sans MS" w:cs="Courier New"/>
          <w:color w:val="000000"/>
          <w:sz w:val="20"/>
          <w:szCs w:val="20"/>
          <w:lang w:eastAsia="en-GB"/>
        </w:rPr>
        <w:t xml:space="preserve"> </w:t>
      </w:r>
      <w:r w:rsidRPr="004F7B3A">
        <w:rPr>
          <w:rFonts w:ascii="Comic Sans MS" w:eastAsia="Times New Roman" w:hAnsi="Comic Sans MS" w:cs="Courier New"/>
          <w:color w:val="000000"/>
          <w:sz w:val="20"/>
          <w:szCs w:val="20"/>
          <w:lang w:val="en-GR" w:eastAsia="en-GB"/>
        </w:rPr>
        <w:t>Αν δεν επιτευχθεί συμφωνία μεταξύ του εισαγγελέα και του κατηγορουμένου, εφαρμόζεται αναλόγως «η παρ. 4 του άρθρου 302».</w:t>
      </w:r>
      <w:r w:rsidR="009B2738">
        <w:rPr>
          <w:rFonts w:ascii="Comic Sans MS" w:eastAsia="Times New Roman" w:hAnsi="Comic Sans MS" w:cs="Courier New"/>
          <w:color w:val="000000"/>
          <w:sz w:val="20"/>
          <w:szCs w:val="20"/>
          <w:lang w:eastAsia="en-GB"/>
        </w:rPr>
        <w:t>(άρθρο 303 παρ. 7.</w:t>
      </w:r>
      <w:r w:rsidR="009B2738" w:rsidRPr="004F7B3A">
        <w:rPr>
          <w:rFonts w:ascii="Comic Sans MS" w:eastAsia="Times New Roman" w:hAnsi="Comic Sans MS" w:cs="Courier New"/>
          <w:color w:val="000000"/>
          <w:sz w:val="20"/>
          <w:szCs w:val="20"/>
          <w:lang w:val="en-GR" w:eastAsia="en-GB"/>
        </w:rPr>
        <w:t xml:space="preserve"> Το τέταρτο εδάφιο της παρ.7 αντικαταστάθηκε ως άνω με το άρθρο 7 παρ.32 Ν.4637/2019</w:t>
      </w:r>
      <w:r w:rsidR="009B2738">
        <w:rPr>
          <w:rFonts w:ascii="Comic Sans MS" w:eastAsia="Times New Roman" w:hAnsi="Comic Sans MS" w:cs="Courier New"/>
          <w:color w:val="000000"/>
          <w:sz w:val="20"/>
          <w:szCs w:val="20"/>
          <w:lang w:eastAsia="en-GB"/>
        </w:rPr>
        <w:t>.</w:t>
      </w:r>
      <w:r w:rsidR="009B2738" w:rsidRPr="009B2738">
        <w:rPr>
          <w:rFonts w:ascii="Comic Sans MS" w:eastAsia="Times New Roman" w:hAnsi="Comic Sans MS" w:cs="Courier New"/>
          <w:color w:val="000000"/>
          <w:sz w:val="20"/>
          <w:szCs w:val="20"/>
          <w:lang w:val="en-GR" w:eastAsia="en-GB"/>
        </w:rPr>
        <w:t xml:space="preserve"> </w:t>
      </w:r>
      <w:r w:rsidR="009B2738" w:rsidRPr="004F7B3A">
        <w:rPr>
          <w:rFonts w:ascii="Comic Sans MS" w:eastAsia="Times New Roman" w:hAnsi="Comic Sans MS" w:cs="Courier New"/>
          <w:color w:val="000000"/>
          <w:sz w:val="20"/>
          <w:szCs w:val="20"/>
          <w:lang w:val="en-GR" w:eastAsia="en-GB"/>
        </w:rPr>
        <w:t>Οι λέξεις «η παρ. 3 του παρόντος»  στο τελευταίο εδάφιο της παρ. 7 αντικαταστάθηκαν</w:t>
      </w:r>
      <w:r w:rsidR="009B2738" w:rsidRPr="009B2738">
        <w:rPr>
          <w:rFonts w:ascii="Comic Sans MS" w:eastAsia="Times New Roman" w:hAnsi="Comic Sans MS" w:cs="Courier New"/>
          <w:color w:val="000000"/>
          <w:sz w:val="20"/>
          <w:szCs w:val="20"/>
          <w:lang w:val="en-GR" w:eastAsia="en-GB"/>
        </w:rPr>
        <w:t xml:space="preserve"> </w:t>
      </w:r>
      <w:r w:rsidR="009B2738" w:rsidRPr="004F7B3A">
        <w:rPr>
          <w:rFonts w:ascii="Comic Sans MS" w:eastAsia="Times New Roman" w:hAnsi="Comic Sans MS" w:cs="Courier New"/>
          <w:color w:val="000000"/>
          <w:sz w:val="20"/>
          <w:szCs w:val="20"/>
          <w:lang w:val="en-GR" w:eastAsia="en-GB"/>
        </w:rPr>
        <w:t>από τις λέξεις «η παρ. 4 του άρθρου 302»,ως άνω, με την περ.16 άρθρου 8</w:t>
      </w:r>
      <w:r w:rsidR="009B2738">
        <w:rPr>
          <w:rFonts w:ascii="Comic Sans MS" w:eastAsia="Times New Roman" w:hAnsi="Comic Sans MS" w:cs="Courier New"/>
          <w:color w:val="000000"/>
          <w:sz w:val="20"/>
          <w:szCs w:val="20"/>
          <w:lang w:eastAsia="en-GB"/>
        </w:rPr>
        <w:t xml:space="preserve">  </w:t>
      </w:r>
      <w:r w:rsidR="009B2738" w:rsidRPr="004F7B3A">
        <w:rPr>
          <w:rFonts w:ascii="Comic Sans MS" w:eastAsia="Times New Roman" w:hAnsi="Comic Sans MS" w:cs="Courier New"/>
          <w:color w:val="000000"/>
          <w:sz w:val="20"/>
          <w:szCs w:val="20"/>
          <w:lang w:val="en-GR" w:eastAsia="en-GB"/>
        </w:rPr>
        <w:t xml:space="preserve"> Ν.</w:t>
      </w:r>
      <w:r w:rsidR="009B2738" w:rsidRPr="004D5356">
        <w:rPr>
          <w:rFonts w:ascii="Comic Sans MS" w:eastAsia="Times New Roman" w:hAnsi="Comic Sans MS" w:cs="Calibri"/>
          <w:color w:val="FF0000"/>
          <w:sz w:val="20"/>
          <w:szCs w:val="20"/>
          <w:lang w:eastAsia="en-GB"/>
        </w:rPr>
        <w:t xml:space="preserve"> </w:t>
      </w:r>
      <w:r w:rsidR="009B2738" w:rsidRPr="004F7B3A">
        <w:rPr>
          <w:rFonts w:ascii="Comic Sans MS" w:eastAsia="Times New Roman" w:hAnsi="Comic Sans MS" w:cs="Courier New"/>
          <w:color w:val="000000"/>
          <w:sz w:val="20"/>
          <w:szCs w:val="20"/>
          <w:lang w:val="en-GR" w:eastAsia="en-GB"/>
        </w:rPr>
        <w:t>4637/2019</w:t>
      </w:r>
      <w:r w:rsidR="009B2738">
        <w:rPr>
          <w:rFonts w:ascii="Comic Sans MS" w:eastAsia="Times New Roman" w:hAnsi="Comic Sans MS" w:cs="Courier New"/>
          <w:color w:val="000000"/>
          <w:sz w:val="20"/>
          <w:szCs w:val="20"/>
          <w:lang w:eastAsia="en-GB"/>
        </w:rPr>
        <w:t>).</w:t>
      </w:r>
    </w:p>
    <w:p w14:paraId="70E93CF7" w14:textId="4F72CF1C" w:rsidR="009B2738" w:rsidRDefault="00D21B2D" w:rsidP="004F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sidRPr="004F7B3A">
        <w:rPr>
          <w:rFonts w:ascii="Comic Sans MS" w:eastAsia="Times New Roman" w:hAnsi="Comic Sans MS" w:cs="Courier New"/>
          <w:color w:val="000000"/>
          <w:sz w:val="20"/>
          <w:szCs w:val="20"/>
          <w:lang w:val="en-GR" w:eastAsia="en-GB"/>
        </w:rPr>
        <w:t xml:space="preserve"> </w:t>
      </w:r>
      <w:r w:rsidR="009B2738">
        <w:rPr>
          <w:rFonts w:ascii="Comic Sans MS" w:eastAsia="Times New Roman" w:hAnsi="Comic Sans MS" w:cs="Courier New"/>
          <w:color w:val="000000"/>
          <w:sz w:val="20"/>
          <w:szCs w:val="20"/>
          <w:lang w:eastAsia="en-GB"/>
        </w:rPr>
        <w:t xml:space="preserve">  </w:t>
      </w:r>
      <w:r w:rsidRPr="004F7B3A">
        <w:rPr>
          <w:rFonts w:ascii="Comic Sans MS" w:eastAsia="Times New Roman" w:hAnsi="Comic Sans MS" w:cs="Courier New"/>
          <w:color w:val="000000"/>
          <w:sz w:val="20"/>
          <w:szCs w:val="20"/>
          <w:lang w:val="en-GR" w:eastAsia="en-GB"/>
        </w:rPr>
        <w:t>Σε περίπτωση συρροής εγκλημάτων η διαπραγμάτευση μπορεί να αφορά ένα ή περισσότερα από αυτά.</w:t>
      </w:r>
      <w:r w:rsidR="009B2738">
        <w:rPr>
          <w:rFonts w:ascii="Comic Sans MS" w:eastAsia="Times New Roman" w:hAnsi="Comic Sans MS" w:cs="Courier New"/>
          <w:color w:val="000000"/>
          <w:sz w:val="20"/>
          <w:szCs w:val="20"/>
          <w:lang w:eastAsia="en-GB"/>
        </w:rPr>
        <w:t xml:space="preserve"> (άρθρο 303 παρ. 8).   </w:t>
      </w:r>
    </w:p>
    <w:p w14:paraId="4CF6DA73" w14:textId="370A8F4A" w:rsidR="002D472F" w:rsidRPr="001D38BE" w:rsidRDefault="009B2738" w:rsidP="004F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eastAsia="en-GB"/>
        </w:rPr>
      </w:pPr>
      <w:r>
        <w:rPr>
          <w:rFonts w:ascii="Comic Sans MS" w:eastAsia="Times New Roman" w:hAnsi="Comic Sans MS" w:cs="Courier New"/>
          <w:color w:val="000000"/>
          <w:sz w:val="20"/>
          <w:szCs w:val="20"/>
          <w:lang w:eastAsia="en-GB"/>
        </w:rPr>
        <w:t xml:space="preserve">    </w:t>
      </w:r>
      <w:r w:rsidR="00D21B2D" w:rsidRPr="004F7B3A">
        <w:rPr>
          <w:rFonts w:ascii="Comic Sans MS" w:eastAsia="Times New Roman" w:hAnsi="Comic Sans MS" w:cs="Courier New"/>
          <w:color w:val="000000"/>
          <w:sz w:val="20"/>
          <w:szCs w:val="20"/>
          <w:lang w:val="en-GR" w:eastAsia="en-GB"/>
        </w:rPr>
        <w:t>Κατά της απόφασης του δικαστηρίου χωρεί μόνο αναίρεση.</w:t>
      </w:r>
      <w:r>
        <w:rPr>
          <w:rFonts w:ascii="Comic Sans MS" w:eastAsia="Times New Roman" w:hAnsi="Comic Sans MS" w:cs="Courier New"/>
          <w:color w:val="000000"/>
          <w:sz w:val="20"/>
          <w:szCs w:val="20"/>
          <w:lang w:eastAsia="en-GB"/>
        </w:rPr>
        <w:t>(άρθρο 303 παρ.9).</w:t>
      </w:r>
      <w:r w:rsidR="001D38BE">
        <w:rPr>
          <w:rFonts w:ascii="Comic Sans MS" w:eastAsia="Times New Roman" w:hAnsi="Comic Sans MS" w:cs="Courier New"/>
          <w:color w:val="000000"/>
          <w:sz w:val="20"/>
          <w:szCs w:val="20"/>
          <w:lang w:eastAsia="en-GB"/>
        </w:rPr>
        <w:t xml:space="preserve"> </w:t>
      </w:r>
      <w:r w:rsidR="009D3B75" w:rsidRPr="001D38BE">
        <w:rPr>
          <w:rFonts w:ascii="Comic Sans MS" w:eastAsia="Times New Roman" w:hAnsi="Comic Sans MS" w:cs="Courier New"/>
          <w:color w:val="000000" w:themeColor="text1"/>
          <w:sz w:val="20"/>
          <w:szCs w:val="20"/>
          <w:lang w:eastAsia="en-GB"/>
        </w:rPr>
        <w:t xml:space="preserve">Ήδη </w:t>
      </w:r>
      <w:r w:rsidR="00897358" w:rsidRPr="001D38BE">
        <w:rPr>
          <w:rFonts w:ascii="Comic Sans MS" w:eastAsia="Times New Roman" w:hAnsi="Comic Sans MS" w:cs="Courier New"/>
          <w:color w:val="000000" w:themeColor="text1"/>
          <w:sz w:val="20"/>
          <w:szCs w:val="20"/>
          <w:lang w:eastAsia="en-GB"/>
        </w:rPr>
        <w:t>αντιμετωπίστηκε το θέμα και στην πράξη, καθώς κατά απόφασης Μονομελούς Εφετείου Θεσσαλονίκης, που κήρυξε ένοχο τον κατηγορούμενο βάσει του πρακτικού διαπραγμάτευσης, ο τελευταίος άσκησε έφεση, η οποία απορρίφθηκε ως απαράδεκτη με σχετικό βούλευμα του Συμβουλίου Εφετών Θεσσαλονίκης</w:t>
      </w:r>
      <w:r w:rsidR="001E68F5">
        <w:rPr>
          <w:rFonts w:ascii="Comic Sans MS" w:eastAsia="Times New Roman" w:hAnsi="Comic Sans MS" w:cs="Courier New"/>
          <w:color w:val="000000" w:themeColor="text1"/>
          <w:sz w:val="20"/>
          <w:szCs w:val="20"/>
          <w:lang w:eastAsia="en-GB"/>
        </w:rPr>
        <w:t xml:space="preserve"> ( σχετικές η </w:t>
      </w:r>
      <w:proofErr w:type="spellStart"/>
      <w:r w:rsidR="001E68F5">
        <w:rPr>
          <w:rFonts w:ascii="Comic Sans MS" w:eastAsia="Times New Roman" w:hAnsi="Comic Sans MS" w:cs="Courier New"/>
          <w:color w:val="000000" w:themeColor="text1"/>
          <w:sz w:val="20"/>
          <w:szCs w:val="20"/>
          <w:lang w:eastAsia="en-GB"/>
        </w:rPr>
        <w:t>υπ΄αριθμ</w:t>
      </w:r>
      <w:proofErr w:type="spellEnd"/>
      <w:r w:rsidR="001E68F5">
        <w:rPr>
          <w:rFonts w:ascii="Comic Sans MS" w:eastAsia="Times New Roman" w:hAnsi="Comic Sans MS" w:cs="Courier New"/>
          <w:color w:val="000000" w:themeColor="text1"/>
          <w:sz w:val="20"/>
          <w:szCs w:val="20"/>
          <w:lang w:eastAsia="en-GB"/>
        </w:rPr>
        <w:t xml:space="preserve">. 1390/2019 απόφαση του Μονομελούς Εφετείου Θεσσαλονίκης και το </w:t>
      </w:r>
      <w:proofErr w:type="spellStart"/>
      <w:r w:rsidR="001E68F5">
        <w:rPr>
          <w:rFonts w:ascii="Comic Sans MS" w:eastAsia="Times New Roman" w:hAnsi="Comic Sans MS" w:cs="Courier New"/>
          <w:color w:val="000000" w:themeColor="text1"/>
          <w:sz w:val="20"/>
          <w:szCs w:val="20"/>
          <w:lang w:eastAsia="en-GB"/>
        </w:rPr>
        <w:t>υπ΄αριθμ</w:t>
      </w:r>
      <w:proofErr w:type="spellEnd"/>
      <w:r w:rsidR="001E68F5">
        <w:rPr>
          <w:rFonts w:ascii="Comic Sans MS" w:eastAsia="Times New Roman" w:hAnsi="Comic Sans MS" w:cs="Courier New"/>
          <w:color w:val="000000" w:themeColor="text1"/>
          <w:sz w:val="20"/>
          <w:szCs w:val="20"/>
          <w:lang w:eastAsia="en-GB"/>
        </w:rPr>
        <w:t>. 753/2019 βούλευμα του Συμβουλίου Εφετών Θεσσαλονίκης)</w:t>
      </w:r>
      <w:r w:rsidR="00897358" w:rsidRPr="001D38BE">
        <w:rPr>
          <w:rFonts w:ascii="Comic Sans MS" w:eastAsia="Times New Roman" w:hAnsi="Comic Sans MS" w:cs="Courier New"/>
          <w:color w:val="000000" w:themeColor="text1"/>
          <w:sz w:val="20"/>
          <w:szCs w:val="20"/>
          <w:lang w:eastAsia="en-GB"/>
        </w:rPr>
        <w:t>.</w:t>
      </w:r>
    </w:p>
    <w:p w14:paraId="73EBB13C" w14:textId="58D27F0A" w:rsidR="00302167" w:rsidRPr="00D21B2D" w:rsidRDefault="00302167" w:rsidP="00D2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lang w:eastAsia="en-GB"/>
        </w:rPr>
      </w:pPr>
    </w:p>
    <w:p w14:paraId="6053EA28" w14:textId="1053E15B" w:rsidR="001D38BE" w:rsidRPr="005F10FB" w:rsidRDefault="001D38BE" w:rsidP="001A59CA">
      <w:pPr>
        <w:pStyle w:val="BodyText"/>
        <w:spacing w:line="360" w:lineRule="auto"/>
        <w:jc w:val="both"/>
        <w:rPr>
          <w:rFonts w:ascii="Comic Sans MS" w:eastAsia="Times New Roman" w:hAnsi="Comic Sans MS" w:cs="Courier New"/>
          <w:color w:val="000000"/>
          <w:sz w:val="20"/>
          <w:szCs w:val="20"/>
          <w:lang w:val="en-GR" w:eastAsia="en-GB"/>
        </w:rPr>
      </w:pPr>
    </w:p>
    <w:p w14:paraId="24A853F6" w14:textId="68820DAF" w:rsidR="001A59CA" w:rsidRPr="001A59CA" w:rsidRDefault="00AE6C99" w:rsidP="001A59CA">
      <w:pPr>
        <w:pStyle w:val="BodyText"/>
        <w:spacing w:line="360" w:lineRule="auto"/>
        <w:jc w:val="both"/>
        <w:rPr>
          <w:rFonts w:ascii="Comic Sans MS" w:hAnsi="Comic Sans MS"/>
          <w:sz w:val="20"/>
          <w:szCs w:val="20"/>
        </w:rPr>
      </w:pPr>
      <w:r w:rsidRPr="00AE6C99">
        <w:rPr>
          <w:rFonts w:ascii="Comic Sans MS" w:eastAsia="Times New Roman" w:hAnsi="Comic Sans MS" w:cs="Courier New"/>
          <w:b/>
          <w:bCs/>
          <w:color w:val="000000"/>
          <w:sz w:val="20"/>
          <w:szCs w:val="20"/>
          <w:lang w:val="en-GB" w:eastAsia="en-GB"/>
        </w:rPr>
        <w:t>V</w:t>
      </w:r>
      <w:r w:rsidRPr="00AE6C99">
        <w:rPr>
          <w:rFonts w:ascii="Comic Sans MS" w:eastAsia="Times New Roman" w:hAnsi="Comic Sans MS" w:cs="Courier New"/>
          <w:b/>
          <w:bCs/>
          <w:color w:val="000000"/>
          <w:sz w:val="20"/>
          <w:szCs w:val="20"/>
          <w:lang w:eastAsia="en-GB"/>
        </w:rPr>
        <w:t>.</w:t>
      </w:r>
      <w:r w:rsidRPr="00AE6C99">
        <w:rPr>
          <w:rFonts w:ascii="Comic Sans MS" w:eastAsia="Times New Roman" w:hAnsi="Comic Sans MS" w:cs="Courier New"/>
          <w:color w:val="000000"/>
          <w:sz w:val="20"/>
          <w:szCs w:val="20"/>
          <w:lang w:eastAsia="en-GB"/>
        </w:rPr>
        <w:t xml:space="preserve"> </w:t>
      </w:r>
      <w:r w:rsidR="001A59CA" w:rsidRPr="001A59CA">
        <w:rPr>
          <w:rFonts w:ascii="Comic Sans MS" w:hAnsi="Comic Sans MS" w:cs="Tahoma"/>
          <w:b/>
          <w:bCs/>
          <w:sz w:val="20"/>
          <w:szCs w:val="20"/>
        </w:rPr>
        <w:t>Ποινική διαταγή</w:t>
      </w:r>
    </w:p>
    <w:p w14:paraId="68A9CBEC" w14:textId="77777777" w:rsidR="001A59CA" w:rsidRPr="001A59CA" w:rsidRDefault="001A59CA" w:rsidP="001A59CA">
      <w:pPr>
        <w:pStyle w:val="BodyText"/>
        <w:spacing w:line="360" w:lineRule="auto"/>
        <w:jc w:val="both"/>
        <w:rPr>
          <w:rFonts w:ascii="Comic Sans MS" w:hAnsi="Comic Sans MS" w:cs="Tahoma"/>
          <w:sz w:val="20"/>
          <w:szCs w:val="20"/>
        </w:rPr>
      </w:pPr>
    </w:p>
    <w:p w14:paraId="62A85DAA" w14:textId="64865CE4" w:rsidR="008D1FB6" w:rsidRDefault="00120CB9" w:rsidP="0012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hAnsi="Comic Sans MS" w:cs="Tahoma"/>
          <w:sz w:val="20"/>
          <w:szCs w:val="20"/>
        </w:rPr>
      </w:pPr>
      <w:r>
        <w:rPr>
          <w:rFonts w:ascii="Comic Sans MS" w:hAnsi="Comic Sans MS" w:cs="Tahoma"/>
          <w:sz w:val="20"/>
          <w:szCs w:val="20"/>
        </w:rPr>
        <w:t xml:space="preserve">    </w:t>
      </w:r>
      <w:r w:rsidR="001A59CA" w:rsidRPr="00457981">
        <w:rPr>
          <w:rFonts w:ascii="Comic Sans MS" w:hAnsi="Comic Sans MS" w:cs="Tahoma"/>
          <w:sz w:val="20"/>
          <w:szCs w:val="20"/>
        </w:rPr>
        <w:t>Η ποινική διαταγή, προβλέπεται στο άρθρο 40</w:t>
      </w:r>
      <w:r w:rsidR="00AE6C99" w:rsidRPr="00457981">
        <w:rPr>
          <w:rFonts w:ascii="Comic Sans MS" w:hAnsi="Comic Sans MS" w:cs="Tahoma"/>
          <w:sz w:val="20"/>
          <w:szCs w:val="20"/>
        </w:rPr>
        <w:t>9</w:t>
      </w:r>
      <w:r w:rsidR="001A59CA" w:rsidRPr="00457981">
        <w:rPr>
          <w:rFonts w:ascii="Comic Sans MS" w:hAnsi="Comic Sans MS" w:cs="Tahoma"/>
          <w:sz w:val="20"/>
          <w:szCs w:val="20"/>
        </w:rPr>
        <w:t xml:space="preserve"> ΚΠΔ, και  είναι μια μορφή συνοπτικής διαδικασίας, η οποία μπορεί να εφαρμοστεί σε πλημμελήματα αρμοδιότητας του Μονομελούς </w:t>
      </w:r>
      <w:proofErr w:type="spellStart"/>
      <w:r w:rsidR="001A59CA" w:rsidRPr="00457981">
        <w:rPr>
          <w:rFonts w:ascii="Comic Sans MS" w:hAnsi="Comic Sans MS" w:cs="Tahoma"/>
          <w:sz w:val="20"/>
          <w:szCs w:val="20"/>
        </w:rPr>
        <w:t>Πλημ</w:t>
      </w:r>
      <w:proofErr w:type="spellEnd"/>
      <w:r w:rsidR="001A59CA" w:rsidRPr="00457981">
        <w:rPr>
          <w:rFonts w:ascii="Comic Sans MS" w:hAnsi="Comic Sans MS" w:cs="Tahoma"/>
          <w:sz w:val="20"/>
          <w:szCs w:val="20"/>
        </w:rPr>
        <w:t>/</w:t>
      </w:r>
      <w:proofErr w:type="spellStart"/>
      <w:r w:rsidR="001A59CA" w:rsidRPr="00457981">
        <w:rPr>
          <w:rFonts w:ascii="Comic Sans MS" w:hAnsi="Comic Sans MS" w:cs="Tahoma"/>
          <w:sz w:val="20"/>
          <w:szCs w:val="20"/>
        </w:rPr>
        <w:t>κείου</w:t>
      </w:r>
      <w:proofErr w:type="spellEnd"/>
      <w:r w:rsidR="001A59CA" w:rsidRPr="00457981">
        <w:rPr>
          <w:rFonts w:ascii="Comic Sans MS" w:hAnsi="Comic Sans MS" w:cs="Tahoma"/>
          <w:sz w:val="20"/>
          <w:szCs w:val="20"/>
        </w:rPr>
        <w:t>, για τα οποία   απειλείται ποινή φυλάκισης μέχρι ένα έτος ή χρηματική ποινή ή και οι δύο ποινές</w:t>
      </w:r>
      <w:r w:rsidRPr="008B1CED">
        <w:rPr>
          <w:rFonts w:ascii="Comic Sans MS" w:hAnsi="Comic Sans MS" w:cs="Tahoma"/>
          <w:color w:val="000000" w:themeColor="text1"/>
          <w:sz w:val="20"/>
          <w:szCs w:val="20"/>
        </w:rPr>
        <w:t xml:space="preserve">. </w:t>
      </w:r>
      <w:r w:rsidRPr="008B1CED">
        <w:rPr>
          <w:rFonts w:ascii="Comic Sans MS" w:eastAsia="Times New Roman" w:hAnsi="Comic Sans MS" w:cs="Courier New"/>
          <w:color w:val="000000" w:themeColor="text1"/>
          <w:sz w:val="20"/>
          <w:szCs w:val="20"/>
          <w:lang w:eastAsia="en-GB"/>
        </w:rPr>
        <w:t>Αφορά σε ήσσονος σημασίας πλημμελήματα. Είναι μία  διαδικασία προς το σκοπό ταχύτερης χρονικά απονομής της δικαιοσύνης όταν</w:t>
      </w:r>
      <w:r w:rsidR="001D38BE" w:rsidRPr="008B1CED">
        <w:rPr>
          <w:rFonts w:ascii="Comic Sans MS" w:eastAsia="Times New Roman" w:hAnsi="Comic Sans MS" w:cs="Courier New"/>
          <w:color w:val="000000" w:themeColor="text1"/>
          <w:sz w:val="20"/>
          <w:szCs w:val="20"/>
          <w:lang w:eastAsia="en-GB"/>
        </w:rPr>
        <w:t xml:space="preserve">: α) </w:t>
      </w:r>
      <w:r w:rsidRPr="008B1CED">
        <w:rPr>
          <w:rFonts w:ascii="Comic Sans MS" w:eastAsia="Times New Roman" w:hAnsi="Comic Sans MS" w:cs="Courier New"/>
          <w:color w:val="000000" w:themeColor="text1"/>
          <w:sz w:val="20"/>
          <w:szCs w:val="20"/>
          <w:lang w:eastAsia="en-GB"/>
        </w:rPr>
        <w:t xml:space="preserve"> το </w:t>
      </w:r>
      <w:r w:rsidRPr="001D38BE">
        <w:rPr>
          <w:rFonts w:ascii="Comic Sans MS" w:eastAsia="Times New Roman" w:hAnsi="Comic Sans MS" w:cs="Courier New"/>
          <w:b/>
          <w:bCs/>
          <w:color w:val="000000" w:themeColor="text1"/>
          <w:sz w:val="20"/>
          <w:szCs w:val="20"/>
          <w:lang w:eastAsia="en-GB"/>
        </w:rPr>
        <w:t>αποδεικτικό υλικό</w:t>
      </w:r>
      <w:r w:rsidR="001D38BE" w:rsidRPr="001D38BE">
        <w:rPr>
          <w:rFonts w:ascii="Comic Sans MS" w:eastAsia="Times New Roman" w:hAnsi="Comic Sans MS" w:cs="Courier New"/>
          <w:b/>
          <w:bCs/>
          <w:color w:val="000000" w:themeColor="text1"/>
          <w:sz w:val="20"/>
          <w:szCs w:val="20"/>
          <w:lang w:eastAsia="en-GB"/>
        </w:rPr>
        <w:t xml:space="preserve"> </w:t>
      </w:r>
      <w:r w:rsidRPr="001D38BE">
        <w:rPr>
          <w:rFonts w:ascii="Comic Sans MS" w:eastAsia="Times New Roman" w:hAnsi="Comic Sans MS" w:cs="Courier New"/>
          <w:b/>
          <w:bCs/>
          <w:color w:val="000000" w:themeColor="text1"/>
          <w:sz w:val="20"/>
          <w:szCs w:val="20"/>
          <w:lang w:eastAsia="en-GB"/>
        </w:rPr>
        <w:t>είναι επαρκές</w:t>
      </w:r>
      <w:r w:rsidRPr="008B1CED">
        <w:rPr>
          <w:rFonts w:ascii="Comic Sans MS" w:eastAsia="Times New Roman" w:hAnsi="Comic Sans MS" w:cs="Courier New"/>
          <w:color w:val="000000" w:themeColor="text1"/>
          <w:sz w:val="20"/>
          <w:szCs w:val="20"/>
          <w:lang w:eastAsia="en-GB"/>
        </w:rPr>
        <w:t xml:space="preserve"> και β) κρίνεται από τον εισαγγελέα ότι η </w:t>
      </w:r>
      <w:r w:rsidRPr="001D38BE">
        <w:rPr>
          <w:rFonts w:ascii="Comic Sans MS" w:eastAsia="Times New Roman" w:hAnsi="Comic Sans MS" w:cs="Courier New"/>
          <w:b/>
          <w:bCs/>
          <w:color w:val="000000" w:themeColor="text1"/>
          <w:sz w:val="20"/>
          <w:szCs w:val="20"/>
          <w:lang w:eastAsia="en-GB"/>
        </w:rPr>
        <w:t xml:space="preserve">ακροαματική διαδικασία δεν έχει τίποτα άλλο να προσφέρει </w:t>
      </w:r>
      <w:r w:rsidRPr="008B1CED">
        <w:rPr>
          <w:rFonts w:ascii="Comic Sans MS" w:eastAsia="Times New Roman" w:hAnsi="Comic Sans MS" w:cs="Courier New"/>
          <w:color w:val="000000" w:themeColor="text1"/>
          <w:sz w:val="20"/>
          <w:szCs w:val="20"/>
          <w:lang w:eastAsia="en-GB"/>
        </w:rPr>
        <w:t>στη συγκέντρωση και αξιοποίησή του. Αν</w:t>
      </w:r>
      <w:r w:rsidRPr="00457981">
        <w:rPr>
          <w:rFonts w:ascii="Comic Sans MS" w:eastAsia="Times New Roman" w:hAnsi="Comic Sans MS" w:cs="Courier New"/>
          <w:color w:val="FF0000"/>
          <w:sz w:val="20"/>
          <w:szCs w:val="20"/>
          <w:lang w:eastAsia="en-GB"/>
        </w:rPr>
        <w:t xml:space="preserve">  </w:t>
      </w:r>
      <w:r w:rsidR="001A59CA" w:rsidRPr="00457981">
        <w:rPr>
          <w:rFonts w:ascii="Comic Sans MS" w:hAnsi="Comic Sans MS" w:cs="Tahoma"/>
          <w:sz w:val="20"/>
          <w:szCs w:val="20"/>
        </w:rPr>
        <w:t>ο εισαγγελέας</w:t>
      </w:r>
      <w:r w:rsidR="001A59CA" w:rsidRPr="001A59CA">
        <w:rPr>
          <w:rFonts w:ascii="Comic Sans MS" w:hAnsi="Comic Sans MS" w:cs="Tahoma"/>
          <w:sz w:val="20"/>
          <w:szCs w:val="20"/>
        </w:rPr>
        <w:t xml:space="preserve"> </w:t>
      </w:r>
      <w:r>
        <w:rPr>
          <w:rFonts w:ascii="Comic Sans MS" w:hAnsi="Comic Sans MS" w:cs="Tahoma"/>
          <w:sz w:val="20"/>
          <w:szCs w:val="20"/>
        </w:rPr>
        <w:t xml:space="preserve">πλημμελειοδικών </w:t>
      </w:r>
      <w:r w:rsidR="001A59CA" w:rsidRPr="001A59CA">
        <w:rPr>
          <w:rFonts w:ascii="Comic Sans MS" w:hAnsi="Comic Sans MS" w:cs="Tahoma"/>
          <w:sz w:val="20"/>
          <w:szCs w:val="20"/>
        </w:rPr>
        <w:t>κρίνει πως δεν χρειάζεται συμπλήρωση του αποδεικτικού υλικού υποβάλλει αίτηση για έκδοση ποινικής διαταγής. Η αίτηση αυτή απευθύνεται προς το</w:t>
      </w:r>
      <w:r w:rsidR="00AE6C99">
        <w:rPr>
          <w:rFonts w:ascii="Comic Sans MS" w:hAnsi="Comic Sans MS" w:cs="Tahoma"/>
          <w:sz w:val="20"/>
          <w:szCs w:val="20"/>
        </w:rPr>
        <w:t>ν</w:t>
      </w:r>
      <w:r w:rsidR="001A59CA" w:rsidRPr="001A59CA">
        <w:rPr>
          <w:rFonts w:ascii="Comic Sans MS" w:hAnsi="Comic Sans MS" w:cs="Tahoma"/>
          <w:sz w:val="20"/>
          <w:szCs w:val="20"/>
        </w:rPr>
        <w:t xml:space="preserve"> </w:t>
      </w:r>
      <w:r w:rsidR="00AE6C99">
        <w:rPr>
          <w:rFonts w:ascii="Comic Sans MS" w:hAnsi="Comic Sans MS" w:cs="Tahoma"/>
          <w:sz w:val="20"/>
          <w:szCs w:val="20"/>
        </w:rPr>
        <w:t>δ</w:t>
      </w:r>
      <w:r w:rsidR="001A59CA" w:rsidRPr="001A59CA">
        <w:rPr>
          <w:rFonts w:ascii="Comic Sans MS" w:hAnsi="Comic Sans MS" w:cs="Tahoma"/>
          <w:sz w:val="20"/>
          <w:szCs w:val="20"/>
        </w:rPr>
        <w:t>ικαστή (</w:t>
      </w:r>
      <w:r w:rsidR="00AE6C99">
        <w:rPr>
          <w:rFonts w:ascii="Comic Sans MS" w:hAnsi="Comic Sans MS" w:cs="Tahoma"/>
          <w:sz w:val="20"/>
          <w:szCs w:val="20"/>
        </w:rPr>
        <w:t>π</w:t>
      </w:r>
      <w:r w:rsidR="001A59CA" w:rsidRPr="001A59CA">
        <w:rPr>
          <w:rFonts w:ascii="Comic Sans MS" w:hAnsi="Comic Sans MS" w:cs="Tahoma"/>
          <w:sz w:val="20"/>
          <w:szCs w:val="20"/>
        </w:rPr>
        <w:t xml:space="preserve">ρωτοδίκη), ο οποίος εκτιμά εάν τα στοιχεία του υποβληθέντος αποδεικτικού υλικού είναι επαρκή για την ενοχή του κατηγορουμένου, ή όχι, χωρίς όμως ακροαματική διαδικασία και προηγούμενη ακρόαση του κατηγορουμένου σε δημόσια συνεδρίαση. </w:t>
      </w:r>
    </w:p>
    <w:p w14:paraId="7D5BD2E5" w14:textId="1BAD3B67" w:rsidR="001A59CA" w:rsidRPr="00965E4E" w:rsidRDefault="00965E4E" w:rsidP="0096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color w:val="FF0000"/>
          <w:sz w:val="20"/>
          <w:szCs w:val="20"/>
          <w:lang w:eastAsia="en-GB"/>
        </w:rPr>
      </w:pPr>
      <w:r>
        <w:rPr>
          <w:rFonts w:ascii="Comic Sans MS" w:hAnsi="Comic Sans MS" w:cs="Tahoma"/>
          <w:sz w:val="20"/>
          <w:szCs w:val="20"/>
        </w:rPr>
        <w:t xml:space="preserve">    </w:t>
      </w:r>
      <w:r w:rsidR="001A59CA" w:rsidRPr="001A59CA">
        <w:rPr>
          <w:rFonts w:ascii="Comic Sans MS" w:hAnsi="Comic Sans MS" w:cs="Tahoma"/>
          <w:sz w:val="20"/>
          <w:szCs w:val="20"/>
        </w:rPr>
        <w:t xml:space="preserve">Όταν ο δικαστής κρίνει ανεπαρκές το αποδεικτικό υλικό, παραπέμπει την υπόθεση στον εισαγγελέα, </w:t>
      </w:r>
      <w:r w:rsidR="0073774B">
        <w:rPr>
          <w:rFonts w:ascii="Comic Sans MS" w:hAnsi="Comic Sans MS" w:cs="Tahoma"/>
          <w:sz w:val="20"/>
          <w:szCs w:val="20"/>
        </w:rPr>
        <w:t xml:space="preserve">προκειμένου να ακολουθηθεί η τακτική διαδικασία, </w:t>
      </w:r>
      <w:r w:rsidR="001A59CA" w:rsidRPr="001A59CA">
        <w:rPr>
          <w:rFonts w:ascii="Comic Sans MS" w:hAnsi="Comic Sans MS" w:cs="Tahoma"/>
          <w:sz w:val="20"/>
          <w:szCs w:val="20"/>
        </w:rPr>
        <w:t>για να εισ</w:t>
      </w:r>
      <w:r w:rsidR="00DA4D14">
        <w:rPr>
          <w:rFonts w:ascii="Comic Sans MS" w:hAnsi="Comic Sans MS" w:cs="Tahoma"/>
          <w:sz w:val="20"/>
          <w:szCs w:val="20"/>
        </w:rPr>
        <w:t xml:space="preserve">αχθεί από </w:t>
      </w:r>
      <w:r w:rsidR="001A59CA" w:rsidRPr="001A59CA">
        <w:rPr>
          <w:rFonts w:ascii="Comic Sans MS" w:hAnsi="Comic Sans MS" w:cs="Tahoma"/>
          <w:sz w:val="20"/>
          <w:szCs w:val="20"/>
        </w:rPr>
        <w:t>αυτό</w:t>
      </w:r>
      <w:r w:rsidR="00DA4D14">
        <w:rPr>
          <w:rFonts w:ascii="Comic Sans MS" w:hAnsi="Comic Sans MS" w:cs="Tahoma"/>
          <w:sz w:val="20"/>
          <w:szCs w:val="20"/>
        </w:rPr>
        <w:t>ν</w:t>
      </w:r>
      <w:r w:rsidR="001A59CA" w:rsidRPr="001A59CA">
        <w:rPr>
          <w:rFonts w:ascii="Comic Sans MS" w:hAnsi="Comic Sans MS" w:cs="Tahoma"/>
          <w:sz w:val="20"/>
          <w:szCs w:val="20"/>
        </w:rPr>
        <w:t xml:space="preserve"> στο ακροατήριο</w:t>
      </w:r>
      <w:r w:rsidR="00DA4D14">
        <w:rPr>
          <w:rFonts w:ascii="Comic Sans MS" w:hAnsi="Comic Sans MS" w:cs="Tahoma"/>
          <w:sz w:val="20"/>
          <w:szCs w:val="20"/>
        </w:rPr>
        <w:t xml:space="preserve"> με την επίδοση</w:t>
      </w:r>
      <w:r w:rsidR="001A59CA" w:rsidRPr="001A59CA">
        <w:rPr>
          <w:rFonts w:ascii="Comic Sans MS" w:hAnsi="Comic Sans MS" w:cs="Tahoma"/>
          <w:sz w:val="20"/>
          <w:szCs w:val="20"/>
        </w:rPr>
        <w:t xml:space="preserve"> κλ</w:t>
      </w:r>
      <w:r w:rsidR="00DA4D14">
        <w:rPr>
          <w:rFonts w:ascii="Comic Sans MS" w:hAnsi="Comic Sans MS" w:cs="Tahoma"/>
          <w:sz w:val="20"/>
          <w:szCs w:val="20"/>
        </w:rPr>
        <w:t>ητηρίου</w:t>
      </w:r>
      <w:r w:rsidR="001A59CA" w:rsidRPr="001A59CA">
        <w:rPr>
          <w:rFonts w:ascii="Comic Sans MS" w:hAnsi="Comic Sans MS" w:cs="Tahoma"/>
          <w:sz w:val="20"/>
          <w:szCs w:val="20"/>
        </w:rPr>
        <w:t xml:space="preserve"> θ</w:t>
      </w:r>
      <w:r w:rsidR="00DA4D14">
        <w:rPr>
          <w:rFonts w:ascii="Comic Sans MS" w:hAnsi="Comic Sans MS" w:cs="Tahoma"/>
          <w:sz w:val="20"/>
          <w:szCs w:val="20"/>
        </w:rPr>
        <w:t>ε</w:t>
      </w:r>
      <w:r w:rsidR="001A59CA" w:rsidRPr="001A59CA">
        <w:rPr>
          <w:rFonts w:ascii="Comic Sans MS" w:hAnsi="Comic Sans MS" w:cs="Tahoma"/>
          <w:sz w:val="20"/>
          <w:szCs w:val="20"/>
        </w:rPr>
        <w:t>σπ</w:t>
      </w:r>
      <w:r w:rsidR="00DA4D14">
        <w:rPr>
          <w:rFonts w:ascii="Comic Sans MS" w:hAnsi="Comic Sans MS" w:cs="Tahoma"/>
          <w:sz w:val="20"/>
          <w:szCs w:val="20"/>
        </w:rPr>
        <w:t>ί</w:t>
      </w:r>
      <w:r w:rsidR="001A59CA" w:rsidRPr="001A59CA">
        <w:rPr>
          <w:rFonts w:ascii="Comic Sans MS" w:hAnsi="Comic Sans MS" w:cs="Tahoma"/>
          <w:sz w:val="20"/>
          <w:szCs w:val="20"/>
        </w:rPr>
        <w:t>σμα</w:t>
      </w:r>
      <w:r w:rsidR="00DA4D14">
        <w:rPr>
          <w:rFonts w:ascii="Comic Sans MS" w:hAnsi="Comic Sans MS" w:cs="Tahoma"/>
          <w:sz w:val="20"/>
          <w:szCs w:val="20"/>
        </w:rPr>
        <w:t>τος</w:t>
      </w:r>
      <w:r w:rsidR="001A59CA" w:rsidRPr="001A59CA">
        <w:rPr>
          <w:rFonts w:ascii="Comic Sans MS" w:hAnsi="Comic Sans MS" w:cs="Tahoma"/>
          <w:sz w:val="20"/>
          <w:szCs w:val="20"/>
        </w:rPr>
        <w:t xml:space="preserve">. Εάν όμως ο δικαστής κρίνει επαρκές το αποδεικτικό υλικό, εκδίδει ποινική διαταγή, </w:t>
      </w:r>
      <w:r w:rsidR="001A59CA" w:rsidRPr="001D38BE">
        <w:rPr>
          <w:rFonts w:ascii="Comic Sans MS" w:hAnsi="Comic Sans MS" w:cs="Tahoma"/>
          <w:b/>
          <w:bCs/>
          <w:sz w:val="20"/>
          <w:szCs w:val="20"/>
        </w:rPr>
        <w:t>επιβάλλοντας χρηματική ποινή</w:t>
      </w:r>
      <w:r w:rsidR="001A59CA" w:rsidRPr="001A59CA">
        <w:rPr>
          <w:rFonts w:ascii="Comic Sans MS" w:hAnsi="Comic Sans MS" w:cs="Tahoma"/>
          <w:sz w:val="20"/>
          <w:szCs w:val="20"/>
        </w:rPr>
        <w:t>, μειωμένη κατά τα δύο τρίτα, σε σχέση με το οριζόμενο στο νόμο πλαίσιο ποινής ή ποινή φυλάκισης, με υφ’ όρο αναστολή αυτής (οι δυνητικοί όροι προβλέπονται στο άρθρο 99</w:t>
      </w:r>
      <w:r w:rsidR="008D1FB6">
        <w:rPr>
          <w:rFonts w:ascii="Comic Sans MS" w:hAnsi="Comic Sans MS" w:cs="Tahoma"/>
          <w:sz w:val="20"/>
          <w:szCs w:val="20"/>
        </w:rPr>
        <w:t xml:space="preserve"> παρ. </w:t>
      </w:r>
      <w:r w:rsidR="001A59CA" w:rsidRPr="001A59CA">
        <w:rPr>
          <w:rFonts w:ascii="Comic Sans MS" w:hAnsi="Comic Sans MS" w:cs="Tahoma"/>
          <w:sz w:val="20"/>
          <w:szCs w:val="20"/>
        </w:rPr>
        <w:t xml:space="preserve">2 του ΠΚ). </w:t>
      </w:r>
    </w:p>
    <w:p w14:paraId="46B6A5E2" w14:textId="2315AE88" w:rsidR="001A59CA" w:rsidRPr="001A59CA" w:rsidRDefault="00CA60B9" w:rsidP="001A59CA">
      <w:pPr>
        <w:pStyle w:val="BodyText"/>
        <w:spacing w:line="360" w:lineRule="auto"/>
        <w:jc w:val="both"/>
        <w:rPr>
          <w:rFonts w:ascii="Comic Sans MS" w:hAnsi="Comic Sans MS"/>
          <w:sz w:val="20"/>
          <w:szCs w:val="20"/>
        </w:rPr>
      </w:pPr>
      <w:r>
        <w:rPr>
          <w:rFonts w:ascii="Comic Sans MS" w:hAnsi="Comic Sans MS" w:cs="Tahoma"/>
          <w:sz w:val="20"/>
          <w:szCs w:val="20"/>
        </w:rPr>
        <w:t xml:space="preserve">    </w:t>
      </w:r>
      <w:r w:rsidR="001A59CA" w:rsidRPr="001A59CA">
        <w:rPr>
          <w:rFonts w:ascii="Comic Sans MS" w:hAnsi="Comic Sans MS" w:cs="Tahoma"/>
          <w:sz w:val="20"/>
          <w:szCs w:val="20"/>
        </w:rPr>
        <w:t xml:space="preserve">Το περιεχόμενο της ποινικής διαταγής περιλαμβάνει τα στοιχεία του άρθ. 140 α΄- γ΄ του ΚΠΔ (ήτοι   τόπο και χρόνο έκδοσης της ποινικής διαταγής , το ονοματεπώνυμο του </w:t>
      </w:r>
      <w:proofErr w:type="spellStart"/>
      <w:r w:rsidR="001A59CA" w:rsidRPr="001A59CA">
        <w:rPr>
          <w:rFonts w:ascii="Comic Sans MS" w:hAnsi="Comic Sans MS" w:cs="Tahoma"/>
          <w:sz w:val="20"/>
          <w:szCs w:val="20"/>
        </w:rPr>
        <w:t>εκδόσαντος</w:t>
      </w:r>
      <w:proofErr w:type="spellEnd"/>
      <w:r w:rsidR="001A59CA" w:rsidRPr="001A59CA">
        <w:rPr>
          <w:rFonts w:ascii="Comic Sans MS" w:hAnsi="Comic Sans MS" w:cs="Tahoma"/>
          <w:sz w:val="20"/>
          <w:szCs w:val="20"/>
        </w:rPr>
        <w:t xml:space="preserve"> δικαστή, το ονοματεπώνυμο και λοιπά στοιχεία κατηγορουμένου), την συγκεκριμένη πράξη για την οποία εκδόθηκε η διαταγή με μνεία του ποινικού νόμου που την προβλέπει, καθώς και την </w:t>
      </w:r>
      <w:proofErr w:type="spellStart"/>
      <w:r w:rsidR="001A59CA" w:rsidRPr="001A59CA">
        <w:rPr>
          <w:rFonts w:ascii="Comic Sans MS" w:hAnsi="Comic Sans MS" w:cs="Tahoma"/>
          <w:sz w:val="20"/>
          <w:szCs w:val="20"/>
        </w:rPr>
        <w:t>επιβλητέα</w:t>
      </w:r>
      <w:proofErr w:type="spellEnd"/>
      <w:r w:rsidR="001A59CA" w:rsidRPr="001A59CA">
        <w:rPr>
          <w:rFonts w:ascii="Comic Sans MS" w:hAnsi="Comic Sans MS" w:cs="Tahoma"/>
          <w:sz w:val="20"/>
          <w:szCs w:val="20"/>
        </w:rPr>
        <w:t xml:space="preserve"> ποινή. </w:t>
      </w:r>
    </w:p>
    <w:p w14:paraId="6806B155" w14:textId="76E9B174" w:rsidR="001A59CA" w:rsidRDefault="00F8178B" w:rsidP="001A59CA">
      <w:pPr>
        <w:pStyle w:val="BodyText"/>
        <w:spacing w:line="360" w:lineRule="auto"/>
        <w:jc w:val="both"/>
        <w:rPr>
          <w:rFonts w:ascii="Comic Sans MS" w:hAnsi="Comic Sans MS" w:cs="Tahoma"/>
          <w:sz w:val="20"/>
          <w:szCs w:val="20"/>
        </w:rPr>
      </w:pPr>
      <w:r>
        <w:rPr>
          <w:rFonts w:ascii="Comic Sans MS" w:hAnsi="Comic Sans MS" w:cs="Tahoma"/>
          <w:sz w:val="20"/>
          <w:szCs w:val="20"/>
        </w:rPr>
        <w:t xml:space="preserve">     </w:t>
      </w:r>
      <w:r w:rsidR="001A59CA" w:rsidRPr="001A59CA">
        <w:rPr>
          <w:rFonts w:ascii="Comic Sans MS" w:hAnsi="Comic Sans MS" w:cs="Tahoma"/>
          <w:sz w:val="20"/>
          <w:szCs w:val="20"/>
        </w:rPr>
        <w:t xml:space="preserve">Στο  412 του ΚΠΔ προβλέπεται  η διαδικασία υποβολής αντιρρήσεων από εκείνον που καταδικάστηκε  κατά της ποινικής διαταγής, σε προθεσμία 15 ημερών από την επίδοσή της. Καθορίζεται ως τρόπος υποβολής της, η έκθεση που συντάσσει ο γραμματέας του δικαστηρίου που την εξέδωσε, ήτοι αυτός του Μονομελούς </w:t>
      </w:r>
      <w:proofErr w:type="spellStart"/>
      <w:r w:rsidR="001A59CA" w:rsidRPr="001A59CA">
        <w:rPr>
          <w:rFonts w:ascii="Comic Sans MS" w:hAnsi="Comic Sans MS" w:cs="Tahoma"/>
          <w:sz w:val="20"/>
          <w:szCs w:val="20"/>
        </w:rPr>
        <w:t>Πλημ</w:t>
      </w:r>
      <w:proofErr w:type="spellEnd"/>
      <w:r w:rsidR="001A59CA" w:rsidRPr="001A59CA">
        <w:rPr>
          <w:rFonts w:ascii="Comic Sans MS" w:hAnsi="Comic Sans MS" w:cs="Tahoma"/>
          <w:sz w:val="20"/>
          <w:szCs w:val="20"/>
        </w:rPr>
        <w:t>/</w:t>
      </w:r>
      <w:proofErr w:type="spellStart"/>
      <w:r w:rsidR="001A59CA" w:rsidRPr="001A59CA">
        <w:rPr>
          <w:rFonts w:ascii="Comic Sans MS" w:hAnsi="Comic Sans MS" w:cs="Tahoma"/>
          <w:sz w:val="20"/>
          <w:szCs w:val="20"/>
        </w:rPr>
        <w:t>κείου</w:t>
      </w:r>
      <w:proofErr w:type="spellEnd"/>
      <w:r w:rsidR="001A59CA" w:rsidRPr="001A59CA">
        <w:rPr>
          <w:rFonts w:ascii="Comic Sans MS" w:hAnsi="Comic Sans MS" w:cs="Tahoma"/>
          <w:sz w:val="20"/>
          <w:szCs w:val="20"/>
        </w:rPr>
        <w:t xml:space="preserve"> ή ο γραμματέας του Ειρηνοδικείου του τόπου κατοικίας του κατηγορουμένου. Η συζήτηση </w:t>
      </w:r>
      <w:r w:rsidR="0065552B">
        <w:rPr>
          <w:rFonts w:ascii="Comic Sans MS" w:hAnsi="Comic Sans MS" w:cs="Tahoma"/>
          <w:sz w:val="20"/>
          <w:szCs w:val="20"/>
        </w:rPr>
        <w:t xml:space="preserve">επί των αντιρρήσεων γίνεται </w:t>
      </w:r>
      <w:r w:rsidR="001A59CA" w:rsidRPr="001A59CA">
        <w:rPr>
          <w:rFonts w:ascii="Comic Sans MS" w:hAnsi="Comic Sans MS" w:cs="Tahoma"/>
          <w:sz w:val="20"/>
          <w:szCs w:val="20"/>
        </w:rPr>
        <w:t>μετά από κλήτευση του κατηγορουμένου</w:t>
      </w:r>
      <w:r w:rsidR="0065552B">
        <w:rPr>
          <w:rFonts w:ascii="Comic Sans MS" w:hAnsi="Comic Sans MS" w:cs="Tahoma"/>
          <w:sz w:val="20"/>
          <w:szCs w:val="20"/>
        </w:rPr>
        <w:t xml:space="preserve"> και </w:t>
      </w:r>
      <w:r w:rsidR="0065552B" w:rsidRPr="00487EA8">
        <w:rPr>
          <w:rFonts w:ascii="Comic Sans MS" w:hAnsi="Comic Sans MS" w:cs="Tahoma"/>
          <w:b/>
          <w:bCs/>
          <w:sz w:val="20"/>
          <w:szCs w:val="20"/>
        </w:rPr>
        <w:t xml:space="preserve">το μόνο </w:t>
      </w:r>
      <w:proofErr w:type="spellStart"/>
      <w:r w:rsidR="0065552B" w:rsidRPr="00487EA8">
        <w:rPr>
          <w:rFonts w:ascii="Comic Sans MS" w:hAnsi="Comic Sans MS" w:cs="Tahoma"/>
          <w:b/>
          <w:bCs/>
          <w:sz w:val="20"/>
          <w:szCs w:val="20"/>
        </w:rPr>
        <w:t>ερευνητέο</w:t>
      </w:r>
      <w:proofErr w:type="spellEnd"/>
      <w:r w:rsidR="0065552B" w:rsidRPr="00487EA8">
        <w:rPr>
          <w:rFonts w:ascii="Comic Sans MS" w:hAnsi="Comic Sans MS" w:cs="Tahoma"/>
          <w:b/>
          <w:bCs/>
          <w:sz w:val="20"/>
          <w:szCs w:val="20"/>
        </w:rPr>
        <w:t xml:space="preserve"> θέμα</w:t>
      </w:r>
      <w:r w:rsidR="0065552B">
        <w:rPr>
          <w:rFonts w:ascii="Comic Sans MS" w:hAnsi="Comic Sans MS" w:cs="Tahoma"/>
          <w:sz w:val="20"/>
          <w:szCs w:val="20"/>
        </w:rPr>
        <w:t xml:space="preserve"> είναι εάν οι </w:t>
      </w:r>
      <w:r w:rsidR="0065552B" w:rsidRPr="001D38BE">
        <w:rPr>
          <w:rFonts w:ascii="Comic Sans MS" w:hAnsi="Comic Sans MS" w:cs="Tahoma"/>
          <w:b/>
          <w:bCs/>
          <w:sz w:val="20"/>
          <w:szCs w:val="20"/>
        </w:rPr>
        <w:t xml:space="preserve">αντιρρήσεις είναι </w:t>
      </w:r>
      <w:r w:rsidR="001A59CA" w:rsidRPr="001D38BE">
        <w:rPr>
          <w:rFonts w:ascii="Comic Sans MS" w:hAnsi="Comic Sans MS" w:cs="Tahoma"/>
          <w:b/>
          <w:bCs/>
          <w:sz w:val="20"/>
          <w:szCs w:val="20"/>
        </w:rPr>
        <w:t>εμπρόθεσμες</w:t>
      </w:r>
      <w:r w:rsidR="0065552B">
        <w:rPr>
          <w:rFonts w:ascii="Comic Sans MS" w:hAnsi="Comic Sans MS" w:cs="Tahoma"/>
          <w:sz w:val="20"/>
          <w:szCs w:val="20"/>
        </w:rPr>
        <w:t>. Σε θετική περίπτωση</w:t>
      </w:r>
      <w:r w:rsidR="001A59CA" w:rsidRPr="001A59CA">
        <w:rPr>
          <w:rFonts w:ascii="Comic Sans MS" w:hAnsi="Comic Sans MS" w:cs="Tahoma"/>
          <w:sz w:val="20"/>
          <w:szCs w:val="20"/>
        </w:rPr>
        <w:t xml:space="preserve"> ανατρέπεται </w:t>
      </w:r>
      <w:r w:rsidR="0065552B">
        <w:rPr>
          <w:rFonts w:ascii="Comic Sans MS" w:hAnsi="Comic Sans MS" w:cs="Tahoma"/>
          <w:sz w:val="20"/>
          <w:szCs w:val="20"/>
        </w:rPr>
        <w:t>η</w:t>
      </w:r>
      <w:r w:rsidR="001A59CA" w:rsidRPr="001A59CA">
        <w:rPr>
          <w:rFonts w:ascii="Comic Sans MS" w:hAnsi="Comic Sans MS" w:cs="Tahoma"/>
          <w:sz w:val="20"/>
          <w:szCs w:val="20"/>
        </w:rPr>
        <w:t xml:space="preserve"> απόφαση της ποινικής διαταγής και η υπόθεση συζητείται με την κοινή διαδικασία. Η  απόφαση επί των αντιρρήσεων υπόκειται σε ένδικα μέσα σύμφωνα με τις γενικές διατάξεις του κώδικα</w:t>
      </w:r>
      <w:r>
        <w:rPr>
          <w:rFonts w:ascii="Comic Sans MS" w:hAnsi="Comic Sans MS" w:cs="Tahoma"/>
          <w:sz w:val="20"/>
          <w:szCs w:val="20"/>
        </w:rPr>
        <w:t xml:space="preserve">, ενώ στην </w:t>
      </w:r>
      <w:r w:rsidR="001A59CA" w:rsidRPr="001A59CA">
        <w:rPr>
          <w:rFonts w:ascii="Comic Sans MS" w:hAnsi="Comic Sans MS" w:cs="Tahoma"/>
          <w:sz w:val="20"/>
          <w:szCs w:val="20"/>
        </w:rPr>
        <w:t>εκδίκαση</w:t>
      </w:r>
      <w:r>
        <w:rPr>
          <w:rFonts w:ascii="Comic Sans MS" w:hAnsi="Comic Sans MS" w:cs="Tahoma"/>
          <w:sz w:val="20"/>
          <w:szCs w:val="20"/>
        </w:rPr>
        <w:t xml:space="preserve"> της</w:t>
      </w:r>
      <w:r w:rsidR="001A59CA" w:rsidRPr="001A59CA">
        <w:rPr>
          <w:rFonts w:ascii="Comic Sans MS" w:hAnsi="Comic Sans MS" w:cs="Tahoma"/>
          <w:sz w:val="20"/>
          <w:szCs w:val="20"/>
        </w:rPr>
        <w:t xml:space="preserve"> υπόθεσης μετά από υποβληθείσ</w:t>
      </w:r>
      <w:r>
        <w:rPr>
          <w:rFonts w:ascii="Comic Sans MS" w:hAnsi="Comic Sans MS" w:cs="Tahoma"/>
          <w:sz w:val="20"/>
          <w:szCs w:val="20"/>
        </w:rPr>
        <w:t>ε</w:t>
      </w:r>
      <w:r w:rsidR="001A59CA" w:rsidRPr="001A59CA">
        <w:rPr>
          <w:rFonts w:ascii="Comic Sans MS" w:hAnsi="Comic Sans MS" w:cs="Tahoma"/>
          <w:sz w:val="20"/>
          <w:szCs w:val="20"/>
        </w:rPr>
        <w:t xml:space="preserve">ς αντιρρήσεις κατά ποινικής διαταγής, </w:t>
      </w:r>
      <w:r w:rsidR="001A59CA" w:rsidRPr="001D38BE">
        <w:rPr>
          <w:rFonts w:ascii="Comic Sans MS" w:hAnsi="Comic Sans MS" w:cs="Tahoma"/>
          <w:b/>
          <w:bCs/>
          <w:sz w:val="20"/>
          <w:szCs w:val="20"/>
        </w:rPr>
        <w:t>δεν ισχύει η αρχή της μη χειροτέρευσης της θέσης του κατηγορουμένου</w:t>
      </w:r>
      <w:r w:rsidR="001A59CA" w:rsidRPr="001A59CA">
        <w:rPr>
          <w:rFonts w:ascii="Comic Sans MS" w:hAnsi="Comic Sans MS" w:cs="Tahoma"/>
          <w:sz w:val="20"/>
          <w:szCs w:val="20"/>
        </w:rPr>
        <w:t xml:space="preserve">, </w:t>
      </w:r>
      <w:r>
        <w:rPr>
          <w:rFonts w:ascii="Comic Sans MS" w:hAnsi="Comic Sans MS" w:cs="Tahoma"/>
          <w:sz w:val="20"/>
          <w:szCs w:val="20"/>
        </w:rPr>
        <w:t>καθώς δεν πρόκειται για διαφορετικούς βαθμούς δικαιοδοσίας, αλλά για δύο διαφορετικές διαδικασίες.</w:t>
      </w:r>
    </w:p>
    <w:p w14:paraId="337E624F" w14:textId="27A0C6B4" w:rsidR="00D21B2D" w:rsidRPr="001D38BE" w:rsidRDefault="00F8178B" w:rsidP="00255C1F">
      <w:pPr>
        <w:pStyle w:val="BodyText"/>
        <w:spacing w:line="360" w:lineRule="auto"/>
        <w:jc w:val="both"/>
        <w:rPr>
          <w:rFonts w:ascii="Verdana" w:eastAsia="Times New Roman" w:hAnsi="Verdana" w:cs="Courier New"/>
          <w:color w:val="000000" w:themeColor="text1"/>
          <w:sz w:val="18"/>
          <w:szCs w:val="18"/>
          <w:lang w:eastAsia="en-GB"/>
        </w:rPr>
      </w:pPr>
      <w:r>
        <w:rPr>
          <w:rFonts w:ascii="Comic Sans MS" w:hAnsi="Comic Sans MS"/>
          <w:sz w:val="20"/>
          <w:szCs w:val="20"/>
        </w:rPr>
        <w:t xml:space="preserve">   Διαπιστώνεται ότι μέχρι τώρα ο θεσμός της ποινικής διαταγής δεν έχει τύχει ευρείας εφαρμογής στην πράξη. </w:t>
      </w:r>
      <w:r w:rsidR="0058415E">
        <w:rPr>
          <w:rFonts w:ascii="Comic Sans MS" w:hAnsi="Comic Sans MS"/>
          <w:sz w:val="20"/>
          <w:szCs w:val="20"/>
        </w:rPr>
        <w:t xml:space="preserve">Η αλήθεια βέβαια είναι ότι και με τον πρόσφατο Ν 4689/2020 οι σχετικές ρυθμίσεις περί </w:t>
      </w:r>
      <w:proofErr w:type="spellStart"/>
      <w:r w:rsidR="0058415E">
        <w:rPr>
          <w:rFonts w:ascii="Comic Sans MS" w:hAnsi="Comic Sans MS"/>
          <w:sz w:val="20"/>
          <w:szCs w:val="20"/>
        </w:rPr>
        <w:t>υφ΄όρον</w:t>
      </w:r>
      <w:proofErr w:type="spellEnd"/>
      <w:r w:rsidR="0058415E">
        <w:rPr>
          <w:rFonts w:ascii="Comic Sans MS" w:hAnsi="Comic Sans MS"/>
          <w:sz w:val="20"/>
          <w:szCs w:val="20"/>
        </w:rPr>
        <w:t xml:space="preserve"> παραγραφής των ελαφρών πλημμελημάτων οδήγησαν στην απόσυρση αυτών των δικογραφιών μειώνοντας έτσι την δικαστηριακή ύλη, όπου θα μπορούσε να εφαρμοστεί η ποινική διαταγή</w:t>
      </w:r>
      <w:r w:rsidR="0058415E" w:rsidRPr="001D38BE">
        <w:rPr>
          <w:rFonts w:ascii="Comic Sans MS" w:hAnsi="Comic Sans MS"/>
          <w:color w:val="000000" w:themeColor="text1"/>
          <w:sz w:val="20"/>
          <w:szCs w:val="20"/>
        </w:rPr>
        <w:t xml:space="preserve">. </w:t>
      </w:r>
      <w:r w:rsidR="00CA60B9" w:rsidRPr="001D38BE">
        <w:rPr>
          <w:rFonts w:ascii="Comic Sans MS" w:hAnsi="Comic Sans MS"/>
          <w:color w:val="000000" w:themeColor="text1"/>
          <w:sz w:val="20"/>
          <w:szCs w:val="20"/>
        </w:rPr>
        <w:t xml:space="preserve">Διαπιστώνεται όμως διάθεση εφαρμογής της διαδικασίας αυτής, καθώς </w:t>
      </w:r>
      <w:r w:rsidR="003145A7" w:rsidRPr="001D38BE">
        <w:rPr>
          <w:rFonts w:ascii="Comic Sans MS" w:hAnsi="Comic Sans MS"/>
          <w:color w:val="000000" w:themeColor="text1"/>
          <w:sz w:val="20"/>
          <w:szCs w:val="20"/>
        </w:rPr>
        <w:t>όλο και περισσότερο αναπτύσσεται η εξοικείωση των εισαγγελέων και πρωτοδικών  με αυτήν</w:t>
      </w:r>
      <w:r w:rsidR="00255C1F" w:rsidRPr="001D38BE">
        <w:rPr>
          <w:rFonts w:ascii="Comic Sans MS" w:hAnsi="Comic Sans MS"/>
          <w:color w:val="000000" w:themeColor="text1"/>
          <w:sz w:val="20"/>
          <w:szCs w:val="20"/>
        </w:rPr>
        <w:t>.</w:t>
      </w:r>
      <w:r w:rsidR="00CA5DCF" w:rsidRPr="001D38BE">
        <w:rPr>
          <w:rFonts w:ascii="Comic Sans MS" w:hAnsi="Comic Sans MS"/>
          <w:color w:val="000000" w:themeColor="text1"/>
          <w:sz w:val="20"/>
          <w:szCs w:val="20"/>
        </w:rPr>
        <w:t xml:space="preserve"> </w:t>
      </w:r>
    </w:p>
    <w:p w14:paraId="128E4D8A" w14:textId="77777777" w:rsidR="00D21B2D" w:rsidRPr="00D21B2D" w:rsidRDefault="00D21B2D" w:rsidP="00D2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val="en-GR" w:eastAsia="en-GB"/>
        </w:rPr>
      </w:pPr>
      <w:r w:rsidRPr="00D21B2D">
        <w:rPr>
          <w:rFonts w:ascii="Verdana" w:eastAsia="Times New Roman" w:hAnsi="Verdana" w:cs="Courier New"/>
          <w:color w:val="000000"/>
          <w:sz w:val="18"/>
          <w:szCs w:val="18"/>
          <w:lang w:val="en-GR" w:eastAsia="en-GB"/>
        </w:rPr>
        <w:t xml:space="preserve"> </w:t>
      </w:r>
    </w:p>
    <w:p w14:paraId="121C85F2" w14:textId="77777777" w:rsidR="008D1FB6" w:rsidRDefault="008D1FB6" w:rsidP="003C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lang w:eastAsia="en-GB"/>
        </w:rPr>
      </w:pPr>
    </w:p>
    <w:p w14:paraId="4324AB22" w14:textId="0560473F" w:rsidR="00897358" w:rsidRDefault="00897358" w:rsidP="008D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themeColor="text1"/>
          <w:sz w:val="20"/>
          <w:szCs w:val="20"/>
          <w:lang w:eastAsia="en-GB"/>
        </w:rPr>
      </w:pPr>
      <w:r>
        <w:rPr>
          <w:rFonts w:ascii="Comic Sans MS" w:eastAsia="Times New Roman" w:hAnsi="Comic Sans MS" w:cs="Courier New"/>
          <w:b/>
          <w:bCs/>
          <w:color w:val="000000" w:themeColor="text1"/>
          <w:sz w:val="20"/>
          <w:szCs w:val="20"/>
          <w:lang w:val="en-GB" w:eastAsia="en-GB"/>
        </w:rPr>
        <w:t>VI</w:t>
      </w:r>
      <w:r w:rsidRPr="00897358">
        <w:rPr>
          <w:rFonts w:ascii="Comic Sans MS" w:eastAsia="Times New Roman" w:hAnsi="Comic Sans MS" w:cs="Courier New"/>
          <w:b/>
          <w:bCs/>
          <w:color w:val="000000" w:themeColor="text1"/>
          <w:sz w:val="20"/>
          <w:szCs w:val="20"/>
          <w:lang w:eastAsia="en-GB"/>
        </w:rPr>
        <w:t xml:space="preserve">.   </w:t>
      </w:r>
      <w:r>
        <w:rPr>
          <w:rFonts w:ascii="Comic Sans MS" w:eastAsia="Times New Roman" w:hAnsi="Comic Sans MS" w:cs="Courier New"/>
          <w:b/>
          <w:bCs/>
          <w:color w:val="000000" w:themeColor="text1"/>
          <w:sz w:val="20"/>
          <w:szCs w:val="20"/>
          <w:lang w:eastAsia="en-GB"/>
        </w:rPr>
        <w:t xml:space="preserve">Συμπερασματικά </w:t>
      </w:r>
    </w:p>
    <w:p w14:paraId="5999DC68" w14:textId="77777777" w:rsidR="00897358" w:rsidRPr="00897358" w:rsidRDefault="00897358" w:rsidP="008D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b/>
          <w:bCs/>
          <w:color w:val="000000" w:themeColor="text1"/>
          <w:sz w:val="20"/>
          <w:szCs w:val="20"/>
          <w:lang w:eastAsia="en-GB"/>
        </w:rPr>
      </w:pPr>
    </w:p>
    <w:p w14:paraId="667A1ECB" w14:textId="7F3C782E" w:rsidR="00062AA8" w:rsidRPr="00B310C9" w:rsidRDefault="00897358" w:rsidP="008D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val="en-GR" w:eastAsia="en-GB"/>
        </w:rPr>
      </w:pPr>
      <w:r w:rsidRPr="00C26194">
        <w:rPr>
          <w:rFonts w:ascii="Comic Sans MS" w:eastAsia="Times New Roman" w:hAnsi="Comic Sans MS" w:cs="Courier New"/>
          <w:color w:val="000000" w:themeColor="text1"/>
          <w:sz w:val="20"/>
          <w:szCs w:val="20"/>
          <w:lang w:eastAsia="en-GB"/>
        </w:rPr>
        <w:t xml:space="preserve">   </w:t>
      </w:r>
      <w:r w:rsidR="003C1E2B" w:rsidRPr="00C26194">
        <w:rPr>
          <w:rFonts w:ascii="Comic Sans MS" w:eastAsia="Times New Roman" w:hAnsi="Comic Sans MS" w:cs="Courier New"/>
          <w:color w:val="000000" w:themeColor="text1"/>
          <w:sz w:val="20"/>
          <w:szCs w:val="20"/>
          <w:lang w:eastAsia="en-GB"/>
        </w:rPr>
        <w:t xml:space="preserve">Η νέα νομοθεσία είναι φανερό ότι </w:t>
      </w:r>
      <w:r w:rsidR="00C26194" w:rsidRPr="00C26194">
        <w:rPr>
          <w:rFonts w:ascii="Comic Sans MS" w:eastAsia="Times New Roman" w:hAnsi="Comic Sans MS" w:cs="Courier New"/>
          <w:color w:val="000000" w:themeColor="text1"/>
          <w:sz w:val="20"/>
          <w:szCs w:val="20"/>
          <w:lang w:eastAsia="en-GB"/>
        </w:rPr>
        <w:t xml:space="preserve">παρέχει πολλές δυνατότητες για την διεκπεραίωση των ποινικών υποθέσεων στα πρώτα δικονομικά στάδια και </w:t>
      </w:r>
      <w:r w:rsidR="003C1E2B" w:rsidRPr="00C26194">
        <w:rPr>
          <w:rFonts w:ascii="Comic Sans MS" w:eastAsia="Times New Roman" w:hAnsi="Comic Sans MS" w:cs="Courier New"/>
          <w:color w:val="000000" w:themeColor="text1"/>
          <w:sz w:val="20"/>
          <w:szCs w:val="20"/>
          <w:lang w:eastAsia="en-GB"/>
        </w:rPr>
        <w:t xml:space="preserve">διαπνέεται από </w:t>
      </w:r>
      <w:r w:rsidRPr="00C26194">
        <w:rPr>
          <w:rFonts w:ascii="Comic Sans MS" w:eastAsia="Times New Roman" w:hAnsi="Comic Sans MS" w:cs="Courier New"/>
          <w:color w:val="000000" w:themeColor="text1"/>
          <w:sz w:val="20"/>
          <w:szCs w:val="20"/>
          <w:lang w:eastAsia="en-GB"/>
        </w:rPr>
        <w:t xml:space="preserve">ισχυρό </w:t>
      </w:r>
      <w:r w:rsidR="003C1E2B" w:rsidRPr="00C26194">
        <w:rPr>
          <w:rFonts w:ascii="Comic Sans MS" w:eastAsia="Times New Roman" w:hAnsi="Comic Sans MS" w:cs="Courier New"/>
          <w:color w:val="000000" w:themeColor="text1"/>
          <w:sz w:val="20"/>
          <w:szCs w:val="20"/>
          <w:lang w:eastAsia="en-GB"/>
        </w:rPr>
        <w:t xml:space="preserve">πνεύμα ενθάρρυνσης και προώθησης θεσμών </w:t>
      </w:r>
      <w:proofErr w:type="spellStart"/>
      <w:r w:rsidR="003C1E2B" w:rsidRPr="00C26194">
        <w:rPr>
          <w:rFonts w:ascii="Comic Sans MS" w:eastAsia="Times New Roman" w:hAnsi="Comic Sans MS" w:cs="Courier New"/>
          <w:color w:val="000000" w:themeColor="text1"/>
          <w:sz w:val="20"/>
          <w:szCs w:val="20"/>
          <w:lang w:eastAsia="en-GB"/>
        </w:rPr>
        <w:t>αποκαταστατικής</w:t>
      </w:r>
      <w:proofErr w:type="spellEnd"/>
      <w:r w:rsidR="003C1E2B" w:rsidRPr="00C26194">
        <w:rPr>
          <w:rFonts w:ascii="Comic Sans MS" w:eastAsia="Times New Roman" w:hAnsi="Comic Sans MS" w:cs="Courier New"/>
          <w:color w:val="000000" w:themeColor="text1"/>
          <w:sz w:val="20"/>
          <w:szCs w:val="20"/>
          <w:lang w:eastAsia="en-GB"/>
        </w:rPr>
        <w:t xml:space="preserve"> δικαιοσύνης. Ωστόσο, είναι επίσης φανερό ότι </w:t>
      </w:r>
      <w:r w:rsidRPr="00C26194">
        <w:rPr>
          <w:rFonts w:ascii="Comic Sans MS" w:eastAsia="Times New Roman" w:hAnsi="Comic Sans MS" w:cs="Courier New"/>
          <w:color w:val="000000" w:themeColor="text1"/>
          <w:sz w:val="20"/>
          <w:szCs w:val="20"/>
          <w:lang w:eastAsia="en-GB"/>
        </w:rPr>
        <w:t xml:space="preserve"> σε κάποιες περιπτώσεις </w:t>
      </w:r>
      <w:r w:rsidR="003C1E2B" w:rsidRPr="00C26194">
        <w:rPr>
          <w:rFonts w:ascii="Comic Sans MS" w:eastAsia="Times New Roman" w:hAnsi="Comic Sans MS" w:cs="Courier New"/>
          <w:color w:val="000000" w:themeColor="text1"/>
          <w:sz w:val="20"/>
          <w:szCs w:val="20"/>
          <w:lang w:eastAsia="en-GB"/>
        </w:rPr>
        <w:t xml:space="preserve">οι ειδικότερες διατάξεις διαμορφώνουν ένα πλαίσιο, από </w:t>
      </w:r>
      <w:proofErr w:type="spellStart"/>
      <w:r w:rsidR="006F40C3">
        <w:rPr>
          <w:rFonts w:ascii="Comic Sans MS" w:eastAsia="Times New Roman" w:hAnsi="Comic Sans MS" w:cs="Courier New"/>
          <w:color w:val="000000" w:themeColor="text1"/>
          <w:sz w:val="20"/>
          <w:szCs w:val="20"/>
          <w:lang w:eastAsia="en-GB"/>
        </w:rPr>
        <w:t>αλληλοεπικαλυπτόμενες</w:t>
      </w:r>
      <w:proofErr w:type="spellEnd"/>
      <w:r w:rsidR="006F40C3">
        <w:rPr>
          <w:rFonts w:ascii="Comic Sans MS" w:eastAsia="Times New Roman" w:hAnsi="Comic Sans MS" w:cs="Courier New"/>
          <w:color w:val="000000" w:themeColor="text1"/>
          <w:sz w:val="20"/>
          <w:szCs w:val="20"/>
          <w:lang w:eastAsia="en-GB"/>
        </w:rPr>
        <w:t xml:space="preserve"> </w:t>
      </w:r>
      <w:r w:rsidR="003C1E2B" w:rsidRPr="00C26194">
        <w:rPr>
          <w:rFonts w:ascii="Comic Sans MS" w:eastAsia="Times New Roman" w:hAnsi="Comic Sans MS" w:cs="Courier New"/>
          <w:color w:val="000000" w:themeColor="text1"/>
          <w:sz w:val="20"/>
          <w:szCs w:val="20"/>
          <w:lang w:eastAsia="en-GB"/>
        </w:rPr>
        <w:t>διαδικασίες, οι οποίες είναι αναντίρρητα αποτρεπτικός παράγοντας στην διαμόρφωση της διάθεσης των αρμοδίων δικαστικών προσώπων για την υλοποίηση και εφαρμογή τους</w:t>
      </w:r>
      <w:r w:rsidR="003C1E2B" w:rsidRPr="006F40C3">
        <w:rPr>
          <w:rFonts w:ascii="Comic Sans MS" w:eastAsia="Times New Roman" w:hAnsi="Comic Sans MS" w:cs="Courier New"/>
          <w:color w:val="000000" w:themeColor="text1"/>
          <w:sz w:val="20"/>
          <w:szCs w:val="20"/>
          <w:lang w:eastAsia="en-GB"/>
        </w:rPr>
        <w:t xml:space="preserve">. </w:t>
      </w:r>
      <w:r w:rsidR="008C0EE7" w:rsidRPr="006F40C3">
        <w:rPr>
          <w:rFonts w:ascii="Comic Sans MS" w:eastAsia="Times New Roman" w:hAnsi="Comic Sans MS" w:cs="Courier New"/>
          <w:color w:val="000000" w:themeColor="text1"/>
          <w:sz w:val="20"/>
          <w:szCs w:val="20"/>
          <w:lang w:eastAsia="en-GB"/>
        </w:rPr>
        <w:t xml:space="preserve">Η δικαστηριακή πρακτική έχει καταδείξει ότι από αντίστοιχους </w:t>
      </w:r>
      <w:r w:rsidRPr="006F40C3">
        <w:rPr>
          <w:rFonts w:ascii="Comic Sans MS" w:eastAsia="Times New Roman" w:hAnsi="Comic Sans MS" w:cs="Courier New"/>
          <w:color w:val="000000" w:themeColor="text1"/>
          <w:sz w:val="20"/>
          <w:szCs w:val="20"/>
          <w:lang w:eastAsia="en-GB"/>
        </w:rPr>
        <w:t xml:space="preserve">παλαιότερους </w:t>
      </w:r>
      <w:r w:rsidR="008C0EE7" w:rsidRPr="006F40C3">
        <w:rPr>
          <w:rFonts w:ascii="Comic Sans MS" w:eastAsia="Times New Roman" w:hAnsi="Comic Sans MS" w:cs="Courier New"/>
          <w:color w:val="000000" w:themeColor="text1"/>
          <w:sz w:val="20"/>
          <w:szCs w:val="20"/>
          <w:lang w:eastAsia="en-GB"/>
        </w:rPr>
        <w:t xml:space="preserve">θεσμούς, αυτός που </w:t>
      </w:r>
      <w:r w:rsidR="005C5116" w:rsidRPr="006F40C3">
        <w:rPr>
          <w:rFonts w:ascii="Comic Sans MS" w:eastAsia="Times New Roman" w:hAnsi="Comic Sans MS" w:cs="Courier New"/>
          <w:color w:val="000000" w:themeColor="text1"/>
          <w:sz w:val="20"/>
          <w:szCs w:val="20"/>
          <w:lang w:eastAsia="en-GB"/>
        </w:rPr>
        <w:t>εφαρμόζεται εδώ και αρκετά χρόνια,</w:t>
      </w:r>
      <w:r w:rsidR="008C0EE7" w:rsidRPr="006F40C3">
        <w:rPr>
          <w:rFonts w:ascii="Comic Sans MS" w:eastAsia="Times New Roman" w:hAnsi="Comic Sans MS" w:cs="Courier New"/>
          <w:color w:val="000000" w:themeColor="text1"/>
          <w:sz w:val="20"/>
          <w:szCs w:val="20"/>
          <w:lang w:eastAsia="en-GB"/>
        </w:rPr>
        <w:t xml:space="preserve"> με σχετικά ικανοποιητικά αποτελέσματα, είναι αυτός της ποινικής διαμεσολάβησης στα αδικήματα της ενδοοικογενειακής βίας. Κατά την αρχή της εφαρμογής του και αυτός, όπως και οι προαναφερθείσες  διαδικασίες του ΚΠΔ, αντιμετώπισαν την διστακτικότητα των αρμοδίων εισαγγελικών λειτουργών. Η επιτυχία του όμως </w:t>
      </w:r>
      <w:r w:rsidR="003C1E2B" w:rsidRPr="006F40C3">
        <w:rPr>
          <w:rFonts w:ascii="Comic Sans MS" w:eastAsia="Times New Roman" w:hAnsi="Comic Sans MS" w:cs="Courier New"/>
          <w:color w:val="000000" w:themeColor="text1"/>
          <w:sz w:val="20"/>
          <w:szCs w:val="20"/>
          <w:lang w:eastAsia="en-GB"/>
        </w:rPr>
        <w:t xml:space="preserve"> </w:t>
      </w:r>
      <w:r w:rsidR="008C0EE7" w:rsidRPr="006F40C3">
        <w:rPr>
          <w:rFonts w:ascii="Comic Sans MS" w:eastAsia="Times New Roman" w:hAnsi="Comic Sans MS" w:cs="Courier New"/>
          <w:color w:val="000000" w:themeColor="text1"/>
          <w:sz w:val="20"/>
          <w:szCs w:val="20"/>
          <w:lang w:eastAsia="en-GB"/>
        </w:rPr>
        <w:t xml:space="preserve">στηρίχθηκε σε μεγάλο βαθμό στις επικουρικές δομές, μέσω των οποίων ελέγχονταν σε κάθε στάδιο </w:t>
      </w:r>
      <w:r w:rsidR="00AC1729" w:rsidRPr="006F40C3">
        <w:rPr>
          <w:rFonts w:ascii="Comic Sans MS" w:eastAsia="Times New Roman" w:hAnsi="Comic Sans MS" w:cs="Courier New"/>
          <w:color w:val="000000" w:themeColor="text1"/>
          <w:sz w:val="20"/>
          <w:szCs w:val="20"/>
          <w:lang w:eastAsia="en-GB"/>
        </w:rPr>
        <w:t xml:space="preserve">οι όροι της «συμφωνίας». </w:t>
      </w:r>
      <w:r w:rsidR="004C11B3" w:rsidRPr="006F40C3">
        <w:rPr>
          <w:rFonts w:ascii="Comic Sans MS" w:eastAsia="Times New Roman" w:hAnsi="Comic Sans MS" w:cs="Courier New"/>
          <w:color w:val="000000" w:themeColor="text1"/>
          <w:sz w:val="20"/>
          <w:szCs w:val="20"/>
          <w:lang w:eastAsia="en-GB"/>
        </w:rPr>
        <w:t>Έτσι</w:t>
      </w:r>
      <w:r w:rsidR="005C5116" w:rsidRPr="006F40C3">
        <w:rPr>
          <w:rFonts w:ascii="Comic Sans MS" w:eastAsia="Times New Roman" w:hAnsi="Comic Sans MS" w:cs="Courier New"/>
          <w:color w:val="000000" w:themeColor="text1"/>
          <w:sz w:val="20"/>
          <w:szCs w:val="20"/>
          <w:lang w:eastAsia="en-GB"/>
        </w:rPr>
        <w:t xml:space="preserve"> και στους θεσμούς του ΚΠΔ</w:t>
      </w:r>
      <w:r w:rsidR="004C11B3" w:rsidRPr="006F40C3">
        <w:rPr>
          <w:rFonts w:ascii="Comic Sans MS" w:eastAsia="Times New Roman" w:hAnsi="Comic Sans MS" w:cs="Courier New"/>
          <w:color w:val="000000" w:themeColor="text1"/>
          <w:sz w:val="20"/>
          <w:szCs w:val="20"/>
          <w:lang w:eastAsia="en-GB"/>
        </w:rPr>
        <w:t>, γ</w:t>
      </w:r>
      <w:r w:rsidR="00F621FB" w:rsidRPr="006F40C3">
        <w:rPr>
          <w:rFonts w:ascii="Comic Sans MS" w:eastAsia="Times New Roman" w:hAnsi="Comic Sans MS" w:cs="Courier New"/>
          <w:color w:val="000000" w:themeColor="text1"/>
          <w:sz w:val="20"/>
          <w:szCs w:val="20"/>
          <w:lang w:eastAsia="en-GB"/>
        </w:rPr>
        <w:t xml:space="preserve">ια να επιτύχουν το στόχο τους </w:t>
      </w:r>
      <w:r w:rsidR="00244749" w:rsidRPr="006F40C3">
        <w:rPr>
          <w:rFonts w:ascii="Comic Sans MS" w:eastAsia="Times New Roman" w:hAnsi="Comic Sans MS" w:cs="Courier New"/>
          <w:color w:val="000000" w:themeColor="text1"/>
          <w:sz w:val="20"/>
          <w:szCs w:val="20"/>
          <w:lang w:eastAsia="en-GB"/>
        </w:rPr>
        <w:t xml:space="preserve">οι </w:t>
      </w:r>
      <w:proofErr w:type="spellStart"/>
      <w:r w:rsidR="00244749" w:rsidRPr="006F40C3">
        <w:rPr>
          <w:rFonts w:ascii="Comic Sans MS" w:eastAsia="Times New Roman" w:hAnsi="Comic Sans MS" w:cs="Courier New"/>
          <w:color w:val="000000" w:themeColor="text1"/>
          <w:sz w:val="20"/>
          <w:szCs w:val="20"/>
          <w:lang w:eastAsia="en-GB"/>
        </w:rPr>
        <w:t>επιβλητέοι</w:t>
      </w:r>
      <w:proofErr w:type="spellEnd"/>
      <w:r w:rsidR="00244749" w:rsidRPr="006F40C3">
        <w:rPr>
          <w:rFonts w:ascii="Comic Sans MS" w:eastAsia="Times New Roman" w:hAnsi="Comic Sans MS" w:cs="Courier New"/>
          <w:color w:val="000000" w:themeColor="text1"/>
          <w:sz w:val="20"/>
          <w:szCs w:val="20"/>
          <w:lang w:eastAsia="en-GB"/>
        </w:rPr>
        <w:t xml:space="preserve"> κατά το άρθρο 48 όροι, </w:t>
      </w:r>
      <w:r w:rsidR="00277DA5" w:rsidRPr="006F40C3">
        <w:rPr>
          <w:rFonts w:ascii="Comic Sans MS" w:eastAsia="Times New Roman" w:hAnsi="Comic Sans MS" w:cs="Courier New"/>
          <w:color w:val="000000" w:themeColor="text1"/>
          <w:sz w:val="20"/>
          <w:szCs w:val="20"/>
          <w:lang w:eastAsia="en-GB"/>
        </w:rPr>
        <w:t xml:space="preserve">σε κάποιες περιπτώσεις </w:t>
      </w:r>
      <w:r w:rsidR="004C11B3" w:rsidRPr="006F40C3">
        <w:rPr>
          <w:rFonts w:ascii="Comic Sans MS" w:eastAsia="Times New Roman" w:hAnsi="Comic Sans MS" w:cs="Courier New"/>
          <w:color w:val="000000" w:themeColor="text1"/>
          <w:sz w:val="20"/>
          <w:szCs w:val="20"/>
          <w:lang w:eastAsia="en-GB"/>
        </w:rPr>
        <w:t>είναι αναγκαίο</w:t>
      </w:r>
      <w:r w:rsidR="007D58DF" w:rsidRPr="006F40C3">
        <w:rPr>
          <w:rFonts w:ascii="Comic Sans MS" w:eastAsia="Times New Roman" w:hAnsi="Comic Sans MS" w:cs="Courier New"/>
          <w:color w:val="000000" w:themeColor="text1"/>
          <w:sz w:val="20"/>
          <w:szCs w:val="20"/>
          <w:lang w:eastAsia="en-GB"/>
        </w:rPr>
        <w:t xml:space="preserve"> να στηρίζονται από </w:t>
      </w:r>
      <w:r w:rsidR="007D58DF" w:rsidRPr="006F40C3">
        <w:rPr>
          <w:rFonts w:ascii="Comic Sans MS" w:eastAsia="Times New Roman" w:hAnsi="Comic Sans MS" w:cs="Courier New"/>
          <w:b/>
          <w:bCs/>
          <w:color w:val="000000" w:themeColor="text1"/>
          <w:sz w:val="20"/>
          <w:szCs w:val="20"/>
          <w:lang w:eastAsia="en-GB"/>
        </w:rPr>
        <w:t>παράλληλους επικουρικούς θεσμούς</w:t>
      </w:r>
      <w:r w:rsidR="004C11B3" w:rsidRPr="006F40C3">
        <w:rPr>
          <w:rFonts w:ascii="Comic Sans MS" w:eastAsia="Times New Roman" w:hAnsi="Comic Sans MS" w:cs="Courier New"/>
          <w:color w:val="000000" w:themeColor="text1"/>
          <w:sz w:val="20"/>
          <w:szCs w:val="20"/>
          <w:lang w:eastAsia="en-GB"/>
        </w:rPr>
        <w:t>, για παράδειγμα</w:t>
      </w:r>
      <w:r w:rsidR="000F4B02" w:rsidRPr="006F40C3">
        <w:rPr>
          <w:rFonts w:ascii="Comic Sans MS" w:eastAsia="Times New Roman" w:hAnsi="Comic Sans MS" w:cs="Courier New"/>
          <w:color w:val="000000" w:themeColor="text1"/>
          <w:sz w:val="20"/>
          <w:szCs w:val="20"/>
          <w:lang w:eastAsia="en-GB"/>
        </w:rPr>
        <w:t>, στην «</w:t>
      </w:r>
      <w:r w:rsidR="00244749" w:rsidRPr="006F40C3">
        <w:rPr>
          <w:rFonts w:ascii="Comic Sans MS" w:eastAsia="Times New Roman" w:hAnsi="Comic Sans MS" w:cs="Courier New"/>
          <w:color w:val="000000" w:themeColor="text1"/>
          <w:sz w:val="20"/>
          <w:szCs w:val="20"/>
          <w:lang w:val="en-GR" w:eastAsia="en-GB"/>
        </w:rPr>
        <w:t>ουσιώδη προσπάθεια συμφιλίωσης με τον παθόντα</w:t>
      </w:r>
      <w:r w:rsidR="000F4B02" w:rsidRPr="006F40C3">
        <w:rPr>
          <w:rFonts w:ascii="Comic Sans MS" w:eastAsia="Times New Roman" w:hAnsi="Comic Sans MS" w:cs="Courier New"/>
          <w:color w:val="000000" w:themeColor="text1"/>
          <w:sz w:val="20"/>
          <w:szCs w:val="20"/>
          <w:lang w:eastAsia="en-GB"/>
        </w:rPr>
        <w:t xml:space="preserve">», </w:t>
      </w:r>
      <w:r w:rsidR="000F4B02" w:rsidRPr="006F40C3">
        <w:rPr>
          <w:rFonts w:ascii="Comic Sans MS" w:eastAsia="Times New Roman" w:hAnsi="Comic Sans MS" w:cs="Courier New"/>
          <w:b/>
          <w:bCs/>
          <w:color w:val="000000" w:themeColor="text1"/>
          <w:sz w:val="20"/>
          <w:szCs w:val="20"/>
          <w:lang w:eastAsia="en-GB"/>
        </w:rPr>
        <w:t>να επιληφθεί κάποιος ειδικός επιστήμων</w:t>
      </w:r>
      <w:r w:rsidR="000F4B02" w:rsidRPr="006F40C3">
        <w:rPr>
          <w:rFonts w:ascii="Comic Sans MS" w:eastAsia="Times New Roman" w:hAnsi="Comic Sans MS" w:cs="Courier New"/>
          <w:color w:val="000000" w:themeColor="text1"/>
          <w:sz w:val="20"/>
          <w:szCs w:val="20"/>
          <w:lang w:eastAsia="en-GB"/>
        </w:rPr>
        <w:t xml:space="preserve"> (κοινωνικός λειτουργός</w:t>
      </w:r>
      <w:r w:rsidR="006F40C3" w:rsidRPr="006F40C3">
        <w:rPr>
          <w:rFonts w:ascii="Comic Sans MS" w:eastAsia="Times New Roman" w:hAnsi="Comic Sans MS" w:cs="Courier New"/>
          <w:color w:val="000000" w:themeColor="text1"/>
          <w:sz w:val="20"/>
          <w:szCs w:val="20"/>
          <w:lang w:eastAsia="en-GB"/>
        </w:rPr>
        <w:t>, ψ</w:t>
      </w:r>
      <w:r w:rsidR="000F4B02" w:rsidRPr="006F40C3">
        <w:rPr>
          <w:rFonts w:ascii="Comic Sans MS" w:eastAsia="Times New Roman" w:hAnsi="Comic Sans MS" w:cs="Courier New"/>
          <w:color w:val="000000" w:themeColor="text1"/>
          <w:sz w:val="20"/>
          <w:szCs w:val="20"/>
          <w:lang w:eastAsia="en-GB"/>
        </w:rPr>
        <w:t>υχολόγος) , ώστε πράγματι η προσπάθεια να είναι ουσιώδης, δηλαδή αποτελεσματική. Ομοίως ο όρος της «</w:t>
      </w:r>
      <w:r w:rsidR="00244749" w:rsidRPr="006F40C3">
        <w:rPr>
          <w:rFonts w:ascii="Comic Sans MS" w:eastAsia="Times New Roman" w:hAnsi="Comic Sans MS" w:cs="Courier New"/>
          <w:color w:val="000000" w:themeColor="text1"/>
          <w:sz w:val="20"/>
          <w:szCs w:val="20"/>
          <w:lang w:val="en-GR" w:eastAsia="en-GB"/>
        </w:rPr>
        <w:t>συμμετοχή</w:t>
      </w:r>
      <w:r w:rsidR="000F4B02" w:rsidRPr="006F40C3">
        <w:rPr>
          <w:rFonts w:ascii="Comic Sans MS" w:eastAsia="Times New Roman" w:hAnsi="Comic Sans MS" w:cs="Courier New"/>
          <w:color w:val="000000" w:themeColor="text1"/>
          <w:sz w:val="20"/>
          <w:szCs w:val="20"/>
          <w:lang w:eastAsia="en-GB"/>
        </w:rPr>
        <w:t>ς</w:t>
      </w:r>
      <w:r w:rsidR="00244749" w:rsidRPr="006F40C3">
        <w:rPr>
          <w:rFonts w:ascii="Comic Sans MS" w:eastAsia="Times New Roman" w:hAnsi="Comic Sans MS" w:cs="Courier New"/>
          <w:color w:val="000000" w:themeColor="text1"/>
          <w:sz w:val="20"/>
          <w:szCs w:val="20"/>
          <w:lang w:val="en-GR" w:eastAsia="en-GB"/>
        </w:rPr>
        <w:t xml:space="preserve"> σε πρόγραμμα κοινωνικής</w:t>
      </w:r>
      <w:r w:rsidR="00244749" w:rsidRPr="006F40C3">
        <w:rPr>
          <w:rFonts w:ascii="Comic Sans MS" w:eastAsia="Times New Roman" w:hAnsi="Comic Sans MS" w:cs="Courier New"/>
          <w:color w:val="000000" w:themeColor="text1"/>
          <w:sz w:val="20"/>
          <w:szCs w:val="20"/>
          <w:lang w:eastAsia="en-GB"/>
        </w:rPr>
        <w:t xml:space="preserve"> </w:t>
      </w:r>
      <w:r w:rsidR="00244749" w:rsidRPr="006F40C3">
        <w:rPr>
          <w:rFonts w:ascii="Comic Sans MS" w:eastAsia="Times New Roman" w:hAnsi="Comic Sans MS" w:cs="Courier New"/>
          <w:color w:val="000000" w:themeColor="text1"/>
          <w:sz w:val="20"/>
          <w:szCs w:val="20"/>
          <w:lang w:val="en-GR" w:eastAsia="en-GB"/>
        </w:rPr>
        <w:t>εκπαίδευσης</w:t>
      </w:r>
      <w:r w:rsidR="000F4B02" w:rsidRPr="006F40C3">
        <w:rPr>
          <w:rFonts w:ascii="Comic Sans MS" w:eastAsia="Times New Roman" w:hAnsi="Comic Sans MS" w:cs="Courier New"/>
          <w:color w:val="000000" w:themeColor="text1"/>
          <w:sz w:val="20"/>
          <w:szCs w:val="20"/>
          <w:lang w:eastAsia="en-GB"/>
        </w:rPr>
        <w:t>», εμφανίζεται μεν ιδανικός, αλλά για να φέρει και τα επιθυμητά αποτελέσματα</w:t>
      </w:r>
      <w:r w:rsidR="00244749" w:rsidRPr="006F40C3">
        <w:rPr>
          <w:rFonts w:ascii="Comic Sans MS" w:eastAsia="Times New Roman" w:hAnsi="Comic Sans MS" w:cs="Courier New"/>
          <w:color w:val="000000" w:themeColor="text1"/>
          <w:sz w:val="20"/>
          <w:szCs w:val="20"/>
          <w:lang w:val="en-GR" w:eastAsia="en-GB"/>
        </w:rPr>
        <w:t>,</w:t>
      </w:r>
      <w:r w:rsidR="000F4B02" w:rsidRPr="006F40C3">
        <w:rPr>
          <w:rFonts w:ascii="Comic Sans MS" w:eastAsia="Times New Roman" w:hAnsi="Comic Sans MS" w:cs="Courier New"/>
          <w:color w:val="000000" w:themeColor="text1"/>
          <w:sz w:val="20"/>
          <w:szCs w:val="20"/>
          <w:lang w:eastAsia="en-GB"/>
        </w:rPr>
        <w:t xml:space="preserve"> πέρα από την  αυτονόητη προϋπόθεση της ύπαρξης τέτοιων προγραμμάτων (υπάρχουν άραγε;), είναι αναγκαίο κάποιος επιστήμων, </w:t>
      </w:r>
      <w:proofErr w:type="spellStart"/>
      <w:r w:rsidR="000F4B02" w:rsidRPr="006F40C3">
        <w:rPr>
          <w:rFonts w:ascii="Comic Sans MS" w:eastAsia="Times New Roman" w:hAnsi="Comic Sans MS" w:cs="Courier New"/>
          <w:color w:val="000000" w:themeColor="text1"/>
          <w:sz w:val="20"/>
          <w:szCs w:val="20"/>
          <w:lang w:eastAsia="en-GB"/>
        </w:rPr>
        <w:t>αρμοδιότερος</w:t>
      </w:r>
      <w:proofErr w:type="spellEnd"/>
      <w:r w:rsidR="000F4B02" w:rsidRPr="006F40C3">
        <w:rPr>
          <w:rFonts w:ascii="Comic Sans MS" w:eastAsia="Times New Roman" w:hAnsi="Comic Sans MS" w:cs="Courier New"/>
          <w:color w:val="000000" w:themeColor="text1"/>
          <w:sz w:val="20"/>
          <w:szCs w:val="20"/>
          <w:lang w:eastAsia="en-GB"/>
        </w:rPr>
        <w:t xml:space="preserve"> ενός εισαγγελέα, να προτείνει, ή να υποδείξει το είδος και  τη διάρκεια τέτοιου προγράμματος, λαμβάνοντας υπόψη τις ιδιαιτερότητες της κάθε περίπτωσης. </w:t>
      </w:r>
      <w:r w:rsidR="005C5116" w:rsidRPr="006F40C3">
        <w:rPr>
          <w:rFonts w:ascii="Comic Sans MS" w:eastAsia="Times New Roman" w:hAnsi="Comic Sans MS" w:cs="Courier New"/>
          <w:color w:val="000000" w:themeColor="text1"/>
          <w:sz w:val="20"/>
          <w:szCs w:val="20"/>
          <w:lang w:eastAsia="en-GB"/>
        </w:rPr>
        <w:t xml:space="preserve"> </w:t>
      </w:r>
      <w:r w:rsidR="00DF3FC5" w:rsidRPr="006F40C3">
        <w:rPr>
          <w:rFonts w:ascii="Comic Sans MS" w:eastAsia="Times New Roman" w:hAnsi="Comic Sans MS" w:cs="Courier New"/>
          <w:color w:val="000000" w:themeColor="text1"/>
          <w:sz w:val="20"/>
          <w:szCs w:val="20"/>
          <w:lang w:eastAsia="en-GB"/>
        </w:rPr>
        <w:t>Θα μπορούσε κανείς να αναπτύξει επί μακρόν την ανυπαρξία</w:t>
      </w:r>
      <w:r w:rsidR="00A4040B" w:rsidRPr="006F40C3">
        <w:rPr>
          <w:rFonts w:ascii="Comic Sans MS" w:eastAsia="Times New Roman" w:hAnsi="Comic Sans MS" w:cs="Courier New"/>
          <w:color w:val="000000" w:themeColor="text1"/>
          <w:sz w:val="20"/>
          <w:szCs w:val="20"/>
          <w:lang w:eastAsia="en-GB"/>
        </w:rPr>
        <w:t xml:space="preserve"> τέτοιων επικουρικών θεσμών,</w:t>
      </w:r>
      <w:r w:rsidR="001A59CA" w:rsidRPr="006F40C3">
        <w:rPr>
          <w:rFonts w:ascii="Comic Sans MS" w:eastAsia="Times New Roman" w:hAnsi="Comic Sans MS" w:cs="Courier New"/>
          <w:color w:val="000000" w:themeColor="text1"/>
          <w:sz w:val="20"/>
          <w:szCs w:val="20"/>
          <w:lang w:eastAsia="en-GB"/>
        </w:rPr>
        <w:t xml:space="preserve"> αλλά επί του παρόντος ο εισαγγελέας </w:t>
      </w:r>
      <w:r w:rsidR="000908F2" w:rsidRPr="006F40C3">
        <w:rPr>
          <w:rFonts w:ascii="Comic Sans MS" w:eastAsia="Times New Roman" w:hAnsi="Comic Sans MS" w:cs="Courier New"/>
          <w:color w:val="000000" w:themeColor="text1"/>
          <w:sz w:val="20"/>
          <w:szCs w:val="20"/>
          <w:lang w:eastAsia="en-GB"/>
        </w:rPr>
        <w:t>καλείται να εφαρμόσει ισχύουσες διατάξεις, οι οποίες</w:t>
      </w:r>
      <w:r w:rsidR="006F40C3" w:rsidRPr="006F40C3">
        <w:rPr>
          <w:rFonts w:ascii="Comic Sans MS" w:eastAsia="Times New Roman" w:hAnsi="Comic Sans MS" w:cs="Courier New"/>
          <w:color w:val="000000" w:themeColor="text1"/>
          <w:sz w:val="20"/>
          <w:szCs w:val="20"/>
          <w:lang w:eastAsia="en-GB"/>
        </w:rPr>
        <w:t xml:space="preserve">, </w:t>
      </w:r>
      <w:r w:rsidR="000F7531" w:rsidRPr="006F40C3">
        <w:rPr>
          <w:rFonts w:ascii="Comic Sans MS" w:eastAsia="Times New Roman" w:hAnsi="Comic Sans MS" w:cs="Courier New"/>
          <w:color w:val="000000" w:themeColor="text1"/>
          <w:sz w:val="20"/>
          <w:szCs w:val="20"/>
          <w:lang w:eastAsia="en-GB"/>
        </w:rPr>
        <w:t xml:space="preserve">έχουν </w:t>
      </w:r>
      <w:r w:rsidR="001A59CA" w:rsidRPr="006F40C3">
        <w:rPr>
          <w:rFonts w:ascii="Comic Sans MS" w:eastAsia="Times New Roman" w:hAnsi="Comic Sans MS" w:cs="Courier New"/>
          <w:color w:val="000000" w:themeColor="text1"/>
          <w:sz w:val="20"/>
          <w:szCs w:val="20"/>
          <w:lang w:eastAsia="en-GB"/>
        </w:rPr>
        <w:t xml:space="preserve">μεν </w:t>
      </w:r>
      <w:r w:rsidR="000F7531" w:rsidRPr="006F40C3">
        <w:rPr>
          <w:rFonts w:ascii="Comic Sans MS" w:eastAsia="Times New Roman" w:hAnsi="Comic Sans MS" w:cs="Courier New"/>
          <w:b/>
          <w:bCs/>
          <w:color w:val="000000" w:themeColor="text1"/>
          <w:sz w:val="20"/>
          <w:szCs w:val="20"/>
          <w:lang w:eastAsia="en-GB"/>
        </w:rPr>
        <w:t>θετικό πρόσημο</w:t>
      </w:r>
      <w:r w:rsidR="000F7531" w:rsidRPr="006F40C3">
        <w:rPr>
          <w:rFonts w:ascii="Comic Sans MS" w:eastAsia="Times New Roman" w:hAnsi="Comic Sans MS" w:cs="Courier New"/>
          <w:color w:val="000000" w:themeColor="text1"/>
          <w:sz w:val="20"/>
          <w:szCs w:val="20"/>
          <w:lang w:eastAsia="en-GB"/>
        </w:rPr>
        <w:t xml:space="preserve"> προς την κατεύθυνση της υλοποίησης προοδευτικών θεσμών</w:t>
      </w:r>
      <w:r w:rsidR="009C41D3" w:rsidRPr="006F40C3">
        <w:rPr>
          <w:rFonts w:ascii="Comic Sans MS" w:eastAsia="Times New Roman" w:hAnsi="Comic Sans MS" w:cs="Courier New"/>
          <w:color w:val="000000" w:themeColor="text1"/>
          <w:sz w:val="20"/>
          <w:szCs w:val="20"/>
          <w:lang w:eastAsia="en-GB"/>
        </w:rPr>
        <w:t>, αλλά και εξυπηρετούν, σύμφωνα με την αιτιολογική έκθεση, τις αρχές της οικονομίας της δίκης και της επιτάχυνσης της διαδικασίας ( ή ταχείας απονομής της δικαιοσύνης)</w:t>
      </w:r>
      <w:r w:rsidR="000F7531" w:rsidRPr="006F40C3">
        <w:rPr>
          <w:rFonts w:ascii="Comic Sans MS" w:eastAsia="Times New Roman" w:hAnsi="Comic Sans MS" w:cs="Courier New"/>
          <w:color w:val="000000" w:themeColor="text1"/>
          <w:sz w:val="20"/>
          <w:szCs w:val="20"/>
          <w:lang w:eastAsia="en-GB"/>
        </w:rPr>
        <w:t>.</w:t>
      </w:r>
      <w:r w:rsidR="006D535E" w:rsidRPr="006F40C3">
        <w:rPr>
          <w:rFonts w:ascii="Comic Sans MS" w:eastAsia="Times New Roman" w:hAnsi="Comic Sans MS" w:cs="Courier New"/>
          <w:color w:val="000000" w:themeColor="text1"/>
          <w:sz w:val="20"/>
          <w:szCs w:val="20"/>
          <w:lang w:eastAsia="en-GB"/>
        </w:rPr>
        <w:t xml:space="preserve"> Το ζητούμενο επί του παρόντος είναι να αρθούν οι δισταγμοί των εισαγγελικών λειτουργών, ώστε με μεγαλύτερη ευχέρεια να τους εφαρμόσουν. Αυτό όμως θα επιτευχθεί με την </w:t>
      </w:r>
      <w:r w:rsidR="008D1FB6" w:rsidRPr="006F40C3">
        <w:rPr>
          <w:rFonts w:ascii="Comic Sans MS" w:eastAsia="Times New Roman" w:hAnsi="Comic Sans MS" w:cs="Courier New"/>
          <w:b/>
          <w:bCs/>
          <w:color w:val="000000" w:themeColor="text1"/>
          <w:sz w:val="20"/>
          <w:szCs w:val="20"/>
          <w:lang w:eastAsia="en-GB"/>
        </w:rPr>
        <w:t>απλοποίηση των διαδικασιών</w:t>
      </w:r>
      <w:r w:rsidR="008D1FB6" w:rsidRPr="006F40C3">
        <w:rPr>
          <w:rFonts w:ascii="Comic Sans MS" w:eastAsia="Times New Roman" w:hAnsi="Comic Sans MS" w:cs="Courier New"/>
          <w:color w:val="000000" w:themeColor="text1"/>
          <w:sz w:val="20"/>
          <w:szCs w:val="20"/>
          <w:lang w:eastAsia="en-GB"/>
        </w:rPr>
        <w:t xml:space="preserve">, την  </w:t>
      </w:r>
      <w:r w:rsidR="008D1FB6" w:rsidRPr="006F40C3">
        <w:rPr>
          <w:rFonts w:ascii="Comic Sans MS" w:eastAsia="Times New Roman" w:hAnsi="Comic Sans MS" w:cs="Courier New"/>
          <w:b/>
          <w:bCs/>
          <w:color w:val="000000" w:themeColor="text1"/>
          <w:sz w:val="20"/>
          <w:szCs w:val="20"/>
          <w:lang w:eastAsia="en-GB"/>
        </w:rPr>
        <w:t>ενοποίηση των σχετικών διατάξεων</w:t>
      </w:r>
      <w:r w:rsidR="008D1FB6" w:rsidRPr="006F40C3">
        <w:rPr>
          <w:rFonts w:ascii="Comic Sans MS" w:eastAsia="Times New Roman" w:hAnsi="Comic Sans MS" w:cs="Courier New"/>
          <w:color w:val="000000" w:themeColor="text1"/>
          <w:sz w:val="20"/>
          <w:szCs w:val="20"/>
          <w:lang w:eastAsia="en-GB"/>
        </w:rPr>
        <w:t xml:space="preserve"> </w:t>
      </w:r>
      <w:r w:rsidR="004D4967" w:rsidRPr="006F40C3">
        <w:rPr>
          <w:rFonts w:ascii="Comic Sans MS" w:eastAsia="Times New Roman" w:hAnsi="Comic Sans MS" w:cs="Courier New"/>
          <w:color w:val="000000" w:themeColor="text1"/>
          <w:sz w:val="20"/>
          <w:szCs w:val="20"/>
          <w:lang w:eastAsia="en-GB"/>
        </w:rPr>
        <w:t xml:space="preserve">και με την </w:t>
      </w:r>
      <w:r w:rsidR="008D1FB6" w:rsidRPr="006F40C3">
        <w:rPr>
          <w:rFonts w:ascii="Comic Sans MS" w:eastAsia="Times New Roman" w:hAnsi="Comic Sans MS" w:cs="Courier New"/>
          <w:b/>
          <w:bCs/>
          <w:color w:val="000000" w:themeColor="text1"/>
          <w:sz w:val="20"/>
          <w:szCs w:val="20"/>
          <w:lang w:eastAsia="en-GB"/>
        </w:rPr>
        <w:t xml:space="preserve">θέσπιση βοηθητικών θεσμών, προς την ουσιαστική υλοποίησή </w:t>
      </w:r>
      <w:r w:rsidR="003B581B" w:rsidRPr="006F40C3">
        <w:rPr>
          <w:rFonts w:ascii="Comic Sans MS" w:eastAsia="Times New Roman" w:hAnsi="Comic Sans MS" w:cs="Courier New"/>
          <w:b/>
          <w:bCs/>
          <w:color w:val="000000" w:themeColor="text1"/>
          <w:sz w:val="20"/>
          <w:szCs w:val="20"/>
          <w:lang w:eastAsia="en-GB"/>
        </w:rPr>
        <w:t>τους.</w:t>
      </w:r>
      <w:r w:rsidR="006D535E" w:rsidRPr="006F40C3">
        <w:rPr>
          <w:rFonts w:ascii="Comic Sans MS" w:eastAsia="Times New Roman" w:hAnsi="Comic Sans MS" w:cs="Courier New"/>
          <w:b/>
          <w:bCs/>
          <w:color w:val="000000" w:themeColor="text1"/>
          <w:sz w:val="20"/>
          <w:szCs w:val="20"/>
          <w:lang w:eastAsia="en-GB"/>
        </w:rPr>
        <w:t xml:space="preserve">  </w:t>
      </w:r>
    </w:p>
    <w:p w14:paraId="75FC46EE" w14:textId="77777777" w:rsidR="00062AA8" w:rsidRPr="00B310C9" w:rsidRDefault="00062AA8" w:rsidP="008D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val="en-GR" w:eastAsia="en-GB"/>
        </w:rPr>
      </w:pPr>
      <w:r w:rsidRPr="00B310C9">
        <w:rPr>
          <w:rFonts w:ascii="Comic Sans MS" w:eastAsia="Times New Roman" w:hAnsi="Comic Sans MS" w:cs="Courier New"/>
          <w:color w:val="000000"/>
          <w:sz w:val="20"/>
          <w:szCs w:val="20"/>
          <w:lang w:val="en-GR" w:eastAsia="en-GB"/>
        </w:rPr>
        <w:t xml:space="preserve"> </w:t>
      </w:r>
    </w:p>
    <w:p w14:paraId="6A3A1BF5" w14:textId="77777777" w:rsidR="00062AA8" w:rsidRPr="00B310C9" w:rsidRDefault="00062AA8" w:rsidP="008D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mic Sans MS" w:eastAsia="Times New Roman" w:hAnsi="Comic Sans MS" w:cs="Courier New"/>
          <w:color w:val="000000"/>
          <w:sz w:val="20"/>
          <w:szCs w:val="20"/>
          <w:lang w:val="en-GR" w:eastAsia="en-GB"/>
        </w:rPr>
      </w:pPr>
      <w:r w:rsidRPr="00B310C9">
        <w:rPr>
          <w:rFonts w:ascii="Comic Sans MS" w:eastAsia="Times New Roman" w:hAnsi="Comic Sans MS" w:cs="Courier New"/>
          <w:color w:val="000000"/>
          <w:sz w:val="20"/>
          <w:szCs w:val="20"/>
          <w:lang w:val="en-GR" w:eastAsia="en-GB"/>
        </w:rPr>
        <w:t xml:space="preserve"> </w:t>
      </w:r>
    </w:p>
    <w:p w14:paraId="524F7DD0" w14:textId="77777777" w:rsidR="00062AA8" w:rsidRPr="00B310C9" w:rsidRDefault="00062AA8" w:rsidP="008D1FB6">
      <w:pPr>
        <w:spacing w:after="0" w:line="360" w:lineRule="auto"/>
        <w:jc w:val="both"/>
        <w:rPr>
          <w:rFonts w:ascii="Comic Sans MS" w:eastAsia="Times New Roman" w:hAnsi="Comic Sans MS" w:cs="Times New Roman"/>
          <w:sz w:val="20"/>
          <w:szCs w:val="20"/>
          <w:lang w:val="en-GR" w:eastAsia="en-GB"/>
        </w:rPr>
      </w:pPr>
      <w:r w:rsidRPr="00B310C9">
        <w:rPr>
          <w:rFonts w:ascii="Comic Sans MS" w:eastAsia="Times New Roman" w:hAnsi="Comic Sans MS" w:cs="Times New Roman"/>
          <w:color w:val="000000"/>
          <w:sz w:val="20"/>
          <w:szCs w:val="20"/>
          <w:lang w:val="en-GR" w:eastAsia="en-GB"/>
        </w:rPr>
        <w:t> </w:t>
      </w:r>
    </w:p>
    <w:p w14:paraId="1B07607C" w14:textId="77777777" w:rsidR="006B1AEA" w:rsidRPr="00B310C9" w:rsidRDefault="006B1AEA" w:rsidP="008D1FB6">
      <w:pPr>
        <w:pStyle w:val="HTMLPreformatted"/>
        <w:spacing w:line="360" w:lineRule="auto"/>
        <w:jc w:val="both"/>
        <w:rPr>
          <w:rFonts w:ascii="Comic Sans MS" w:hAnsi="Comic Sans MS"/>
          <w:lang w:val="en-GR"/>
        </w:rPr>
      </w:pPr>
    </w:p>
    <w:sectPr w:rsidR="006B1AEA" w:rsidRPr="00B310C9" w:rsidSect="00F0571D">
      <w:headerReference w:type="default" r:id="rId8"/>
      <w:pgSz w:w="11906" w:h="16838"/>
      <w:pgMar w:top="740" w:right="1800" w:bottom="1440" w:left="180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1C739" w14:textId="77777777" w:rsidR="00407066" w:rsidRDefault="00407066" w:rsidP="00DD509E">
      <w:pPr>
        <w:spacing w:after="0" w:line="240" w:lineRule="auto"/>
      </w:pPr>
      <w:r>
        <w:separator/>
      </w:r>
    </w:p>
  </w:endnote>
  <w:endnote w:type="continuationSeparator" w:id="0">
    <w:p w14:paraId="7C032DC1" w14:textId="77777777" w:rsidR="00407066" w:rsidRDefault="00407066" w:rsidP="00DD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A1"/>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7591E" w14:textId="77777777" w:rsidR="00407066" w:rsidRDefault="00407066" w:rsidP="00DD509E">
      <w:pPr>
        <w:spacing w:after="0" w:line="240" w:lineRule="auto"/>
      </w:pPr>
      <w:r>
        <w:separator/>
      </w:r>
    </w:p>
  </w:footnote>
  <w:footnote w:type="continuationSeparator" w:id="0">
    <w:p w14:paraId="13E47DDA" w14:textId="77777777" w:rsidR="00407066" w:rsidRDefault="00407066" w:rsidP="00DD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837959"/>
      <w:docPartObj>
        <w:docPartGallery w:val="Page Numbers (Top of Page)"/>
        <w:docPartUnique/>
      </w:docPartObj>
    </w:sdtPr>
    <w:sdtEndPr/>
    <w:sdtContent>
      <w:p w14:paraId="5CAFBF70" w14:textId="77777777" w:rsidR="00623819" w:rsidRDefault="00623819">
        <w:pPr>
          <w:pStyle w:val="Header"/>
          <w:jc w:val="center"/>
        </w:pPr>
        <w:r>
          <w:t>[</w:t>
        </w:r>
        <w:r>
          <w:fldChar w:fldCharType="begin"/>
        </w:r>
        <w:r>
          <w:instrText>PAGE</w:instrText>
        </w:r>
        <w:r>
          <w:fldChar w:fldCharType="separate"/>
        </w:r>
        <w:r>
          <w:rPr>
            <w:noProof/>
          </w:rPr>
          <w:t>28</w:t>
        </w:r>
        <w:r>
          <w:rPr>
            <w:noProof/>
          </w:rPr>
          <w:fldChar w:fldCharType="end"/>
        </w:r>
        <w:r>
          <w:t>]</w:t>
        </w:r>
      </w:p>
    </w:sdtContent>
  </w:sdt>
  <w:p w14:paraId="5D501AF4" w14:textId="77777777" w:rsidR="00623819" w:rsidRDefault="00623819">
    <w:pPr>
      <w:pStyle w:val="Header"/>
      <w:rPr>
        <w:b/>
        <w:bCs/>
      </w:rPr>
    </w:pPr>
  </w:p>
  <w:p w14:paraId="6526F8BA" w14:textId="77777777" w:rsidR="00623819" w:rsidRDefault="00623819">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03A"/>
    <w:multiLevelType w:val="hybridMultilevel"/>
    <w:tmpl w:val="65E6AA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0440A"/>
    <w:multiLevelType w:val="hybridMultilevel"/>
    <w:tmpl w:val="EE6A05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D6021"/>
    <w:multiLevelType w:val="hybridMultilevel"/>
    <w:tmpl w:val="483C9A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B459E"/>
    <w:multiLevelType w:val="hybridMultilevel"/>
    <w:tmpl w:val="0E5E74FE"/>
    <w:lvl w:ilvl="0" w:tplc="08090013">
      <w:start w:val="1"/>
      <w:numFmt w:val="upperRoman"/>
      <w:lvlText w:val="%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33F7B"/>
    <w:multiLevelType w:val="hybridMultilevel"/>
    <w:tmpl w:val="0526F624"/>
    <w:lvl w:ilvl="0" w:tplc="0809001B">
      <w:start w:val="1"/>
      <w:numFmt w:val="lowerRoman"/>
      <w:lvlText w:val="%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EF6098"/>
    <w:multiLevelType w:val="hybridMultilevel"/>
    <w:tmpl w:val="4C56EB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CB2630"/>
    <w:multiLevelType w:val="hybridMultilevel"/>
    <w:tmpl w:val="4B4E4534"/>
    <w:lvl w:ilvl="0" w:tplc="0809001B">
      <w:start w:val="1"/>
      <w:numFmt w:val="lowerRoman"/>
      <w:lvlText w:val="%1."/>
      <w:lvlJc w:val="righ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E"/>
    <w:rsid w:val="0000053B"/>
    <w:rsid w:val="00010E4F"/>
    <w:rsid w:val="000118F9"/>
    <w:rsid w:val="00012258"/>
    <w:rsid w:val="00014FF2"/>
    <w:rsid w:val="00016A09"/>
    <w:rsid w:val="00026E8D"/>
    <w:rsid w:val="000319E9"/>
    <w:rsid w:val="00033681"/>
    <w:rsid w:val="00043B0B"/>
    <w:rsid w:val="00045F51"/>
    <w:rsid w:val="00050E32"/>
    <w:rsid w:val="00051FAE"/>
    <w:rsid w:val="00062AA8"/>
    <w:rsid w:val="00063D98"/>
    <w:rsid w:val="0006427C"/>
    <w:rsid w:val="000657FD"/>
    <w:rsid w:val="00066ED7"/>
    <w:rsid w:val="0007755B"/>
    <w:rsid w:val="000908F2"/>
    <w:rsid w:val="000912EC"/>
    <w:rsid w:val="000916F0"/>
    <w:rsid w:val="000B0AB9"/>
    <w:rsid w:val="000B2BB9"/>
    <w:rsid w:val="000B6420"/>
    <w:rsid w:val="000C3D3C"/>
    <w:rsid w:val="000D0ADF"/>
    <w:rsid w:val="000D251F"/>
    <w:rsid w:val="000D6656"/>
    <w:rsid w:val="000D71B9"/>
    <w:rsid w:val="000D721E"/>
    <w:rsid w:val="000E4188"/>
    <w:rsid w:val="000E5F4A"/>
    <w:rsid w:val="000E6A6E"/>
    <w:rsid w:val="000F33E3"/>
    <w:rsid w:val="000F4B02"/>
    <w:rsid w:val="000F4C53"/>
    <w:rsid w:val="000F7038"/>
    <w:rsid w:val="000F7531"/>
    <w:rsid w:val="00102521"/>
    <w:rsid w:val="00103980"/>
    <w:rsid w:val="0011081F"/>
    <w:rsid w:val="00111CA4"/>
    <w:rsid w:val="0011704E"/>
    <w:rsid w:val="00120CB9"/>
    <w:rsid w:val="001358C8"/>
    <w:rsid w:val="00142360"/>
    <w:rsid w:val="00144EBF"/>
    <w:rsid w:val="00153BAB"/>
    <w:rsid w:val="00154A24"/>
    <w:rsid w:val="00155C22"/>
    <w:rsid w:val="00160841"/>
    <w:rsid w:val="00160A86"/>
    <w:rsid w:val="00172C07"/>
    <w:rsid w:val="00172C2B"/>
    <w:rsid w:val="001827AB"/>
    <w:rsid w:val="001858D4"/>
    <w:rsid w:val="00192F01"/>
    <w:rsid w:val="00193CC3"/>
    <w:rsid w:val="00195115"/>
    <w:rsid w:val="00195DED"/>
    <w:rsid w:val="001977B0"/>
    <w:rsid w:val="001A1672"/>
    <w:rsid w:val="001A2BBD"/>
    <w:rsid w:val="001A59CA"/>
    <w:rsid w:val="001B0FEC"/>
    <w:rsid w:val="001B4957"/>
    <w:rsid w:val="001B67EC"/>
    <w:rsid w:val="001C2102"/>
    <w:rsid w:val="001C7F9B"/>
    <w:rsid w:val="001D38BE"/>
    <w:rsid w:val="001E150E"/>
    <w:rsid w:val="001E16A5"/>
    <w:rsid w:val="001E1846"/>
    <w:rsid w:val="001E1C9E"/>
    <w:rsid w:val="001E68F5"/>
    <w:rsid w:val="002078F8"/>
    <w:rsid w:val="00212742"/>
    <w:rsid w:val="00216FED"/>
    <w:rsid w:val="002230E2"/>
    <w:rsid w:val="00226648"/>
    <w:rsid w:val="00230A83"/>
    <w:rsid w:val="002319B8"/>
    <w:rsid w:val="00244749"/>
    <w:rsid w:val="00244A21"/>
    <w:rsid w:val="00255C1F"/>
    <w:rsid w:val="002636B1"/>
    <w:rsid w:val="00263F2A"/>
    <w:rsid w:val="0026454F"/>
    <w:rsid w:val="002700BC"/>
    <w:rsid w:val="0027016C"/>
    <w:rsid w:val="002769A8"/>
    <w:rsid w:val="00276DBE"/>
    <w:rsid w:val="0027752C"/>
    <w:rsid w:val="00277DA5"/>
    <w:rsid w:val="00282F59"/>
    <w:rsid w:val="0028375F"/>
    <w:rsid w:val="00286F97"/>
    <w:rsid w:val="00294A21"/>
    <w:rsid w:val="002954FF"/>
    <w:rsid w:val="0029740E"/>
    <w:rsid w:val="002A06ED"/>
    <w:rsid w:val="002A4F1D"/>
    <w:rsid w:val="002B3702"/>
    <w:rsid w:val="002B4E8D"/>
    <w:rsid w:val="002B605C"/>
    <w:rsid w:val="002C1865"/>
    <w:rsid w:val="002C23D0"/>
    <w:rsid w:val="002D472F"/>
    <w:rsid w:val="002E3642"/>
    <w:rsid w:val="002E5166"/>
    <w:rsid w:val="002F0959"/>
    <w:rsid w:val="002F454B"/>
    <w:rsid w:val="002F47F9"/>
    <w:rsid w:val="002F7382"/>
    <w:rsid w:val="00302167"/>
    <w:rsid w:val="003031B0"/>
    <w:rsid w:val="0030457B"/>
    <w:rsid w:val="00304BFC"/>
    <w:rsid w:val="00307DCC"/>
    <w:rsid w:val="003102F8"/>
    <w:rsid w:val="00313E69"/>
    <w:rsid w:val="003145A7"/>
    <w:rsid w:val="00317726"/>
    <w:rsid w:val="00322FD1"/>
    <w:rsid w:val="0032788D"/>
    <w:rsid w:val="003326B3"/>
    <w:rsid w:val="003334FF"/>
    <w:rsid w:val="00334726"/>
    <w:rsid w:val="00344017"/>
    <w:rsid w:val="00354A4F"/>
    <w:rsid w:val="00364A53"/>
    <w:rsid w:val="00370134"/>
    <w:rsid w:val="00375193"/>
    <w:rsid w:val="00375909"/>
    <w:rsid w:val="0037597C"/>
    <w:rsid w:val="003811D9"/>
    <w:rsid w:val="003A472B"/>
    <w:rsid w:val="003A6BA3"/>
    <w:rsid w:val="003B581B"/>
    <w:rsid w:val="003C1E2B"/>
    <w:rsid w:val="003C2F4D"/>
    <w:rsid w:val="003C4634"/>
    <w:rsid w:val="003C5189"/>
    <w:rsid w:val="003C55FF"/>
    <w:rsid w:val="003D0ADC"/>
    <w:rsid w:val="003E181A"/>
    <w:rsid w:val="003E4530"/>
    <w:rsid w:val="003E4B28"/>
    <w:rsid w:val="003E78D3"/>
    <w:rsid w:val="003F35D5"/>
    <w:rsid w:val="003F58A6"/>
    <w:rsid w:val="00405A23"/>
    <w:rsid w:val="00407066"/>
    <w:rsid w:val="004129AE"/>
    <w:rsid w:val="00426442"/>
    <w:rsid w:val="004268DE"/>
    <w:rsid w:val="00427F88"/>
    <w:rsid w:val="00433DA7"/>
    <w:rsid w:val="00440679"/>
    <w:rsid w:val="004452CC"/>
    <w:rsid w:val="00446C56"/>
    <w:rsid w:val="00451549"/>
    <w:rsid w:val="0045362D"/>
    <w:rsid w:val="00455180"/>
    <w:rsid w:val="00457981"/>
    <w:rsid w:val="0046574D"/>
    <w:rsid w:val="00465E0F"/>
    <w:rsid w:val="004678EE"/>
    <w:rsid w:val="004703B2"/>
    <w:rsid w:val="004745E2"/>
    <w:rsid w:val="00475971"/>
    <w:rsid w:val="00481D64"/>
    <w:rsid w:val="0048377F"/>
    <w:rsid w:val="00487EA8"/>
    <w:rsid w:val="00492EB3"/>
    <w:rsid w:val="004A0CC6"/>
    <w:rsid w:val="004A3737"/>
    <w:rsid w:val="004A470D"/>
    <w:rsid w:val="004B11F5"/>
    <w:rsid w:val="004B520E"/>
    <w:rsid w:val="004B67EE"/>
    <w:rsid w:val="004C00EB"/>
    <w:rsid w:val="004C11B3"/>
    <w:rsid w:val="004D4967"/>
    <w:rsid w:val="004D515B"/>
    <w:rsid w:val="004D5356"/>
    <w:rsid w:val="004D67A4"/>
    <w:rsid w:val="004D7D0B"/>
    <w:rsid w:val="004E4F65"/>
    <w:rsid w:val="004F0962"/>
    <w:rsid w:val="004F7A10"/>
    <w:rsid w:val="004F7B3A"/>
    <w:rsid w:val="00502194"/>
    <w:rsid w:val="0050686F"/>
    <w:rsid w:val="005208AB"/>
    <w:rsid w:val="005216E3"/>
    <w:rsid w:val="005318AB"/>
    <w:rsid w:val="00533C2C"/>
    <w:rsid w:val="0053508A"/>
    <w:rsid w:val="00535835"/>
    <w:rsid w:val="00535DD3"/>
    <w:rsid w:val="00536881"/>
    <w:rsid w:val="005413A6"/>
    <w:rsid w:val="00542D32"/>
    <w:rsid w:val="0054772E"/>
    <w:rsid w:val="00547ED3"/>
    <w:rsid w:val="00555427"/>
    <w:rsid w:val="00560DA8"/>
    <w:rsid w:val="00562B2A"/>
    <w:rsid w:val="00566AEF"/>
    <w:rsid w:val="00567927"/>
    <w:rsid w:val="005679FA"/>
    <w:rsid w:val="005712E3"/>
    <w:rsid w:val="00571CFB"/>
    <w:rsid w:val="00572599"/>
    <w:rsid w:val="00576AA4"/>
    <w:rsid w:val="005801CD"/>
    <w:rsid w:val="005833BD"/>
    <w:rsid w:val="005840AF"/>
    <w:rsid w:val="0058415E"/>
    <w:rsid w:val="00587C86"/>
    <w:rsid w:val="00590E62"/>
    <w:rsid w:val="005910C0"/>
    <w:rsid w:val="0059488D"/>
    <w:rsid w:val="005954BE"/>
    <w:rsid w:val="005A350E"/>
    <w:rsid w:val="005B0796"/>
    <w:rsid w:val="005B2D76"/>
    <w:rsid w:val="005B32F4"/>
    <w:rsid w:val="005B4242"/>
    <w:rsid w:val="005C4B03"/>
    <w:rsid w:val="005C4CA5"/>
    <w:rsid w:val="005C5116"/>
    <w:rsid w:val="005C6AC4"/>
    <w:rsid w:val="005C7A7A"/>
    <w:rsid w:val="005D4887"/>
    <w:rsid w:val="005E2A19"/>
    <w:rsid w:val="005E3A4D"/>
    <w:rsid w:val="005E3A6B"/>
    <w:rsid w:val="005E5A9D"/>
    <w:rsid w:val="005E5FC4"/>
    <w:rsid w:val="005E70F7"/>
    <w:rsid w:val="005F10FB"/>
    <w:rsid w:val="005F119C"/>
    <w:rsid w:val="005F2706"/>
    <w:rsid w:val="005F3952"/>
    <w:rsid w:val="005F583F"/>
    <w:rsid w:val="005F6E9D"/>
    <w:rsid w:val="00603FBD"/>
    <w:rsid w:val="00606390"/>
    <w:rsid w:val="006063D1"/>
    <w:rsid w:val="00607A66"/>
    <w:rsid w:val="0061333F"/>
    <w:rsid w:val="00613735"/>
    <w:rsid w:val="0061489D"/>
    <w:rsid w:val="0061790A"/>
    <w:rsid w:val="00620764"/>
    <w:rsid w:val="00620FDA"/>
    <w:rsid w:val="00623819"/>
    <w:rsid w:val="00642346"/>
    <w:rsid w:val="0064338E"/>
    <w:rsid w:val="00643CD7"/>
    <w:rsid w:val="00653073"/>
    <w:rsid w:val="0065552B"/>
    <w:rsid w:val="00661588"/>
    <w:rsid w:val="00663BD7"/>
    <w:rsid w:val="006648CC"/>
    <w:rsid w:val="00670CAF"/>
    <w:rsid w:val="00671B90"/>
    <w:rsid w:val="006748E3"/>
    <w:rsid w:val="0068125A"/>
    <w:rsid w:val="0068147E"/>
    <w:rsid w:val="00682150"/>
    <w:rsid w:val="00682C72"/>
    <w:rsid w:val="0068313E"/>
    <w:rsid w:val="00685252"/>
    <w:rsid w:val="00692E77"/>
    <w:rsid w:val="00697C5A"/>
    <w:rsid w:val="006A5217"/>
    <w:rsid w:val="006A78E1"/>
    <w:rsid w:val="006B0696"/>
    <w:rsid w:val="006B1AEA"/>
    <w:rsid w:val="006B1ED2"/>
    <w:rsid w:val="006B352E"/>
    <w:rsid w:val="006B3C20"/>
    <w:rsid w:val="006B6BDD"/>
    <w:rsid w:val="006C385B"/>
    <w:rsid w:val="006D0D65"/>
    <w:rsid w:val="006D1744"/>
    <w:rsid w:val="006D49F4"/>
    <w:rsid w:val="006D535E"/>
    <w:rsid w:val="006E1EB8"/>
    <w:rsid w:val="006F3073"/>
    <w:rsid w:val="006F34A9"/>
    <w:rsid w:val="006F40C3"/>
    <w:rsid w:val="006F52A7"/>
    <w:rsid w:val="00710D76"/>
    <w:rsid w:val="00715DB9"/>
    <w:rsid w:val="00722E0B"/>
    <w:rsid w:val="007235B5"/>
    <w:rsid w:val="00734451"/>
    <w:rsid w:val="00734547"/>
    <w:rsid w:val="0073774B"/>
    <w:rsid w:val="007377A3"/>
    <w:rsid w:val="00737873"/>
    <w:rsid w:val="00744610"/>
    <w:rsid w:val="00746663"/>
    <w:rsid w:val="00761E16"/>
    <w:rsid w:val="00763185"/>
    <w:rsid w:val="00763E49"/>
    <w:rsid w:val="00767DAB"/>
    <w:rsid w:val="007729C1"/>
    <w:rsid w:val="007747C2"/>
    <w:rsid w:val="007766D9"/>
    <w:rsid w:val="00777014"/>
    <w:rsid w:val="00781C18"/>
    <w:rsid w:val="00782478"/>
    <w:rsid w:val="00787EED"/>
    <w:rsid w:val="00793735"/>
    <w:rsid w:val="007A1B30"/>
    <w:rsid w:val="007A3D94"/>
    <w:rsid w:val="007A4B2B"/>
    <w:rsid w:val="007C2B83"/>
    <w:rsid w:val="007C5D46"/>
    <w:rsid w:val="007D07DF"/>
    <w:rsid w:val="007D240B"/>
    <w:rsid w:val="007D2CCD"/>
    <w:rsid w:val="007D58DF"/>
    <w:rsid w:val="007E49E2"/>
    <w:rsid w:val="007E5958"/>
    <w:rsid w:val="007E7942"/>
    <w:rsid w:val="007F2CA7"/>
    <w:rsid w:val="0080500C"/>
    <w:rsid w:val="008056FF"/>
    <w:rsid w:val="00806641"/>
    <w:rsid w:val="008067DE"/>
    <w:rsid w:val="008102A0"/>
    <w:rsid w:val="008117BF"/>
    <w:rsid w:val="00814D07"/>
    <w:rsid w:val="008162A5"/>
    <w:rsid w:val="0082013F"/>
    <w:rsid w:val="00821107"/>
    <w:rsid w:val="008349A4"/>
    <w:rsid w:val="00835CD3"/>
    <w:rsid w:val="00837A75"/>
    <w:rsid w:val="008401C0"/>
    <w:rsid w:val="008458E8"/>
    <w:rsid w:val="0085045B"/>
    <w:rsid w:val="00860619"/>
    <w:rsid w:val="00860778"/>
    <w:rsid w:val="00863A70"/>
    <w:rsid w:val="00865CD3"/>
    <w:rsid w:val="00870188"/>
    <w:rsid w:val="008736DD"/>
    <w:rsid w:val="00881CCE"/>
    <w:rsid w:val="00884606"/>
    <w:rsid w:val="00884D1D"/>
    <w:rsid w:val="00885532"/>
    <w:rsid w:val="00891E1E"/>
    <w:rsid w:val="008928C0"/>
    <w:rsid w:val="00894FE0"/>
    <w:rsid w:val="008956D2"/>
    <w:rsid w:val="00897358"/>
    <w:rsid w:val="008A6CC9"/>
    <w:rsid w:val="008B0339"/>
    <w:rsid w:val="008B1CED"/>
    <w:rsid w:val="008B7DDA"/>
    <w:rsid w:val="008C0EE7"/>
    <w:rsid w:val="008C355E"/>
    <w:rsid w:val="008C52BC"/>
    <w:rsid w:val="008C6A53"/>
    <w:rsid w:val="008D1FB6"/>
    <w:rsid w:val="008D3E32"/>
    <w:rsid w:val="008D5CF8"/>
    <w:rsid w:val="008E0B8D"/>
    <w:rsid w:val="008E1BDF"/>
    <w:rsid w:val="008E233F"/>
    <w:rsid w:val="008E43CA"/>
    <w:rsid w:val="008F0D0C"/>
    <w:rsid w:val="008F5EEC"/>
    <w:rsid w:val="0090023F"/>
    <w:rsid w:val="00900D0D"/>
    <w:rsid w:val="00902032"/>
    <w:rsid w:val="00922938"/>
    <w:rsid w:val="00923E25"/>
    <w:rsid w:val="00924235"/>
    <w:rsid w:val="00930954"/>
    <w:rsid w:val="00931931"/>
    <w:rsid w:val="00935058"/>
    <w:rsid w:val="009423DE"/>
    <w:rsid w:val="00944872"/>
    <w:rsid w:val="0095075B"/>
    <w:rsid w:val="0095498E"/>
    <w:rsid w:val="00956C3D"/>
    <w:rsid w:val="00957130"/>
    <w:rsid w:val="009611E4"/>
    <w:rsid w:val="00963913"/>
    <w:rsid w:val="00965E4E"/>
    <w:rsid w:val="009664FD"/>
    <w:rsid w:val="00984366"/>
    <w:rsid w:val="00987810"/>
    <w:rsid w:val="00991062"/>
    <w:rsid w:val="0099506F"/>
    <w:rsid w:val="009A20F6"/>
    <w:rsid w:val="009A54A3"/>
    <w:rsid w:val="009B2738"/>
    <w:rsid w:val="009B4D8A"/>
    <w:rsid w:val="009C41D3"/>
    <w:rsid w:val="009C5BC5"/>
    <w:rsid w:val="009C7DF0"/>
    <w:rsid w:val="009D3B75"/>
    <w:rsid w:val="009D6F0B"/>
    <w:rsid w:val="009D72BC"/>
    <w:rsid w:val="009E0B24"/>
    <w:rsid w:val="009E122B"/>
    <w:rsid w:val="009E2110"/>
    <w:rsid w:val="009E3F54"/>
    <w:rsid w:val="009E6992"/>
    <w:rsid w:val="009F668B"/>
    <w:rsid w:val="00A0289C"/>
    <w:rsid w:val="00A07A01"/>
    <w:rsid w:val="00A174AA"/>
    <w:rsid w:val="00A30266"/>
    <w:rsid w:val="00A32C99"/>
    <w:rsid w:val="00A341F2"/>
    <w:rsid w:val="00A35C35"/>
    <w:rsid w:val="00A36546"/>
    <w:rsid w:val="00A37D0A"/>
    <w:rsid w:val="00A4040B"/>
    <w:rsid w:val="00A4186C"/>
    <w:rsid w:val="00A42ABE"/>
    <w:rsid w:val="00A5665D"/>
    <w:rsid w:val="00A653C9"/>
    <w:rsid w:val="00A71047"/>
    <w:rsid w:val="00A72AAF"/>
    <w:rsid w:val="00A7684C"/>
    <w:rsid w:val="00A8103F"/>
    <w:rsid w:val="00A83C52"/>
    <w:rsid w:val="00A876C0"/>
    <w:rsid w:val="00A87A55"/>
    <w:rsid w:val="00A9117A"/>
    <w:rsid w:val="00A945C8"/>
    <w:rsid w:val="00A94B34"/>
    <w:rsid w:val="00AA3403"/>
    <w:rsid w:val="00AA4EB5"/>
    <w:rsid w:val="00AB332E"/>
    <w:rsid w:val="00AC1431"/>
    <w:rsid w:val="00AC1729"/>
    <w:rsid w:val="00AC2CE9"/>
    <w:rsid w:val="00AD31ED"/>
    <w:rsid w:val="00AD3F73"/>
    <w:rsid w:val="00AD45B4"/>
    <w:rsid w:val="00AD5846"/>
    <w:rsid w:val="00AE00C6"/>
    <w:rsid w:val="00AE3ABE"/>
    <w:rsid w:val="00AE50B2"/>
    <w:rsid w:val="00AE6C99"/>
    <w:rsid w:val="00AF719D"/>
    <w:rsid w:val="00AF7381"/>
    <w:rsid w:val="00B04D69"/>
    <w:rsid w:val="00B1061D"/>
    <w:rsid w:val="00B120D0"/>
    <w:rsid w:val="00B12B00"/>
    <w:rsid w:val="00B22A48"/>
    <w:rsid w:val="00B237CC"/>
    <w:rsid w:val="00B3064F"/>
    <w:rsid w:val="00B310C9"/>
    <w:rsid w:val="00B40400"/>
    <w:rsid w:val="00B45D40"/>
    <w:rsid w:val="00B50808"/>
    <w:rsid w:val="00B52917"/>
    <w:rsid w:val="00B57134"/>
    <w:rsid w:val="00B638EB"/>
    <w:rsid w:val="00B649D3"/>
    <w:rsid w:val="00B67D77"/>
    <w:rsid w:val="00B71854"/>
    <w:rsid w:val="00B74F1C"/>
    <w:rsid w:val="00B8766D"/>
    <w:rsid w:val="00B91FF9"/>
    <w:rsid w:val="00B92822"/>
    <w:rsid w:val="00B96139"/>
    <w:rsid w:val="00BA1306"/>
    <w:rsid w:val="00BA63BF"/>
    <w:rsid w:val="00BA6ABD"/>
    <w:rsid w:val="00BB0B11"/>
    <w:rsid w:val="00BB26B3"/>
    <w:rsid w:val="00BC30C6"/>
    <w:rsid w:val="00BC3A47"/>
    <w:rsid w:val="00BD3003"/>
    <w:rsid w:val="00BD5447"/>
    <w:rsid w:val="00BD6CF4"/>
    <w:rsid w:val="00BE23CF"/>
    <w:rsid w:val="00BE31A2"/>
    <w:rsid w:val="00BE423E"/>
    <w:rsid w:val="00BE7B82"/>
    <w:rsid w:val="00BF1089"/>
    <w:rsid w:val="00BF78FD"/>
    <w:rsid w:val="00C052B2"/>
    <w:rsid w:val="00C06AD7"/>
    <w:rsid w:val="00C110EE"/>
    <w:rsid w:val="00C12BB7"/>
    <w:rsid w:val="00C13448"/>
    <w:rsid w:val="00C13EB6"/>
    <w:rsid w:val="00C157A9"/>
    <w:rsid w:val="00C234F6"/>
    <w:rsid w:val="00C26194"/>
    <w:rsid w:val="00C265C3"/>
    <w:rsid w:val="00C3448E"/>
    <w:rsid w:val="00C352EE"/>
    <w:rsid w:val="00C35349"/>
    <w:rsid w:val="00C40385"/>
    <w:rsid w:val="00C42B42"/>
    <w:rsid w:val="00C444D0"/>
    <w:rsid w:val="00C47F9F"/>
    <w:rsid w:val="00C51578"/>
    <w:rsid w:val="00C53ADA"/>
    <w:rsid w:val="00C55763"/>
    <w:rsid w:val="00C5750C"/>
    <w:rsid w:val="00C60263"/>
    <w:rsid w:val="00C60D9A"/>
    <w:rsid w:val="00C6251A"/>
    <w:rsid w:val="00C7328F"/>
    <w:rsid w:val="00C75701"/>
    <w:rsid w:val="00C83CBC"/>
    <w:rsid w:val="00C859D2"/>
    <w:rsid w:val="00C85DE2"/>
    <w:rsid w:val="00C9099E"/>
    <w:rsid w:val="00C9582C"/>
    <w:rsid w:val="00C96568"/>
    <w:rsid w:val="00CA31FA"/>
    <w:rsid w:val="00CA506C"/>
    <w:rsid w:val="00CA5CD1"/>
    <w:rsid w:val="00CA5DCF"/>
    <w:rsid w:val="00CA60B9"/>
    <w:rsid w:val="00CA6163"/>
    <w:rsid w:val="00CB2932"/>
    <w:rsid w:val="00CB480F"/>
    <w:rsid w:val="00CB760D"/>
    <w:rsid w:val="00CC2947"/>
    <w:rsid w:val="00CC5A6E"/>
    <w:rsid w:val="00CD0678"/>
    <w:rsid w:val="00CD0AFD"/>
    <w:rsid w:val="00CD44B9"/>
    <w:rsid w:val="00CD537C"/>
    <w:rsid w:val="00CD6AF9"/>
    <w:rsid w:val="00CE0682"/>
    <w:rsid w:val="00CE0BE7"/>
    <w:rsid w:val="00CE2396"/>
    <w:rsid w:val="00CE27DE"/>
    <w:rsid w:val="00CE2D8E"/>
    <w:rsid w:val="00CE54F6"/>
    <w:rsid w:val="00CF175C"/>
    <w:rsid w:val="00CF1F73"/>
    <w:rsid w:val="00CF4F6D"/>
    <w:rsid w:val="00CF5819"/>
    <w:rsid w:val="00CF765C"/>
    <w:rsid w:val="00D072F9"/>
    <w:rsid w:val="00D07BA5"/>
    <w:rsid w:val="00D14304"/>
    <w:rsid w:val="00D14CFB"/>
    <w:rsid w:val="00D21B2D"/>
    <w:rsid w:val="00D22D07"/>
    <w:rsid w:val="00D23F8F"/>
    <w:rsid w:val="00D24BCA"/>
    <w:rsid w:val="00D3484F"/>
    <w:rsid w:val="00D36875"/>
    <w:rsid w:val="00D41681"/>
    <w:rsid w:val="00D42ACB"/>
    <w:rsid w:val="00D43254"/>
    <w:rsid w:val="00D503C1"/>
    <w:rsid w:val="00D54E58"/>
    <w:rsid w:val="00D5702A"/>
    <w:rsid w:val="00D6431E"/>
    <w:rsid w:val="00D647CB"/>
    <w:rsid w:val="00D71E90"/>
    <w:rsid w:val="00D72D88"/>
    <w:rsid w:val="00D81F3E"/>
    <w:rsid w:val="00D82750"/>
    <w:rsid w:val="00D832D6"/>
    <w:rsid w:val="00D86127"/>
    <w:rsid w:val="00D86437"/>
    <w:rsid w:val="00D945DC"/>
    <w:rsid w:val="00DA03A9"/>
    <w:rsid w:val="00DA098F"/>
    <w:rsid w:val="00DA28FC"/>
    <w:rsid w:val="00DA4D14"/>
    <w:rsid w:val="00DA6CB9"/>
    <w:rsid w:val="00DB0E7C"/>
    <w:rsid w:val="00DB3EB6"/>
    <w:rsid w:val="00DB4648"/>
    <w:rsid w:val="00DC1ECE"/>
    <w:rsid w:val="00DC488F"/>
    <w:rsid w:val="00DC515D"/>
    <w:rsid w:val="00DC5C97"/>
    <w:rsid w:val="00DD1789"/>
    <w:rsid w:val="00DD509E"/>
    <w:rsid w:val="00DD71E2"/>
    <w:rsid w:val="00DD78C3"/>
    <w:rsid w:val="00DE10F7"/>
    <w:rsid w:val="00DE6D37"/>
    <w:rsid w:val="00DF0AC3"/>
    <w:rsid w:val="00DF3FC5"/>
    <w:rsid w:val="00E11A9F"/>
    <w:rsid w:val="00E142E5"/>
    <w:rsid w:val="00E15BF1"/>
    <w:rsid w:val="00E228AC"/>
    <w:rsid w:val="00E24678"/>
    <w:rsid w:val="00E30FE8"/>
    <w:rsid w:val="00E40E4E"/>
    <w:rsid w:val="00E429AF"/>
    <w:rsid w:val="00E44712"/>
    <w:rsid w:val="00E4625E"/>
    <w:rsid w:val="00E50302"/>
    <w:rsid w:val="00E544A3"/>
    <w:rsid w:val="00E54C93"/>
    <w:rsid w:val="00E56EA1"/>
    <w:rsid w:val="00E61F68"/>
    <w:rsid w:val="00E67584"/>
    <w:rsid w:val="00E70113"/>
    <w:rsid w:val="00E771DA"/>
    <w:rsid w:val="00E8442B"/>
    <w:rsid w:val="00E8700D"/>
    <w:rsid w:val="00E878F6"/>
    <w:rsid w:val="00E9007E"/>
    <w:rsid w:val="00E94474"/>
    <w:rsid w:val="00E974DA"/>
    <w:rsid w:val="00EA61AB"/>
    <w:rsid w:val="00EA6777"/>
    <w:rsid w:val="00EB3FF1"/>
    <w:rsid w:val="00EB4540"/>
    <w:rsid w:val="00EB4DDC"/>
    <w:rsid w:val="00EB6714"/>
    <w:rsid w:val="00EB7258"/>
    <w:rsid w:val="00EC01E0"/>
    <w:rsid w:val="00EC7855"/>
    <w:rsid w:val="00ED03F1"/>
    <w:rsid w:val="00ED5CD6"/>
    <w:rsid w:val="00ED6710"/>
    <w:rsid w:val="00ED723B"/>
    <w:rsid w:val="00ED73BF"/>
    <w:rsid w:val="00F0571D"/>
    <w:rsid w:val="00F14714"/>
    <w:rsid w:val="00F20225"/>
    <w:rsid w:val="00F35D12"/>
    <w:rsid w:val="00F46A95"/>
    <w:rsid w:val="00F4749C"/>
    <w:rsid w:val="00F54A7A"/>
    <w:rsid w:val="00F621FB"/>
    <w:rsid w:val="00F627A1"/>
    <w:rsid w:val="00F629EA"/>
    <w:rsid w:val="00F636BA"/>
    <w:rsid w:val="00F64976"/>
    <w:rsid w:val="00F65FED"/>
    <w:rsid w:val="00F715AF"/>
    <w:rsid w:val="00F8178B"/>
    <w:rsid w:val="00FA09E7"/>
    <w:rsid w:val="00FA47E9"/>
    <w:rsid w:val="00FA78E3"/>
    <w:rsid w:val="00FB55F2"/>
    <w:rsid w:val="00FB7596"/>
    <w:rsid w:val="00FB76C4"/>
    <w:rsid w:val="00FC04CB"/>
    <w:rsid w:val="00FC30B2"/>
    <w:rsid w:val="00FC604A"/>
    <w:rsid w:val="00FC7192"/>
    <w:rsid w:val="00FD2E30"/>
    <w:rsid w:val="00FE213B"/>
    <w:rsid w:val="00FE6589"/>
    <w:rsid w:val="00FF144F"/>
    <w:rsid w:val="00FF1625"/>
    <w:rsid w:val="00FF4573"/>
    <w:rsid w:val="00FF60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5FFD1"/>
  <w15:docId w15:val="{FED68F4C-7FE1-D14F-945A-7030EFAB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E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Char">
    <w:name w:val="Προ-διαμορφωμένο HTML Char"/>
    <w:basedOn w:val="DefaultParagraphFont"/>
    <w:uiPriority w:val="99"/>
    <w:qFormat/>
    <w:rsid w:val="00DE6655"/>
    <w:rPr>
      <w:rFonts w:ascii="Courier New" w:eastAsia="Times New Roman" w:hAnsi="Courier New" w:cs="Courier New"/>
      <w:sz w:val="20"/>
      <w:szCs w:val="20"/>
      <w:lang w:eastAsia="el-GR"/>
    </w:rPr>
  </w:style>
  <w:style w:type="character" w:customStyle="1" w:styleId="apple-converted-space">
    <w:name w:val="apple-converted-space"/>
    <w:basedOn w:val="DefaultParagraphFont"/>
    <w:qFormat/>
    <w:rsid w:val="00DE6655"/>
  </w:style>
  <w:style w:type="character" w:customStyle="1" w:styleId="FootnoteTextChar">
    <w:name w:val="Footnote Text Char"/>
    <w:basedOn w:val="DefaultParagraphFont"/>
    <w:link w:val="FootnoteText"/>
    <w:uiPriority w:val="99"/>
    <w:qFormat/>
    <w:rsid w:val="00E52EC5"/>
    <w:rPr>
      <w:sz w:val="20"/>
      <w:szCs w:val="20"/>
    </w:rPr>
  </w:style>
  <w:style w:type="character" w:styleId="FootnoteReference">
    <w:name w:val="footnote reference"/>
    <w:basedOn w:val="DefaultParagraphFont"/>
    <w:uiPriority w:val="99"/>
    <w:unhideWhenUsed/>
    <w:qFormat/>
    <w:rsid w:val="00E52EC5"/>
    <w:rPr>
      <w:vertAlign w:val="superscript"/>
    </w:rPr>
  </w:style>
  <w:style w:type="character" w:customStyle="1" w:styleId="FooterChar">
    <w:name w:val="Footer Char"/>
    <w:basedOn w:val="DefaultParagraphFont"/>
    <w:link w:val="Footer"/>
    <w:uiPriority w:val="99"/>
    <w:qFormat/>
    <w:rsid w:val="009279B9"/>
  </w:style>
  <w:style w:type="character" w:customStyle="1" w:styleId="PlainTextChar">
    <w:name w:val="Plain Text Char"/>
    <w:basedOn w:val="DefaultParagraphFont"/>
    <w:link w:val="PlainText"/>
    <w:uiPriority w:val="99"/>
    <w:semiHidden/>
    <w:qFormat/>
    <w:rsid w:val="009279B9"/>
  </w:style>
  <w:style w:type="character" w:customStyle="1" w:styleId="a">
    <w:name w:val="Σύνδεσμος διαδικτύου"/>
    <w:basedOn w:val="DefaultParagraphFont"/>
    <w:uiPriority w:val="99"/>
    <w:semiHidden/>
    <w:unhideWhenUsed/>
    <w:rsid w:val="007767E2"/>
    <w:rPr>
      <w:color w:val="0000FF"/>
      <w:u w:val="single"/>
    </w:rPr>
  </w:style>
  <w:style w:type="character" w:customStyle="1" w:styleId="a0">
    <w:name w:val="Χαρακτήρες υποσημείωσης"/>
    <w:qFormat/>
    <w:rsid w:val="00712F09"/>
  </w:style>
  <w:style w:type="character" w:customStyle="1" w:styleId="a1">
    <w:name w:val="Αγκίστρωση υποσημείωσης"/>
    <w:rsid w:val="00712F09"/>
    <w:rPr>
      <w:vertAlign w:val="superscript"/>
    </w:rPr>
  </w:style>
  <w:style w:type="character" w:customStyle="1" w:styleId="a2">
    <w:name w:val="Χαρακτήρες αρίθμησης"/>
    <w:qFormat/>
    <w:rsid w:val="00712F09"/>
  </w:style>
  <w:style w:type="character" w:customStyle="1" w:styleId="a3">
    <w:name w:val="Αγκίστρωση σημειώσεων τέλους"/>
    <w:rsid w:val="00712F09"/>
    <w:rPr>
      <w:vertAlign w:val="superscript"/>
    </w:rPr>
  </w:style>
  <w:style w:type="character" w:customStyle="1" w:styleId="a4">
    <w:name w:val="Χαρακτήρες σημείωσης τέλους"/>
    <w:qFormat/>
    <w:rsid w:val="00712F09"/>
  </w:style>
  <w:style w:type="character" w:styleId="Emphasis">
    <w:name w:val="Emphasis"/>
    <w:basedOn w:val="DefaultParagraphFont"/>
    <w:uiPriority w:val="20"/>
    <w:qFormat/>
    <w:rsid w:val="00763194"/>
    <w:rPr>
      <w:i/>
      <w:iCs/>
    </w:rPr>
  </w:style>
  <w:style w:type="character" w:customStyle="1" w:styleId="Char">
    <w:name w:val="Απλό κείμενο Char"/>
    <w:basedOn w:val="DefaultParagraphFont"/>
    <w:qFormat/>
    <w:rsid w:val="007B73A2"/>
    <w:rPr>
      <w:rFonts w:ascii="Courier New" w:eastAsia="Times New Roman" w:hAnsi="Courier New" w:cs="Courier New"/>
      <w:sz w:val="20"/>
      <w:szCs w:val="20"/>
      <w:lang w:val="en-US"/>
    </w:rPr>
  </w:style>
  <w:style w:type="character" w:customStyle="1" w:styleId="ListLabel1">
    <w:name w:val="ListLabel 1"/>
    <w:qFormat/>
    <w:rsid w:val="00DD509E"/>
    <w:rPr>
      <w:b/>
    </w:rPr>
  </w:style>
  <w:style w:type="character" w:customStyle="1" w:styleId="ListLabel2">
    <w:name w:val="ListLabel 2"/>
    <w:qFormat/>
    <w:rsid w:val="00DD509E"/>
    <w:rPr>
      <w:rFonts w:cs="Courier New"/>
    </w:rPr>
  </w:style>
  <w:style w:type="paragraph" w:customStyle="1" w:styleId="a5">
    <w:name w:val="Επικεφαλίδα"/>
    <w:basedOn w:val="Normal"/>
    <w:next w:val="BodyText"/>
    <w:qFormat/>
    <w:rsid w:val="00712F09"/>
    <w:pPr>
      <w:keepNext/>
      <w:spacing w:before="240" w:after="120"/>
    </w:pPr>
    <w:rPr>
      <w:rFonts w:ascii="Liberation Sans" w:eastAsia="SimSun" w:hAnsi="Liberation Sans" w:cs="Mangal"/>
      <w:sz w:val="28"/>
      <w:szCs w:val="28"/>
    </w:rPr>
  </w:style>
  <w:style w:type="paragraph" w:styleId="BodyText">
    <w:name w:val="Body Text"/>
    <w:basedOn w:val="Normal"/>
    <w:rsid w:val="00712F09"/>
    <w:pPr>
      <w:spacing w:after="140" w:line="288" w:lineRule="auto"/>
    </w:pPr>
  </w:style>
  <w:style w:type="paragraph" w:styleId="List">
    <w:name w:val="List"/>
    <w:basedOn w:val="BodyText"/>
    <w:rsid w:val="00712F09"/>
    <w:rPr>
      <w:rFonts w:cs="Mangal"/>
    </w:rPr>
  </w:style>
  <w:style w:type="paragraph" w:customStyle="1" w:styleId="a6">
    <w:name w:val="Υπόμνημα"/>
    <w:basedOn w:val="Normal"/>
    <w:rsid w:val="00712F09"/>
    <w:pPr>
      <w:suppressLineNumbers/>
      <w:spacing w:before="120" w:after="120"/>
    </w:pPr>
    <w:rPr>
      <w:rFonts w:cs="Mangal"/>
      <w:i/>
      <w:iCs/>
      <w:sz w:val="24"/>
      <w:szCs w:val="24"/>
    </w:rPr>
  </w:style>
  <w:style w:type="paragraph" w:customStyle="1" w:styleId="a7">
    <w:name w:val="Ευρετήριο"/>
    <w:basedOn w:val="Normal"/>
    <w:qFormat/>
    <w:rsid w:val="00712F09"/>
    <w:pPr>
      <w:suppressLineNumbers/>
    </w:pPr>
    <w:rPr>
      <w:rFonts w:cs="Mangal"/>
    </w:rPr>
  </w:style>
  <w:style w:type="paragraph" w:styleId="HTMLPreformatted">
    <w:name w:val="HTML Preformatted"/>
    <w:basedOn w:val="Normal"/>
    <w:link w:val="HTMLPreformattedChar"/>
    <w:uiPriority w:val="99"/>
    <w:unhideWhenUsed/>
    <w:qFormat/>
    <w:rsid w:val="00DE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styleId="FootnoteText">
    <w:name w:val="footnote text"/>
    <w:basedOn w:val="Normal"/>
    <w:link w:val="FootnoteTextChar"/>
    <w:uiPriority w:val="99"/>
    <w:unhideWhenUsed/>
    <w:qFormat/>
    <w:rsid w:val="00E52EC5"/>
    <w:pPr>
      <w:spacing w:after="0" w:line="240" w:lineRule="auto"/>
    </w:pPr>
    <w:rPr>
      <w:sz w:val="20"/>
      <w:szCs w:val="20"/>
    </w:rPr>
  </w:style>
  <w:style w:type="paragraph" w:styleId="ListParagraph">
    <w:name w:val="List Paragraph"/>
    <w:basedOn w:val="Normal"/>
    <w:uiPriority w:val="34"/>
    <w:qFormat/>
    <w:rsid w:val="0032634C"/>
    <w:pPr>
      <w:ind w:left="720"/>
      <w:contextualSpacing/>
    </w:pPr>
  </w:style>
  <w:style w:type="paragraph" w:styleId="Header">
    <w:name w:val="header"/>
    <w:basedOn w:val="Normal"/>
    <w:uiPriority w:val="99"/>
    <w:unhideWhenUsed/>
    <w:rsid w:val="009279B9"/>
    <w:pPr>
      <w:tabs>
        <w:tab w:val="center" w:pos="4153"/>
        <w:tab w:val="right" w:pos="8306"/>
      </w:tabs>
      <w:spacing w:after="0" w:line="240" w:lineRule="auto"/>
    </w:pPr>
  </w:style>
  <w:style w:type="paragraph" w:styleId="Footer">
    <w:name w:val="footer"/>
    <w:basedOn w:val="Normal"/>
    <w:link w:val="FooterChar"/>
    <w:uiPriority w:val="99"/>
    <w:semiHidden/>
    <w:unhideWhenUsed/>
    <w:rsid w:val="009279B9"/>
    <w:pPr>
      <w:tabs>
        <w:tab w:val="center" w:pos="4153"/>
        <w:tab w:val="right" w:pos="8306"/>
      </w:tabs>
      <w:spacing w:after="0" w:line="240" w:lineRule="auto"/>
    </w:pPr>
  </w:style>
  <w:style w:type="paragraph" w:styleId="NormalWeb">
    <w:name w:val="Normal (Web)"/>
    <w:basedOn w:val="Normal"/>
    <w:uiPriority w:val="99"/>
    <w:unhideWhenUsed/>
    <w:qFormat/>
    <w:rsid w:val="007011F8"/>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a8">
    <w:name w:val="Υποσημείωση"/>
    <w:basedOn w:val="Normal"/>
    <w:rsid w:val="00712F09"/>
  </w:style>
  <w:style w:type="paragraph" w:customStyle="1" w:styleId="a9">
    <w:name w:val="Προμορφοποιημένο κείμενο"/>
    <w:basedOn w:val="Normal"/>
    <w:qFormat/>
    <w:rsid w:val="00712F09"/>
  </w:style>
  <w:style w:type="paragraph" w:customStyle="1" w:styleId="colorbox-gen-0">
    <w:name w:val="colorbox-gen-0"/>
    <w:basedOn w:val="Normal"/>
    <w:qFormat/>
    <w:rsid w:val="00763194"/>
    <w:pPr>
      <w:spacing w:beforeAutospacing="1" w:afterAutospacing="1" w:line="240" w:lineRule="auto"/>
    </w:pPr>
    <w:rPr>
      <w:rFonts w:ascii="Times New Roman" w:eastAsia="Times New Roman" w:hAnsi="Times New Roman" w:cs="Times New Roman"/>
      <w:sz w:val="24"/>
      <w:szCs w:val="24"/>
      <w:lang w:eastAsia="el-GR"/>
    </w:rPr>
  </w:style>
  <w:style w:type="paragraph" w:styleId="PlainText">
    <w:name w:val="Plain Text"/>
    <w:basedOn w:val="Normal"/>
    <w:link w:val="PlainTextChar"/>
    <w:qFormat/>
    <w:rsid w:val="007B73A2"/>
    <w:pPr>
      <w:spacing w:after="0" w:line="240" w:lineRule="auto"/>
    </w:pPr>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F14714"/>
    <w:rPr>
      <w:color w:val="0000FF"/>
      <w:u w:val="single"/>
    </w:rPr>
  </w:style>
  <w:style w:type="character" w:customStyle="1" w:styleId="highlight1">
    <w:name w:val="highlight1"/>
    <w:basedOn w:val="DefaultParagraphFont"/>
    <w:rsid w:val="00B04D69"/>
  </w:style>
  <w:style w:type="paragraph" w:styleId="Quote">
    <w:name w:val="Quote"/>
    <w:basedOn w:val="Normal"/>
    <w:next w:val="Normal"/>
    <w:link w:val="QuoteChar"/>
    <w:uiPriority w:val="29"/>
    <w:qFormat/>
    <w:rsid w:val="00B04D69"/>
    <w:rPr>
      <w:i/>
      <w:iCs/>
      <w:color w:val="000000" w:themeColor="text1"/>
    </w:rPr>
  </w:style>
  <w:style w:type="character" w:customStyle="1" w:styleId="QuoteChar">
    <w:name w:val="Quote Char"/>
    <w:basedOn w:val="DefaultParagraphFont"/>
    <w:link w:val="Quote"/>
    <w:uiPriority w:val="29"/>
    <w:rsid w:val="00B04D69"/>
    <w:rPr>
      <w:i/>
      <w:iCs/>
      <w:color w:val="000000" w:themeColor="text1"/>
    </w:rPr>
  </w:style>
  <w:style w:type="paragraph" w:customStyle="1" w:styleId="c36centre">
    <w:name w:val="c36centre"/>
    <w:basedOn w:val="Normal"/>
    <w:rsid w:val="008B033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38centregrasgrandespacement">
    <w:name w:val="c38centregrasgrandespacement"/>
    <w:basedOn w:val="Normal"/>
    <w:rsid w:val="008B033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37centregras">
    <w:name w:val="c37centregras"/>
    <w:basedOn w:val="Normal"/>
    <w:rsid w:val="008B033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PreformattedChar">
    <w:name w:val="HTML Preformatted Char"/>
    <w:basedOn w:val="DefaultParagraphFont"/>
    <w:link w:val="HTMLPreformatted"/>
    <w:uiPriority w:val="99"/>
    <w:rsid w:val="006A5217"/>
    <w:rPr>
      <w:rFonts w:ascii="Courier New" w:eastAsia="Times New Roman" w:hAnsi="Courier New" w:cs="Courier New"/>
      <w:sz w:val="20"/>
      <w:szCs w:val="20"/>
      <w:lang w:eastAsia="el-GR"/>
    </w:rPr>
  </w:style>
  <w:style w:type="character" w:styleId="UnresolvedMention">
    <w:name w:val="Unresolved Mention"/>
    <w:basedOn w:val="DefaultParagraphFont"/>
    <w:uiPriority w:val="99"/>
    <w:semiHidden/>
    <w:unhideWhenUsed/>
    <w:rsid w:val="002F0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5062">
      <w:bodyDiv w:val="1"/>
      <w:marLeft w:val="0"/>
      <w:marRight w:val="0"/>
      <w:marTop w:val="0"/>
      <w:marBottom w:val="0"/>
      <w:divBdr>
        <w:top w:val="none" w:sz="0" w:space="0" w:color="auto"/>
        <w:left w:val="none" w:sz="0" w:space="0" w:color="auto"/>
        <w:bottom w:val="none" w:sz="0" w:space="0" w:color="auto"/>
        <w:right w:val="none" w:sz="0" w:space="0" w:color="auto"/>
      </w:divBdr>
    </w:div>
    <w:div w:id="129717079">
      <w:bodyDiv w:val="1"/>
      <w:marLeft w:val="0"/>
      <w:marRight w:val="0"/>
      <w:marTop w:val="0"/>
      <w:marBottom w:val="0"/>
      <w:divBdr>
        <w:top w:val="none" w:sz="0" w:space="0" w:color="auto"/>
        <w:left w:val="none" w:sz="0" w:space="0" w:color="auto"/>
        <w:bottom w:val="none" w:sz="0" w:space="0" w:color="auto"/>
        <w:right w:val="none" w:sz="0" w:space="0" w:color="auto"/>
      </w:divBdr>
    </w:div>
    <w:div w:id="222639299">
      <w:bodyDiv w:val="1"/>
      <w:marLeft w:val="0"/>
      <w:marRight w:val="0"/>
      <w:marTop w:val="0"/>
      <w:marBottom w:val="0"/>
      <w:divBdr>
        <w:top w:val="none" w:sz="0" w:space="0" w:color="auto"/>
        <w:left w:val="none" w:sz="0" w:space="0" w:color="auto"/>
        <w:bottom w:val="none" w:sz="0" w:space="0" w:color="auto"/>
        <w:right w:val="none" w:sz="0" w:space="0" w:color="auto"/>
      </w:divBdr>
    </w:div>
    <w:div w:id="230046820">
      <w:bodyDiv w:val="1"/>
      <w:marLeft w:val="0"/>
      <w:marRight w:val="0"/>
      <w:marTop w:val="0"/>
      <w:marBottom w:val="0"/>
      <w:divBdr>
        <w:top w:val="none" w:sz="0" w:space="0" w:color="auto"/>
        <w:left w:val="none" w:sz="0" w:space="0" w:color="auto"/>
        <w:bottom w:val="none" w:sz="0" w:space="0" w:color="auto"/>
        <w:right w:val="none" w:sz="0" w:space="0" w:color="auto"/>
      </w:divBdr>
    </w:div>
    <w:div w:id="318778875">
      <w:bodyDiv w:val="1"/>
      <w:marLeft w:val="0"/>
      <w:marRight w:val="0"/>
      <w:marTop w:val="0"/>
      <w:marBottom w:val="0"/>
      <w:divBdr>
        <w:top w:val="none" w:sz="0" w:space="0" w:color="auto"/>
        <w:left w:val="none" w:sz="0" w:space="0" w:color="auto"/>
        <w:bottom w:val="none" w:sz="0" w:space="0" w:color="auto"/>
        <w:right w:val="none" w:sz="0" w:space="0" w:color="auto"/>
      </w:divBdr>
    </w:div>
    <w:div w:id="335690422">
      <w:bodyDiv w:val="1"/>
      <w:marLeft w:val="0"/>
      <w:marRight w:val="0"/>
      <w:marTop w:val="0"/>
      <w:marBottom w:val="0"/>
      <w:divBdr>
        <w:top w:val="none" w:sz="0" w:space="0" w:color="auto"/>
        <w:left w:val="none" w:sz="0" w:space="0" w:color="auto"/>
        <w:bottom w:val="none" w:sz="0" w:space="0" w:color="auto"/>
        <w:right w:val="none" w:sz="0" w:space="0" w:color="auto"/>
      </w:divBdr>
    </w:div>
    <w:div w:id="497506548">
      <w:bodyDiv w:val="1"/>
      <w:marLeft w:val="0"/>
      <w:marRight w:val="0"/>
      <w:marTop w:val="0"/>
      <w:marBottom w:val="0"/>
      <w:divBdr>
        <w:top w:val="none" w:sz="0" w:space="0" w:color="auto"/>
        <w:left w:val="none" w:sz="0" w:space="0" w:color="auto"/>
        <w:bottom w:val="none" w:sz="0" w:space="0" w:color="auto"/>
        <w:right w:val="none" w:sz="0" w:space="0" w:color="auto"/>
      </w:divBdr>
    </w:div>
    <w:div w:id="588194981">
      <w:bodyDiv w:val="1"/>
      <w:marLeft w:val="0"/>
      <w:marRight w:val="0"/>
      <w:marTop w:val="0"/>
      <w:marBottom w:val="0"/>
      <w:divBdr>
        <w:top w:val="none" w:sz="0" w:space="0" w:color="auto"/>
        <w:left w:val="none" w:sz="0" w:space="0" w:color="auto"/>
        <w:bottom w:val="none" w:sz="0" w:space="0" w:color="auto"/>
        <w:right w:val="none" w:sz="0" w:space="0" w:color="auto"/>
      </w:divBdr>
    </w:div>
    <w:div w:id="600646372">
      <w:bodyDiv w:val="1"/>
      <w:marLeft w:val="0"/>
      <w:marRight w:val="0"/>
      <w:marTop w:val="0"/>
      <w:marBottom w:val="0"/>
      <w:divBdr>
        <w:top w:val="none" w:sz="0" w:space="0" w:color="auto"/>
        <w:left w:val="none" w:sz="0" w:space="0" w:color="auto"/>
        <w:bottom w:val="none" w:sz="0" w:space="0" w:color="auto"/>
        <w:right w:val="none" w:sz="0" w:space="0" w:color="auto"/>
      </w:divBdr>
      <w:divsChild>
        <w:div w:id="230771505">
          <w:marLeft w:val="0"/>
          <w:marRight w:val="0"/>
          <w:marTop w:val="0"/>
          <w:marBottom w:val="0"/>
          <w:divBdr>
            <w:top w:val="none" w:sz="0" w:space="0" w:color="auto"/>
            <w:left w:val="none" w:sz="0" w:space="0" w:color="auto"/>
            <w:bottom w:val="none" w:sz="0" w:space="0" w:color="auto"/>
            <w:right w:val="none" w:sz="0" w:space="0" w:color="auto"/>
          </w:divBdr>
          <w:divsChild>
            <w:div w:id="1822503543">
              <w:marLeft w:val="0"/>
              <w:marRight w:val="0"/>
              <w:marTop w:val="0"/>
              <w:marBottom w:val="0"/>
              <w:divBdr>
                <w:top w:val="none" w:sz="0" w:space="0" w:color="auto"/>
                <w:left w:val="none" w:sz="0" w:space="0" w:color="auto"/>
                <w:bottom w:val="none" w:sz="0" w:space="0" w:color="auto"/>
                <w:right w:val="none" w:sz="0" w:space="0" w:color="auto"/>
              </w:divBdr>
              <w:divsChild>
                <w:div w:id="6522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7559">
      <w:bodyDiv w:val="1"/>
      <w:marLeft w:val="0"/>
      <w:marRight w:val="0"/>
      <w:marTop w:val="0"/>
      <w:marBottom w:val="0"/>
      <w:divBdr>
        <w:top w:val="none" w:sz="0" w:space="0" w:color="auto"/>
        <w:left w:val="none" w:sz="0" w:space="0" w:color="auto"/>
        <w:bottom w:val="none" w:sz="0" w:space="0" w:color="auto"/>
        <w:right w:val="none" w:sz="0" w:space="0" w:color="auto"/>
      </w:divBdr>
    </w:div>
    <w:div w:id="624891787">
      <w:bodyDiv w:val="1"/>
      <w:marLeft w:val="0"/>
      <w:marRight w:val="0"/>
      <w:marTop w:val="0"/>
      <w:marBottom w:val="0"/>
      <w:divBdr>
        <w:top w:val="none" w:sz="0" w:space="0" w:color="auto"/>
        <w:left w:val="none" w:sz="0" w:space="0" w:color="auto"/>
        <w:bottom w:val="none" w:sz="0" w:space="0" w:color="auto"/>
        <w:right w:val="none" w:sz="0" w:space="0" w:color="auto"/>
      </w:divBdr>
    </w:div>
    <w:div w:id="684594865">
      <w:bodyDiv w:val="1"/>
      <w:marLeft w:val="0"/>
      <w:marRight w:val="0"/>
      <w:marTop w:val="0"/>
      <w:marBottom w:val="0"/>
      <w:divBdr>
        <w:top w:val="none" w:sz="0" w:space="0" w:color="auto"/>
        <w:left w:val="none" w:sz="0" w:space="0" w:color="auto"/>
        <w:bottom w:val="none" w:sz="0" w:space="0" w:color="auto"/>
        <w:right w:val="none" w:sz="0" w:space="0" w:color="auto"/>
      </w:divBdr>
    </w:div>
    <w:div w:id="692999099">
      <w:bodyDiv w:val="1"/>
      <w:marLeft w:val="0"/>
      <w:marRight w:val="0"/>
      <w:marTop w:val="0"/>
      <w:marBottom w:val="0"/>
      <w:divBdr>
        <w:top w:val="none" w:sz="0" w:space="0" w:color="auto"/>
        <w:left w:val="none" w:sz="0" w:space="0" w:color="auto"/>
        <w:bottom w:val="none" w:sz="0" w:space="0" w:color="auto"/>
        <w:right w:val="none" w:sz="0" w:space="0" w:color="auto"/>
      </w:divBdr>
      <w:divsChild>
        <w:div w:id="70471983">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642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94388">
      <w:bodyDiv w:val="1"/>
      <w:marLeft w:val="0"/>
      <w:marRight w:val="0"/>
      <w:marTop w:val="0"/>
      <w:marBottom w:val="0"/>
      <w:divBdr>
        <w:top w:val="none" w:sz="0" w:space="0" w:color="auto"/>
        <w:left w:val="none" w:sz="0" w:space="0" w:color="auto"/>
        <w:bottom w:val="none" w:sz="0" w:space="0" w:color="auto"/>
        <w:right w:val="none" w:sz="0" w:space="0" w:color="auto"/>
      </w:divBdr>
      <w:divsChild>
        <w:div w:id="285701409">
          <w:marLeft w:val="0"/>
          <w:marRight w:val="0"/>
          <w:marTop w:val="0"/>
          <w:marBottom w:val="0"/>
          <w:divBdr>
            <w:top w:val="none" w:sz="0" w:space="0" w:color="auto"/>
            <w:left w:val="none" w:sz="0" w:space="0" w:color="auto"/>
            <w:bottom w:val="none" w:sz="0" w:space="0" w:color="auto"/>
            <w:right w:val="none" w:sz="0" w:space="0" w:color="auto"/>
          </w:divBdr>
          <w:divsChild>
            <w:div w:id="910969151">
              <w:marLeft w:val="0"/>
              <w:marRight w:val="0"/>
              <w:marTop w:val="0"/>
              <w:marBottom w:val="0"/>
              <w:divBdr>
                <w:top w:val="none" w:sz="0" w:space="0" w:color="auto"/>
                <w:left w:val="none" w:sz="0" w:space="0" w:color="auto"/>
                <w:bottom w:val="none" w:sz="0" w:space="0" w:color="auto"/>
                <w:right w:val="none" w:sz="0" w:space="0" w:color="auto"/>
              </w:divBdr>
              <w:divsChild>
                <w:div w:id="15208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487">
      <w:bodyDiv w:val="1"/>
      <w:marLeft w:val="0"/>
      <w:marRight w:val="0"/>
      <w:marTop w:val="0"/>
      <w:marBottom w:val="0"/>
      <w:divBdr>
        <w:top w:val="none" w:sz="0" w:space="0" w:color="auto"/>
        <w:left w:val="none" w:sz="0" w:space="0" w:color="auto"/>
        <w:bottom w:val="none" w:sz="0" w:space="0" w:color="auto"/>
        <w:right w:val="none" w:sz="0" w:space="0" w:color="auto"/>
      </w:divBdr>
      <w:divsChild>
        <w:div w:id="1722971485">
          <w:marLeft w:val="0"/>
          <w:marRight w:val="0"/>
          <w:marTop w:val="0"/>
          <w:marBottom w:val="0"/>
          <w:divBdr>
            <w:top w:val="none" w:sz="0" w:space="0" w:color="auto"/>
            <w:left w:val="none" w:sz="0" w:space="0" w:color="auto"/>
            <w:bottom w:val="none" w:sz="0" w:space="0" w:color="auto"/>
            <w:right w:val="none" w:sz="0" w:space="0" w:color="auto"/>
          </w:divBdr>
          <w:divsChild>
            <w:div w:id="1675955857">
              <w:marLeft w:val="0"/>
              <w:marRight w:val="0"/>
              <w:marTop w:val="0"/>
              <w:marBottom w:val="0"/>
              <w:divBdr>
                <w:top w:val="none" w:sz="0" w:space="0" w:color="auto"/>
                <w:left w:val="none" w:sz="0" w:space="0" w:color="auto"/>
                <w:bottom w:val="none" w:sz="0" w:space="0" w:color="auto"/>
                <w:right w:val="none" w:sz="0" w:space="0" w:color="auto"/>
              </w:divBdr>
              <w:divsChild>
                <w:div w:id="879902954">
                  <w:marLeft w:val="0"/>
                  <w:marRight w:val="0"/>
                  <w:marTop w:val="0"/>
                  <w:marBottom w:val="0"/>
                  <w:divBdr>
                    <w:top w:val="none" w:sz="0" w:space="0" w:color="auto"/>
                    <w:left w:val="none" w:sz="0" w:space="0" w:color="auto"/>
                    <w:bottom w:val="none" w:sz="0" w:space="0" w:color="auto"/>
                    <w:right w:val="none" w:sz="0" w:space="0" w:color="auto"/>
                  </w:divBdr>
                  <w:divsChild>
                    <w:div w:id="1018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61861">
      <w:bodyDiv w:val="1"/>
      <w:marLeft w:val="0"/>
      <w:marRight w:val="0"/>
      <w:marTop w:val="0"/>
      <w:marBottom w:val="0"/>
      <w:divBdr>
        <w:top w:val="none" w:sz="0" w:space="0" w:color="auto"/>
        <w:left w:val="none" w:sz="0" w:space="0" w:color="auto"/>
        <w:bottom w:val="none" w:sz="0" w:space="0" w:color="auto"/>
        <w:right w:val="none" w:sz="0" w:space="0" w:color="auto"/>
      </w:divBdr>
    </w:div>
    <w:div w:id="847447243">
      <w:bodyDiv w:val="1"/>
      <w:marLeft w:val="0"/>
      <w:marRight w:val="0"/>
      <w:marTop w:val="0"/>
      <w:marBottom w:val="0"/>
      <w:divBdr>
        <w:top w:val="none" w:sz="0" w:space="0" w:color="auto"/>
        <w:left w:val="none" w:sz="0" w:space="0" w:color="auto"/>
        <w:bottom w:val="none" w:sz="0" w:space="0" w:color="auto"/>
        <w:right w:val="none" w:sz="0" w:space="0" w:color="auto"/>
      </w:divBdr>
    </w:div>
    <w:div w:id="854805919">
      <w:bodyDiv w:val="1"/>
      <w:marLeft w:val="0"/>
      <w:marRight w:val="0"/>
      <w:marTop w:val="0"/>
      <w:marBottom w:val="0"/>
      <w:divBdr>
        <w:top w:val="none" w:sz="0" w:space="0" w:color="auto"/>
        <w:left w:val="none" w:sz="0" w:space="0" w:color="auto"/>
        <w:bottom w:val="none" w:sz="0" w:space="0" w:color="auto"/>
        <w:right w:val="none" w:sz="0" w:space="0" w:color="auto"/>
      </w:divBdr>
    </w:div>
    <w:div w:id="941570451">
      <w:bodyDiv w:val="1"/>
      <w:marLeft w:val="0"/>
      <w:marRight w:val="0"/>
      <w:marTop w:val="0"/>
      <w:marBottom w:val="0"/>
      <w:divBdr>
        <w:top w:val="none" w:sz="0" w:space="0" w:color="auto"/>
        <w:left w:val="none" w:sz="0" w:space="0" w:color="auto"/>
        <w:bottom w:val="none" w:sz="0" w:space="0" w:color="auto"/>
        <w:right w:val="none" w:sz="0" w:space="0" w:color="auto"/>
      </w:divBdr>
    </w:div>
    <w:div w:id="956909799">
      <w:bodyDiv w:val="1"/>
      <w:marLeft w:val="0"/>
      <w:marRight w:val="0"/>
      <w:marTop w:val="0"/>
      <w:marBottom w:val="0"/>
      <w:divBdr>
        <w:top w:val="none" w:sz="0" w:space="0" w:color="auto"/>
        <w:left w:val="none" w:sz="0" w:space="0" w:color="auto"/>
        <w:bottom w:val="none" w:sz="0" w:space="0" w:color="auto"/>
        <w:right w:val="none" w:sz="0" w:space="0" w:color="auto"/>
      </w:divBdr>
    </w:div>
    <w:div w:id="1034577630">
      <w:bodyDiv w:val="1"/>
      <w:marLeft w:val="0"/>
      <w:marRight w:val="0"/>
      <w:marTop w:val="0"/>
      <w:marBottom w:val="0"/>
      <w:divBdr>
        <w:top w:val="none" w:sz="0" w:space="0" w:color="auto"/>
        <w:left w:val="none" w:sz="0" w:space="0" w:color="auto"/>
        <w:bottom w:val="none" w:sz="0" w:space="0" w:color="auto"/>
        <w:right w:val="none" w:sz="0" w:space="0" w:color="auto"/>
      </w:divBdr>
    </w:div>
    <w:div w:id="1045637677">
      <w:bodyDiv w:val="1"/>
      <w:marLeft w:val="0"/>
      <w:marRight w:val="0"/>
      <w:marTop w:val="0"/>
      <w:marBottom w:val="0"/>
      <w:divBdr>
        <w:top w:val="none" w:sz="0" w:space="0" w:color="auto"/>
        <w:left w:val="none" w:sz="0" w:space="0" w:color="auto"/>
        <w:bottom w:val="none" w:sz="0" w:space="0" w:color="auto"/>
        <w:right w:val="none" w:sz="0" w:space="0" w:color="auto"/>
      </w:divBdr>
    </w:div>
    <w:div w:id="1060447150">
      <w:bodyDiv w:val="1"/>
      <w:marLeft w:val="0"/>
      <w:marRight w:val="0"/>
      <w:marTop w:val="0"/>
      <w:marBottom w:val="0"/>
      <w:divBdr>
        <w:top w:val="none" w:sz="0" w:space="0" w:color="auto"/>
        <w:left w:val="none" w:sz="0" w:space="0" w:color="auto"/>
        <w:bottom w:val="none" w:sz="0" w:space="0" w:color="auto"/>
        <w:right w:val="none" w:sz="0" w:space="0" w:color="auto"/>
      </w:divBdr>
    </w:div>
    <w:div w:id="1135947162">
      <w:bodyDiv w:val="1"/>
      <w:marLeft w:val="0"/>
      <w:marRight w:val="0"/>
      <w:marTop w:val="0"/>
      <w:marBottom w:val="0"/>
      <w:divBdr>
        <w:top w:val="none" w:sz="0" w:space="0" w:color="auto"/>
        <w:left w:val="none" w:sz="0" w:space="0" w:color="auto"/>
        <w:bottom w:val="none" w:sz="0" w:space="0" w:color="auto"/>
        <w:right w:val="none" w:sz="0" w:space="0" w:color="auto"/>
      </w:divBdr>
      <w:divsChild>
        <w:div w:id="568540360">
          <w:marLeft w:val="0"/>
          <w:marRight w:val="0"/>
          <w:marTop w:val="0"/>
          <w:marBottom w:val="0"/>
          <w:divBdr>
            <w:top w:val="none" w:sz="0" w:space="0" w:color="auto"/>
            <w:left w:val="none" w:sz="0" w:space="0" w:color="auto"/>
            <w:bottom w:val="none" w:sz="0" w:space="0" w:color="auto"/>
            <w:right w:val="none" w:sz="0" w:space="0" w:color="auto"/>
          </w:divBdr>
          <w:divsChild>
            <w:div w:id="1171681432">
              <w:marLeft w:val="0"/>
              <w:marRight w:val="0"/>
              <w:marTop w:val="0"/>
              <w:marBottom w:val="0"/>
              <w:divBdr>
                <w:top w:val="none" w:sz="0" w:space="0" w:color="auto"/>
                <w:left w:val="none" w:sz="0" w:space="0" w:color="auto"/>
                <w:bottom w:val="none" w:sz="0" w:space="0" w:color="auto"/>
                <w:right w:val="none" w:sz="0" w:space="0" w:color="auto"/>
              </w:divBdr>
              <w:divsChild>
                <w:div w:id="10087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7103">
          <w:marLeft w:val="0"/>
          <w:marRight w:val="0"/>
          <w:marTop w:val="0"/>
          <w:marBottom w:val="0"/>
          <w:divBdr>
            <w:top w:val="none" w:sz="0" w:space="0" w:color="auto"/>
            <w:left w:val="none" w:sz="0" w:space="0" w:color="auto"/>
            <w:bottom w:val="none" w:sz="0" w:space="0" w:color="auto"/>
            <w:right w:val="none" w:sz="0" w:space="0" w:color="auto"/>
          </w:divBdr>
          <w:divsChild>
            <w:div w:id="833452074">
              <w:marLeft w:val="0"/>
              <w:marRight w:val="0"/>
              <w:marTop w:val="0"/>
              <w:marBottom w:val="0"/>
              <w:divBdr>
                <w:top w:val="none" w:sz="0" w:space="0" w:color="auto"/>
                <w:left w:val="none" w:sz="0" w:space="0" w:color="auto"/>
                <w:bottom w:val="none" w:sz="0" w:space="0" w:color="auto"/>
                <w:right w:val="none" w:sz="0" w:space="0" w:color="auto"/>
              </w:divBdr>
              <w:divsChild>
                <w:div w:id="1449622201">
                  <w:marLeft w:val="0"/>
                  <w:marRight w:val="0"/>
                  <w:marTop w:val="0"/>
                  <w:marBottom w:val="0"/>
                  <w:divBdr>
                    <w:top w:val="none" w:sz="0" w:space="0" w:color="auto"/>
                    <w:left w:val="none" w:sz="0" w:space="0" w:color="auto"/>
                    <w:bottom w:val="none" w:sz="0" w:space="0" w:color="auto"/>
                    <w:right w:val="none" w:sz="0" w:space="0" w:color="auto"/>
                  </w:divBdr>
                </w:div>
              </w:divsChild>
            </w:div>
            <w:div w:id="1431462530">
              <w:marLeft w:val="0"/>
              <w:marRight w:val="0"/>
              <w:marTop w:val="0"/>
              <w:marBottom w:val="0"/>
              <w:divBdr>
                <w:top w:val="none" w:sz="0" w:space="0" w:color="auto"/>
                <w:left w:val="none" w:sz="0" w:space="0" w:color="auto"/>
                <w:bottom w:val="none" w:sz="0" w:space="0" w:color="auto"/>
                <w:right w:val="none" w:sz="0" w:space="0" w:color="auto"/>
              </w:divBdr>
              <w:divsChild>
                <w:div w:id="175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59505">
      <w:bodyDiv w:val="1"/>
      <w:marLeft w:val="0"/>
      <w:marRight w:val="0"/>
      <w:marTop w:val="0"/>
      <w:marBottom w:val="0"/>
      <w:divBdr>
        <w:top w:val="none" w:sz="0" w:space="0" w:color="auto"/>
        <w:left w:val="none" w:sz="0" w:space="0" w:color="auto"/>
        <w:bottom w:val="none" w:sz="0" w:space="0" w:color="auto"/>
        <w:right w:val="none" w:sz="0" w:space="0" w:color="auto"/>
      </w:divBdr>
      <w:divsChild>
        <w:div w:id="1689671814">
          <w:marLeft w:val="0"/>
          <w:marRight w:val="0"/>
          <w:marTop w:val="0"/>
          <w:marBottom w:val="0"/>
          <w:divBdr>
            <w:top w:val="none" w:sz="0" w:space="0" w:color="auto"/>
            <w:left w:val="none" w:sz="0" w:space="0" w:color="auto"/>
            <w:bottom w:val="none" w:sz="0" w:space="0" w:color="auto"/>
            <w:right w:val="none" w:sz="0" w:space="0" w:color="auto"/>
          </w:divBdr>
          <w:divsChild>
            <w:div w:id="1414542776">
              <w:marLeft w:val="0"/>
              <w:marRight w:val="0"/>
              <w:marTop w:val="0"/>
              <w:marBottom w:val="0"/>
              <w:divBdr>
                <w:top w:val="none" w:sz="0" w:space="0" w:color="auto"/>
                <w:left w:val="none" w:sz="0" w:space="0" w:color="auto"/>
                <w:bottom w:val="none" w:sz="0" w:space="0" w:color="auto"/>
                <w:right w:val="none" w:sz="0" w:space="0" w:color="auto"/>
              </w:divBdr>
              <w:divsChild>
                <w:div w:id="694422718">
                  <w:marLeft w:val="0"/>
                  <w:marRight w:val="0"/>
                  <w:marTop w:val="0"/>
                  <w:marBottom w:val="0"/>
                  <w:divBdr>
                    <w:top w:val="none" w:sz="0" w:space="0" w:color="auto"/>
                    <w:left w:val="none" w:sz="0" w:space="0" w:color="auto"/>
                    <w:bottom w:val="none" w:sz="0" w:space="0" w:color="auto"/>
                    <w:right w:val="none" w:sz="0" w:space="0" w:color="auto"/>
                  </w:divBdr>
                  <w:divsChild>
                    <w:div w:id="1209562702">
                      <w:marLeft w:val="0"/>
                      <w:marRight w:val="0"/>
                      <w:marTop w:val="0"/>
                      <w:marBottom w:val="0"/>
                      <w:divBdr>
                        <w:top w:val="none" w:sz="0" w:space="0" w:color="auto"/>
                        <w:left w:val="none" w:sz="0" w:space="0" w:color="auto"/>
                        <w:bottom w:val="none" w:sz="0" w:space="0" w:color="auto"/>
                        <w:right w:val="none" w:sz="0" w:space="0" w:color="auto"/>
                      </w:divBdr>
                      <w:divsChild>
                        <w:div w:id="541751907">
                          <w:marLeft w:val="0"/>
                          <w:marRight w:val="0"/>
                          <w:marTop w:val="0"/>
                          <w:marBottom w:val="0"/>
                          <w:divBdr>
                            <w:top w:val="none" w:sz="0" w:space="0" w:color="auto"/>
                            <w:left w:val="none" w:sz="0" w:space="0" w:color="auto"/>
                            <w:bottom w:val="none" w:sz="0" w:space="0" w:color="auto"/>
                            <w:right w:val="none" w:sz="0" w:space="0" w:color="auto"/>
                          </w:divBdr>
                          <w:divsChild>
                            <w:div w:id="1562641005">
                              <w:marLeft w:val="0"/>
                              <w:marRight w:val="0"/>
                              <w:marTop w:val="0"/>
                              <w:marBottom w:val="0"/>
                              <w:divBdr>
                                <w:top w:val="none" w:sz="0" w:space="0" w:color="auto"/>
                                <w:left w:val="none" w:sz="0" w:space="0" w:color="auto"/>
                                <w:bottom w:val="none" w:sz="0" w:space="0" w:color="auto"/>
                                <w:right w:val="none" w:sz="0" w:space="0" w:color="auto"/>
                              </w:divBdr>
                              <w:divsChild>
                                <w:div w:id="1856575008">
                                  <w:marLeft w:val="0"/>
                                  <w:marRight w:val="0"/>
                                  <w:marTop w:val="0"/>
                                  <w:marBottom w:val="0"/>
                                  <w:divBdr>
                                    <w:top w:val="none" w:sz="0" w:space="0" w:color="auto"/>
                                    <w:left w:val="none" w:sz="0" w:space="0" w:color="auto"/>
                                    <w:bottom w:val="none" w:sz="0" w:space="0" w:color="auto"/>
                                    <w:right w:val="none" w:sz="0" w:space="0" w:color="auto"/>
                                  </w:divBdr>
                                  <w:divsChild>
                                    <w:div w:id="85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9382">
      <w:bodyDiv w:val="1"/>
      <w:marLeft w:val="0"/>
      <w:marRight w:val="0"/>
      <w:marTop w:val="0"/>
      <w:marBottom w:val="0"/>
      <w:divBdr>
        <w:top w:val="none" w:sz="0" w:space="0" w:color="auto"/>
        <w:left w:val="none" w:sz="0" w:space="0" w:color="auto"/>
        <w:bottom w:val="none" w:sz="0" w:space="0" w:color="auto"/>
        <w:right w:val="none" w:sz="0" w:space="0" w:color="auto"/>
      </w:divBdr>
    </w:div>
    <w:div w:id="1193689146">
      <w:bodyDiv w:val="1"/>
      <w:marLeft w:val="0"/>
      <w:marRight w:val="0"/>
      <w:marTop w:val="0"/>
      <w:marBottom w:val="0"/>
      <w:divBdr>
        <w:top w:val="none" w:sz="0" w:space="0" w:color="auto"/>
        <w:left w:val="none" w:sz="0" w:space="0" w:color="auto"/>
        <w:bottom w:val="none" w:sz="0" w:space="0" w:color="auto"/>
        <w:right w:val="none" w:sz="0" w:space="0" w:color="auto"/>
      </w:divBdr>
    </w:div>
    <w:div w:id="1247617530">
      <w:bodyDiv w:val="1"/>
      <w:marLeft w:val="0"/>
      <w:marRight w:val="0"/>
      <w:marTop w:val="0"/>
      <w:marBottom w:val="0"/>
      <w:divBdr>
        <w:top w:val="none" w:sz="0" w:space="0" w:color="auto"/>
        <w:left w:val="none" w:sz="0" w:space="0" w:color="auto"/>
        <w:bottom w:val="none" w:sz="0" w:space="0" w:color="auto"/>
        <w:right w:val="none" w:sz="0" w:space="0" w:color="auto"/>
      </w:divBdr>
    </w:div>
    <w:div w:id="1311406193">
      <w:bodyDiv w:val="1"/>
      <w:marLeft w:val="0"/>
      <w:marRight w:val="0"/>
      <w:marTop w:val="0"/>
      <w:marBottom w:val="0"/>
      <w:divBdr>
        <w:top w:val="none" w:sz="0" w:space="0" w:color="auto"/>
        <w:left w:val="none" w:sz="0" w:space="0" w:color="auto"/>
        <w:bottom w:val="none" w:sz="0" w:space="0" w:color="auto"/>
        <w:right w:val="none" w:sz="0" w:space="0" w:color="auto"/>
      </w:divBdr>
    </w:div>
    <w:div w:id="1369990222">
      <w:bodyDiv w:val="1"/>
      <w:marLeft w:val="0"/>
      <w:marRight w:val="0"/>
      <w:marTop w:val="0"/>
      <w:marBottom w:val="0"/>
      <w:divBdr>
        <w:top w:val="none" w:sz="0" w:space="0" w:color="auto"/>
        <w:left w:val="none" w:sz="0" w:space="0" w:color="auto"/>
        <w:bottom w:val="none" w:sz="0" w:space="0" w:color="auto"/>
        <w:right w:val="none" w:sz="0" w:space="0" w:color="auto"/>
      </w:divBdr>
    </w:div>
    <w:div w:id="1377121709">
      <w:bodyDiv w:val="1"/>
      <w:marLeft w:val="0"/>
      <w:marRight w:val="0"/>
      <w:marTop w:val="0"/>
      <w:marBottom w:val="0"/>
      <w:divBdr>
        <w:top w:val="none" w:sz="0" w:space="0" w:color="auto"/>
        <w:left w:val="none" w:sz="0" w:space="0" w:color="auto"/>
        <w:bottom w:val="none" w:sz="0" w:space="0" w:color="auto"/>
        <w:right w:val="none" w:sz="0" w:space="0" w:color="auto"/>
      </w:divBdr>
    </w:div>
    <w:div w:id="1399287125">
      <w:bodyDiv w:val="1"/>
      <w:marLeft w:val="0"/>
      <w:marRight w:val="0"/>
      <w:marTop w:val="0"/>
      <w:marBottom w:val="0"/>
      <w:divBdr>
        <w:top w:val="none" w:sz="0" w:space="0" w:color="auto"/>
        <w:left w:val="none" w:sz="0" w:space="0" w:color="auto"/>
        <w:bottom w:val="none" w:sz="0" w:space="0" w:color="auto"/>
        <w:right w:val="none" w:sz="0" w:space="0" w:color="auto"/>
      </w:divBdr>
    </w:div>
    <w:div w:id="1470854184">
      <w:bodyDiv w:val="1"/>
      <w:marLeft w:val="0"/>
      <w:marRight w:val="0"/>
      <w:marTop w:val="0"/>
      <w:marBottom w:val="0"/>
      <w:divBdr>
        <w:top w:val="none" w:sz="0" w:space="0" w:color="auto"/>
        <w:left w:val="none" w:sz="0" w:space="0" w:color="auto"/>
        <w:bottom w:val="none" w:sz="0" w:space="0" w:color="auto"/>
        <w:right w:val="none" w:sz="0" w:space="0" w:color="auto"/>
      </w:divBdr>
    </w:div>
    <w:div w:id="1501702067">
      <w:bodyDiv w:val="1"/>
      <w:marLeft w:val="0"/>
      <w:marRight w:val="0"/>
      <w:marTop w:val="0"/>
      <w:marBottom w:val="0"/>
      <w:divBdr>
        <w:top w:val="none" w:sz="0" w:space="0" w:color="auto"/>
        <w:left w:val="none" w:sz="0" w:space="0" w:color="auto"/>
        <w:bottom w:val="none" w:sz="0" w:space="0" w:color="auto"/>
        <w:right w:val="none" w:sz="0" w:space="0" w:color="auto"/>
      </w:divBdr>
      <w:divsChild>
        <w:div w:id="680402178">
          <w:marLeft w:val="0"/>
          <w:marRight w:val="0"/>
          <w:marTop w:val="0"/>
          <w:marBottom w:val="0"/>
          <w:divBdr>
            <w:top w:val="none" w:sz="0" w:space="0" w:color="auto"/>
            <w:left w:val="none" w:sz="0" w:space="0" w:color="auto"/>
            <w:bottom w:val="none" w:sz="0" w:space="0" w:color="auto"/>
            <w:right w:val="none" w:sz="0" w:space="0" w:color="auto"/>
          </w:divBdr>
          <w:divsChild>
            <w:div w:id="70858890">
              <w:marLeft w:val="0"/>
              <w:marRight w:val="0"/>
              <w:marTop w:val="0"/>
              <w:marBottom w:val="0"/>
              <w:divBdr>
                <w:top w:val="none" w:sz="0" w:space="0" w:color="auto"/>
                <w:left w:val="none" w:sz="0" w:space="0" w:color="auto"/>
                <w:bottom w:val="none" w:sz="0" w:space="0" w:color="auto"/>
                <w:right w:val="none" w:sz="0" w:space="0" w:color="auto"/>
              </w:divBdr>
              <w:divsChild>
                <w:div w:id="20986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8959">
      <w:bodyDiv w:val="1"/>
      <w:marLeft w:val="0"/>
      <w:marRight w:val="0"/>
      <w:marTop w:val="0"/>
      <w:marBottom w:val="0"/>
      <w:divBdr>
        <w:top w:val="none" w:sz="0" w:space="0" w:color="auto"/>
        <w:left w:val="none" w:sz="0" w:space="0" w:color="auto"/>
        <w:bottom w:val="none" w:sz="0" w:space="0" w:color="auto"/>
        <w:right w:val="none" w:sz="0" w:space="0" w:color="auto"/>
      </w:divBdr>
    </w:div>
    <w:div w:id="1628319951">
      <w:bodyDiv w:val="1"/>
      <w:marLeft w:val="0"/>
      <w:marRight w:val="0"/>
      <w:marTop w:val="0"/>
      <w:marBottom w:val="0"/>
      <w:divBdr>
        <w:top w:val="none" w:sz="0" w:space="0" w:color="auto"/>
        <w:left w:val="none" w:sz="0" w:space="0" w:color="auto"/>
        <w:bottom w:val="none" w:sz="0" w:space="0" w:color="auto"/>
        <w:right w:val="none" w:sz="0" w:space="0" w:color="auto"/>
      </w:divBdr>
      <w:divsChild>
        <w:div w:id="1285383147">
          <w:marLeft w:val="0"/>
          <w:marRight w:val="0"/>
          <w:marTop w:val="0"/>
          <w:marBottom w:val="0"/>
          <w:divBdr>
            <w:top w:val="none" w:sz="0" w:space="0" w:color="auto"/>
            <w:left w:val="none" w:sz="0" w:space="0" w:color="auto"/>
            <w:bottom w:val="none" w:sz="0" w:space="0" w:color="auto"/>
            <w:right w:val="none" w:sz="0" w:space="0" w:color="auto"/>
          </w:divBdr>
          <w:divsChild>
            <w:div w:id="1255631114">
              <w:marLeft w:val="0"/>
              <w:marRight w:val="0"/>
              <w:marTop w:val="0"/>
              <w:marBottom w:val="0"/>
              <w:divBdr>
                <w:top w:val="none" w:sz="0" w:space="0" w:color="auto"/>
                <w:left w:val="none" w:sz="0" w:space="0" w:color="auto"/>
                <w:bottom w:val="none" w:sz="0" w:space="0" w:color="auto"/>
                <w:right w:val="none" w:sz="0" w:space="0" w:color="auto"/>
              </w:divBdr>
              <w:divsChild>
                <w:div w:id="17955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5438">
      <w:bodyDiv w:val="1"/>
      <w:marLeft w:val="0"/>
      <w:marRight w:val="0"/>
      <w:marTop w:val="0"/>
      <w:marBottom w:val="0"/>
      <w:divBdr>
        <w:top w:val="none" w:sz="0" w:space="0" w:color="auto"/>
        <w:left w:val="none" w:sz="0" w:space="0" w:color="auto"/>
        <w:bottom w:val="none" w:sz="0" w:space="0" w:color="auto"/>
        <w:right w:val="none" w:sz="0" w:space="0" w:color="auto"/>
      </w:divBdr>
    </w:div>
    <w:div w:id="1768959089">
      <w:bodyDiv w:val="1"/>
      <w:marLeft w:val="0"/>
      <w:marRight w:val="0"/>
      <w:marTop w:val="0"/>
      <w:marBottom w:val="0"/>
      <w:divBdr>
        <w:top w:val="none" w:sz="0" w:space="0" w:color="auto"/>
        <w:left w:val="none" w:sz="0" w:space="0" w:color="auto"/>
        <w:bottom w:val="none" w:sz="0" w:space="0" w:color="auto"/>
        <w:right w:val="none" w:sz="0" w:space="0" w:color="auto"/>
      </w:divBdr>
      <w:divsChild>
        <w:div w:id="904488226">
          <w:marLeft w:val="0"/>
          <w:marRight w:val="0"/>
          <w:marTop w:val="0"/>
          <w:marBottom w:val="0"/>
          <w:divBdr>
            <w:top w:val="none" w:sz="0" w:space="0" w:color="auto"/>
            <w:left w:val="none" w:sz="0" w:space="0" w:color="auto"/>
            <w:bottom w:val="none" w:sz="0" w:space="0" w:color="auto"/>
            <w:right w:val="none" w:sz="0" w:space="0" w:color="auto"/>
          </w:divBdr>
          <w:divsChild>
            <w:div w:id="1122991478">
              <w:marLeft w:val="0"/>
              <w:marRight w:val="0"/>
              <w:marTop w:val="0"/>
              <w:marBottom w:val="0"/>
              <w:divBdr>
                <w:top w:val="none" w:sz="0" w:space="0" w:color="auto"/>
                <w:left w:val="none" w:sz="0" w:space="0" w:color="auto"/>
                <w:bottom w:val="none" w:sz="0" w:space="0" w:color="auto"/>
                <w:right w:val="none" w:sz="0" w:space="0" w:color="auto"/>
              </w:divBdr>
              <w:divsChild>
                <w:div w:id="10210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2017">
      <w:bodyDiv w:val="1"/>
      <w:marLeft w:val="0"/>
      <w:marRight w:val="0"/>
      <w:marTop w:val="0"/>
      <w:marBottom w:val="0"/>
      <w:divBdr>
        <w:top w:val="none" w:sz="0" w:space="0" w:color="auto"/>
        <w:left w:val="none" w:sz="0" w:space="0" w:color="auto"/>
        <w:bottom w:val="none" w:sz="0" w:space="0" w:color="auto"/>
        <w:right w:val="none" w:sz="0" w:space="0" w:color="auto"/>
      </w:divBdr>
      <w:divsChild>
        <w:div w:id="683166010">
          <w:marLeft w:val="0"/>
          <w:marRight w:val="0"/>
          <w:marTop w:val="0"/>
          <w:marBottom w:val="0"/>
          <w:divBdr>
            <w:top w:val="none" w:sz="0" w:space="0" w:color="auto"/>
            <w:left w:val="none" w:sz="0" w:space="0" w:color="auto"/>
            <w:bottom w:val="none" w:sz="0" w:space="0" w:color="auto"/>
            <w:right w:val="none" w:sz="0" w:space="0" w:color="auto"/>
          </w:divBdr>
          <w:divsChild>
            <w:div w:id="648023013">
              <w:marLeft w:val="0"/>
              <w:marRight w:val="0"/>
              <w:marTop w:val="0"/>
              <w:marBottom w:val="0"/>
              <w:divBdr>
                <w:top w:val="none" w:sz="0" w:space="0" w:color="auto"/>
                <w:left w:val="none" w:sz="0" w:space="0" w:color="auto"/>
                <w:bottom w:val="none" w:sz="0" w:space="0" w:color="auto"/>
                <w:right w:val="none" w:sz="0" w:space="0" w:color="auto"/>
              </w:divBdr>
              <w:divsChild>
                <w:div w:id="665012600">
                  <w:marLeft w:val="0"/>
                  <w:marRight w:val="0"/>
                  <w:marTop w:val="0"/>
                  <w:marBottom w:val="0"/>
                  <w:divBdr>
                    <w:top w:val="none" w:sz="0" w:space="0" w:color="auto"/>
                    <w:left w:val="none" w:sz="0" w:space="0" w:color="auto"/>
                    <w:bottom w:val="none" w:sz="0" w:space="0" w:color="auto"/>
                    <w:right w:val="none" w:sz="0" w:space="0" w:color="auto"/>
                  </w:divBdr>
                </w:div>
              </w:divsChild>
            </w:div>
            <w:div w:id="1500585982">
              <w:marLeft w:val="0"/>
              <w:marRight w:val="0"/>
              <w:marTop w:val="0"/>
              <w:marBottom w:val="0"/>
              <w:divBdr>
                <w:top w:val="none" w:sz="0" w:space="0" w:color="auto"/>
                <w:left w:val="none" w:sz="0" w:space="0" w:color="auto"/>
                <w:bottom w:val="none" w:sz="0" w:space="0" w:color="auto"/>
                <w:right w:val="none" w:sz="0" w:space="0" w:color="auto"/>
              </w:divBdr>
              <w:divsChild>
                <w:div w:id="1241325659">
                  <w:marLeft w:val="0"/>
                  <w:marRight w:val="0"/>
                  <w:marTop w:val="0"/>
                  <w:marBottom w:val="0"/>
                  <w:divBdr>
                    <w:top w:val="none" w:sz="0" w:space="0" w:color="auto"/>
                    <w:left w:val="none" w:sz="0" w:space="0" w:color="auto"/>
                    <w:bottom w:val="none" w:sz="0" w:space="0" w:color="auto"/>
                    <w:right w:val="none" w:sz="0" w:space="0" w:color="auto"/>
                  </w:divBdr>
                </w:div>
              </w:divsChild>
            </w:div>
            <w:div w:id="38941815">
              <w:marLeft w:val="0"/>
              <w:marRight w:val="0"/>
              <w:marTop w:val="0"/>
              <w:marBottom w:val="0"/>
              <w:divBdr>
                <w:top w:val="none" w:sz="0" w:space="0" w:color="auto"/>
                <w:left w:val="none" w:sz="0" w:space="0" w:color="auto"/>
                <w:bottom w:val="none" w:sz="0" w:space="0" w:color="auto"/>
                <w:right w:val="none" w:sz="0" w:space="0" w:color="auto"/>
              </w:divBdr>
              <w:divsChild>
                <w:div w:id="1775440323">
                  <w:marLeft w:val="0"/>
                  <w:marRight w:val="0"/>
                  <w:marTop w:val="0"/>
                  <w:marBottom w:val="0"/>
                  <w:divBdr>
                    <w:top w:val="none" w:sz="0" w:space="0" w:color="auto"/>
                    <w:left w:val="none" w:sz="0" w:space="0" w:color="auto"/>
                    <w:bottom w:val="none" w:sz="0" w:space="0" w:color="auto"/>
                    <w:right w:val="none" w:sz="0" w:space="0" w:color="auto"/>
                  </w:divBdr>
                </w:div>
              </w:divsChild>
            </w:div>
            <w:div w:id="1704404912">
              <w:marLeft w:val="0"/>
              <w:marRight w:val="0"/>
              <w:marTop w:val="0"/>
              <w:marBottom w:val="0"/>
              <w:divBdr>
                <w:top w:val="none" w:sz="0" w:space="0" w:color="auto"/>
                <w:left w:val="none" w:sz="0" w:space="0" w:color="auto"/>
                <w:bottom w:val="none" w:sz="0" w:space="0" w:color="auto"/>
                <w:right w:val="none" w:sz="0" w:space="0" w:color="auto"/>
              </w:divBdr>
              <w:divsChild>
                <w:div w:id="1446542664">
                  <w:marLeft w:val="0"/>
                  <w:marRight w:val="0"/>
                  <w:marTop w:val="0"/>
                  <w:marBottom w:val="0"/>
                  <w:divBdr>
                    <w:top w:val="none" w:sz="0" w:space="0" w:color="auto"/>
                    <w:left w:val="none" w:sz="0" w:space="0" w:color="auto"/>
                    <w:bottom w:val="none" w:sz="0" w:space="0" w:color="auto"/>
                    <w:right w:val="none" w:sz="0" w:space="0" w:color="auto"/>
                  </w:divBdr>
                </w:div>
              </w:divsChild>
            </w:div>
            <w:div w:id="1106585617">
              <w:marLeft w:val="0"/>
              <w:marRight w:val="0"/>
              <w:marTop w:val="0"/>
              <w:marBottom w:val="0"/>
              <w:divBdr>
                <w:top w:val="none" w:sz="0" w:space="0" w:color="auto"/>
                <w:left w:val="none" w:sz="0" w:space="0" w:color="auto"/>
                <w:bottom w:val="none" w:sz="0" w:space="0" w:color="auto"/>
                <w:right w:val="none" w:sz="0" w:space="0" w:color="auto"/>
              </w:divBdr>
              <w:divsChild>
                <w:div w:id="5797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7286">
          <w:marLeft w:val="0"/>
          <w:marRight w:val="0"/>
          <w:marTop w:val="0"/>
          <w:marBottom w:val="0"/>
          <w:divBdr>
            <w:top w:val="none" w:sz="0" w:space="0" w:color="auto"/>
            <w:left w:val="none" w:sz="0" w:space="0" w:color="auto"/>
            <w:bottom w:val="none" w:sz="0" w:space="0" w:color="auto"/>
            <w:right w:val="none" w:sz="0" w:space="0" w:color="auto"/>
          </w:divBdr>
          <w:divsChild>
            <w:div w:id="1185292434">
              <w:marLeft w:val="0"/>
              <w:marRight w:val="0"/>
              <w:marTop w:val="0"/>
              <w:marBottom w:val="0"/>
              <w:divBdr>
                <w:top w:val="none" w:sz="0" w:space="0" w:color="auto"/>
                <w:left w:val="none" w:sz="0" w:space="0" w:color="auto"/>
                <w:bottom w:val="none" w:sz="0" w:space="0" w:color="auto"/>
                <w:right w:val="none" w:sz="0" w:space="0" w:color="auto"/>
              </w:divBdr>
              <w:divsChild>
                <w:div w:id="1603104694">
                  <w:marLeft w:val="0"/>
                  <w:marRight w:val="0"/>
                  <w:marTop w:val="0"/>
                  <w:marBottom w:val="0"/>
                  <w:divBdr>
                    <w:top w:val="none" w:sz="0" w:space="0" w:color="auto"/>
                    <w:left w:val="none" w:sz="0" w:space="0" w:color="auto"/>
                    <w:bottom w:val="none" w:sz="0" w:space="0" w:color="auto"/>
                    <w:right w:val="none" w:sz="0" w:space="0" w:color="auto"/>
                  </w:divBdr>
                </w:div>
              </w:divsChild>
            </w:div>
            <w:div w:id="1219631476">
              <w:marLeft w:val="0"/>
              <w:marRight w:val="0"/>
              <w:marTop w:val="0"/>
              <w:marBottom w:val="0"/>
              <w:divBdr>
                <w:top w:val="none" w:sz="0" w:space="0" w:color="auto"/>
                <w:left w:val="none" w:sz="0" w:space="0" w:color="auto"/>
                <w:bottom w:val="none" w:sz="0" w:space="0" w:color="auto"/>
                <w:right w:val="none" w:sz="0" w:space="0" w:color="auto"/>
              </w:divBdr>
              <w:divsChild>
                <w:div w:id="516583070">
                  <w:marLeft w:val="0"/>
                  <w:marRight w:val="0"/>
                  <w:marTop w:val="0"/>
                  <w:marBottom w:val="0"/>
                  <w:divBdr>
                    <w:top w:val="none" w:sz="0" w:space="0" w:color="auto"/>
                    <w:left w:val="none" w:sz="0" w:space="0" w:color="auto"/>
                    <w:bottom w:val="none" w:sz="0" w:space="0" w:color="auto"/>
                    <w:right w:val="none" w:sz="0" w:space="0" w:color="auto"/>
                  </w:divBdr>
                </w:div>
              </w:divsChild>
            </w:div>
            <w:div w:id="827674762">
              <w:marLeft w:val="0"/>
              <w:marRight w:val="0"/>
              <w:marTop w:val="0"/>
              <w:marBottom w:val="0"/>
              <w:divBdr>
                <w:top w:val="none" w:sz="0" w:space="0" w:color="auto"/>
                <w:left w:val="none" w:sz="0" w:space="0" w:color="auto"/>
                <w:bottom w:val="none" w:sz="0" w:space="0" w:color="auto"/>
                <w:right w:val="none" w:sz="0" w:space="0" w:color="auto"/>
              </w:divBdr>
              <w:divsChild>
                <w:div w:id="20178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675">
          <w:marLeft w:val="0"/>
          <w:marRight w:val="0"/>
          <w:marTop w:val="0"/>
          <w:marBottom w:val="0"/>
          <w:divBdr>
            <w:top w:val="none" w:sz="0" w:space="0" w:color="auto"/>
            <w:left w:val="none" w:sz="0" w:space="0" w:color="auto"/>
            <w:bottom w:val="none" w:sz="0" w:space="0" w:color="auto"/>
            <w:right w:val="none" w:sz="0" w:space="0" w:color="auto"/>
          </w:divBdr>
          <w:divsChild>
            <w:div w:id="927926514">
              <w:marLeft w:val="0"/>
              <w:marRight w:val="0"/>
              <w:marTop w:val="0"/>
              <w:marBottom w:val="0"/>
              <w:divBdr>
                <w:top w:val="none" w:sz="0" w:space="0" w:color="auto"/>
                <w:left w:val="none" w:sz="0" w:space="0" w:color="auto"/>
                <w:bottom w:val="none" w:sz="0" w:space="0" w:color="auto"/>
                <w:right w:val="none" w:sz="0" w:space="0" w:color="auto"/>
              </w:divBdr>
              <w:divsChild>
                <w:div w:id="1328051703">
                  <w:marLeft w:val="0"/>
                  <w:marRight w:val="0"/>
                  <w:marTop w:val="0"/>
                  <w:marBottom w:val="0"/>
                  <w:divBdr>
                    <w:top w:val="none" w:sz="0" w:space="0" w:color="auto"/>
                    <w:left w:val="none" w:sz="0" w:space="0" w:color="auto"/>
                    <w:bottom w:val="none" w:sz="0" w:space="0" w:color="auto"/>
                    <w:right w:val="none" w:sz="0" w:space="0" w:color="auto"/>
                  </w:divBdr>
                </w:div>
              </w:divsChild>
            </w:div>
            <w:div w:id="213086762">
              <w:marLeft w:val="0"/>
              <w:marRight w:val="0"/>
              <w:marTop w:val="0"/>
              <w:marBottom w:val="0"/>
              <w:divBdr>
                <w:top w:val="none" w:sz="0" w:space="0" w:color="auto"/>
                <w:left w:val="none" w:sz="0" w:space="0" w:color="auto"/>
                <w:bottom w:val="none" w:sz="0" w:space="0" w:color="auto"/>
                <w:right w:val="none" w:sz="0" w:space="0" w:color="auto"/>
              </w:divBdr>
              <w:divsChild>
                <w:div w:id="659579367">
                  <w:marLeft w:val="0"/>
                  <w:marRight w:val="0"/>
                  <w:marTop w:val="0"/>
                  <w:marBottom w:val="0"/>
                  <w:divBdr>
                    <w:top w:val="none" w:sz="0" w:space="0" w:color="auto"/>
                    <w:left w:val="none" w:sz="0" w:space="0" w:color="auto"/>
                    <w:bottom w:val="none" w:sz="0" w:space="0" w:color="auto"/>
                    <w:right w:val="none" w:sz="0" w:space="0" w:color="auto"/>
                  </w:divBdr>
                </w:div>
              </w:divsChild>
            </w:div>
            <w:div w:id="1933275297">
              <w:marLeft w:val="0"/>
              <w:marRight w:val="0"/>
              <w:marTop w:val="0"/>
              <w:marBottom w:val="0"/>
              <w:divBdr>
                <w:top w:val="none" w:sz="0" w:space="0" w:color="auto"/>
                <w:left w:val="none" w:sz="0" w:space="0" w:color="auto"/>
                <w:bottom w:val="none" w:sz="0" w:space="0" w:color="auto"/>
                <w:right w:val="none" w:sz="0" w:space="0" w:color="auto"/>
              </w:divBdr>
              <w:divsChild>
                <w:div w:id="17447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6725">
          <w:marLeft w:val="0"/>
          <w:marRight w:val="0"/>
          <w:marTop w:val="0"/>
          <w:marBottom w:val="0"/>
          <w:divBdr>
            <w:top w:val="none" w:sz="0" w:space="0" w:color="auto"/>
            <w:left w:val="none" w:sz="0" w:space="0" w:color="auto"/>
            <w:bottom w:val="none" w:sz="0" w:space="0" w:color="auto"/>
            <w:right w:val="none" w:sz="0" w:space="0" w:color="auto"/>
          </w:divBdr>
          <w:divsChild>
            <w:div w:id="92551816">
              <w:marLeft w:val="0"/>
              <w:marRight w:val="0"/>
              <w:marTop w:val="0"/>
              <w:marBottom w:val="0"/>
              <w:divBdr>
                <w:top w:val="none" w:sz="0" w:space="0" w:color="auto"/>
                <w:left w:val="none" w:sz="0" w:space="0" w:color="auto"/>
                <w:bottom w:val="none" w:sz="0" w:space="0" w:color="auto"/>
                <w:right w:val="none" w:sz="0" w:space="0" w:color="auto"/>
              </w:divBdr>
              <w:divsChild>
                <w:div w:id="946809028">
                  <w:marLeft w:val="0"/>
                  <w:marRight w:val="0"/>
                  <w:marTop w:val="0"/>
                  <w:marBottom w:val="0"/>
                  <w:divBdr>
                    <w:top w:val="none" w:sz="0" w:space="0" w:color="auto"/>
                    <w:left w:val="none" w:sz="0" w:space="0" w:color="auto"/>
                    <w:bottom w:val="none" w:sz="0" w:space="0" w:color="auto"/>
                    <w:right w:val="none" w:sz="0" w:space="0" w:color="auto"/>
                  </w:divBdr>
                </w:div>
              </w:divsChild>
            </w:div>
            <w:div w:id="673611171">
              <w:marLeft w:val="0"/>
              <w:marRight w:val="0"/>
              <w:marTop w:val="0"/>
              <w:marBottom w:val="0"/>
              <w:divBdr>
                <w:top w:val="none" w:sz="0" w:space="0" w:color="auto"/>
                <w:left w:val="none" w:sz="0" w:space="0" w:color="auto"/>
                <w:bottom w:val="none" w:sz="0" w:space="0" w:color="auto"/>
                <w:right w:val="none" w:sz="0" w:space="0" w:color="auto"/>
              </w:divBdr>
              <w:divsChild>
                <w:div w:id="315306879">
                  <w:marLeft w:val="0"/>
                  <w:marRight w:val="0"/>
                  <w:marTop w:val="0"/>
                  <w:marBottom w:val="0"/>
                  <w:divBdr>
                    <w:top w:val="none" w:sz="0" w:space="0" w:color="auto"/>
                    <w:left w:val="none" w:sz="0" w:space="0" w:color="auto"/>
                    <w:bottom w:val="none" w:sz="0" w:space="0" w:color="auto"/>
                    <w:right w:val="none" w:sz="0" w:space="0" w:color="auto"/>
                  </w:divBdr>
                </w:div>
              </w:divsChild>
            </w:div>
            <w:div w:id="1402361629">
              <w:marLeft w:val="0"/>
              <w:marRight w:val="0"/>
              <w:marTop w:val="0"/>
              <w:marBottom w:val="0"/>
              <w:divBdr>
                <w:top w:val="none" w:sz="0" w:space="0" w:color="auto"/>
                <w:left w:val="none" w:sz="0" w:space="0" w:color="auto"/>
                <w:bottom w:val="none" w:sz="0" w:space="0" w:color="auto"/>
                <w:right w:val="none" w:sz="0" w:space="0" w:color="auto"/>
              </w:divBdr>
              <w:divsChild>
                <w:div w:id="20595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9260">
          <w:marLeft w:val="0"/>
          <w:marRight w:val="0"/>
          <w:marTop w:val="0"/>
          <w:marBottom w:val="0"/>
          <w:divBdr>
            <w:top w:val="none" w:sz="0" w:space="0" w:color="auto"/>
            <w:left w:val="none" w:sz="0" w:space="0" w:color="auto"/>
            <w:bottom w:val="none" w:sz="0" w:space="0" w:color="auto"/>
            <w:right w:val="none" w:sz="0" w:space="0" w:color="auto"/>
          </w:divBdr>
          <w:divsChild>
            <w:div w:id="1704360552">
              <w:marLeft w:val="0"/>
              <w:marRight w:val="0"/>
              <w:marTop w:val="0"/>
              <w:marBottom w:val="0"/>
              <w:divBdr>
                <w:top w:val="none" w:sz="0" w:space="0" w:color="auto"/>
                <w:left w:val="none" w:sz="0" w:space="0" w:color="auto"/>
                <w:bottom w:val="none" w:sz="0" w:space="0" w:color="auto"/>
                <w:right w:val="none" w:sz="0" w:space="0" w:color="auto"/>
              </w:divBdr>
              <w:divsChild>
                <w:div w:id="370082085">
                  <w:marLeft w:val="0"/>
                  <w:marRight w:val="0"/>
                  <w:marTop w:val="0"/>
                  <w:marBottom w:val="0"/>
                  <w:divBdr>
                    <w:top w:val="none" w:sz="0" w:space="0" w:color="auto"/>
                    <w:left w:val="none" w:sz="0" w:space="0" w:color="auto"/>
                    <w:bottom w:val="none" w:sz="0" w:space="0" w:color="auto"/>
                    <w:right w:val="none" w:sz="0" w:space="0" w:color="auto"/>
                  </w:divBdr>
                </w:div>
              </w:divsChild>
            </w:div>
            <w:div w:id="133718877">
              <w:marLeft w:val="0"/>
              <w:marRight w:val="0"/>
              <w:marTop w:val="0"/>
              <w:marBottom w:val="0"/>
              <w:divBdr>
                <w:top w:val="none" w:sz="0" w:space="0" w:color="auto"/>
                <w:left w:val="none" w:sz="0" w:space="0" w:color="auto"/>
                <w:bottom w:val="none" w:sz="0" w:space="0" w:color="auto"/>
                <w:right w:val="none" w:sz="0" w:space="0" w:color="auto"/>
              </w:divBdr>
              <w:divsChild>
                <w:div w:id="47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6602">
      <w:bodyDiv w:val="1"/>
      <w:marLeft w:val="0"/>
      <w:marRight w:val="0"/>
      <w:marTop w:val="0"/>
      <w:marBottom w:val="0"/>
      <w:divBdr>
        <w:top w:val="none" w:sz="0" w:space="0" w:color="auto"/>
        <w:left w:val="none" w:sz="0" w:space="0" w:color="auto"/>
        <w:bottom w:val="none" w:sz="0" w:space="0" w:color="auto"/>
        <w:right w:val="none" w:sz="0" w:space="0" w:color="auto"/>
      </w:divBdr>
    </w:div>
    <w:div w:id="19582170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644">
          <w:marLeft w:val="0"/>
          <w:marRight w:val="0"/>
          <w:marTop w:val="0"/>
          <w:marBottom w:val="0"/>
          <w:divBdr>
            <w:top w:val="none" w:sz="0" w:space="0" w:color="auto"/>
            <w:left w:val="none" w:sz="0" w:space="0" w:color="auto"/>
            <w:bottom w:val="none" w:sz="0" w:space="0" w:color="auto"/>
            <w:right w:val="none" w:sz="0" w:space="0" w:color="auto"/>
          </w:divBdr>
          <w:divsChild>
            <w:div w:id="363750145">
              <w:marLeft w:val="0"/>
              <w:marRight w:val="0"/>
              <w:marTop w:val="0"/>
              <w:marBottom w:val="0"/>
              <w:divBdr>
                <w:top w:val="none" w:sz="0" w:space="0" w:color="auto"/>
                <w:left w:val="none" w:sz="0" w:space="0" w:color="auto"/>
                <w:bottom w:val="none" w:sz="0" w:space="0" w:color="auto"/>
                <w:right w:val="none" w:sz="0" w:space="0" w:color="auto"/>
              </w:divBdr>
              <w:divsChild>
                <w:div w:id="5214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0870">
      <w:bodyDiv w:val="1"/>
      <w:marLeft w:val="0"/>
      <w:marRight w:val="0"/>
      <w:marTop w:val="0"/>
      <w:marBottom w:val="0"/>
      <w:divBdr>
        <w:top w:val="none" w:sz="0" w:space="0" w:color="auto"/>
        <w:left w:val="none" w:sz="0" w:space="0" w:color="auto"/>
        <w:bottom w:val="none" w:sz="0" w:space="0" w:color="auto"/>
        <w:right w:val="none" w:sz="0" w:space="0" w:color="auto"/>
      </w:divBdr>
    </w:div>
    <w:div w:id="1973242076">
      <w:bodyDiv w:val="1"/>
      <w:marLeft w:val="0"/>
      <w:marRight w:val="0"/>
      <w:marTop w:val="0"/>
      <w:marBottom w:val="0"/>
      <w:divBdr>
        <w:top w:val="none" w:sz="0" w:space="0" w:color="auto"/>
        <w:left w:val="none" w:sz="0" w:space="0" w:color="auto"/>
        <w:bottom w:val="none" w:sz="0" w:space="0" w:color="auto"/>
        <w:right w:val="none" w:sz="0" w:space="0" w:color="auto"/>
      </w:divBdr>
      <w:divsChild>
        <w:div w:id="2028289588">
          <w:marLeft w:val="0"/>
          <w:marRight w:val="0"/>
          <w:marTop w:val="0"/>
          <w:marBottom w:val="0"/>
          <w:divBdr>
            <w:top w:val="none" w:sz="0" w:space="0" w:color="auto"/>
            <w:left w:val="none" w:sz="0" w:space="0" w:color="auto"/>
            <w:bottom w:val="none" w:sz="0" w:space="0" w:color="auto"/>
            <w:right w:val="none" w:sz="0" w:space="0" w:color="auto"/>
          </w:divBdr>
          <w:divsChild>
            <w:div w:id="1850295984">
              <w:marLeft w:val="0"/>
              <w:marRight w:val="0"/>
              <w:marTop w:val="0"/>
              <w:marBottom w:val="0"/>
              <w:divBdr>
                <w:top w:val="none" w:sz="0" w:space="0" w:color="auto"/>
                <w:left w:val="none" w:sz="0" w:space="0" w:color="auto"/>
                <w:bottom w:val="none" w:sz="0" w:space="0" w:color="auto"/>
                <w:right w:val="none" w:sz="0" w:space="0" w:color="auto"/>
              </w:divBdr>
              <w:divsChild>
                <w:div w:id="16348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0968">
      <w:bodyDiv w:val="1"/>
      <w:marLeft w:val="0"/>
      <w:marRight w:val="0"/>
      <w:marTop w:val="0"/>
      <w:marBottom w:val="0"/>
      <w:divBdr>
        <w:top w:val="none" w:sz="0" w:space="0" w:color="auto"/>
        <w:left w:val="none" w:sz="0" w:space="0" w:color="auto"/>
        <w:bottom w:val="none" w:sz="0" w:space="0" w:color="auto"/>
        <w:right w:val="none" w:sz="0" w:space="0" w:color="auto"/>
      </w:divBdr>
      <w:divsChild>
        <w:div w:id="1650666263">
          <w:marLeft w:val="0"/>
          <w:marRight w:val="0"/>
          <w:marTop w:val="0"/>
          <w:marBottom w:val="0"/>
          <w:divBdr>
            <w:top w:val="none" w:sz="0" w:space="0" w:color="auto"/>
            <w:left w:val="none" w:sz="0" w:space="0" w:color="auto"/>
            <w:bottom w:val="none" w:sz="0" w:space="0" w:color="auto"/>
            <w:right w:val="none" w:sz="0" w:space="0" w:color="auto"/>
          </w:divBdr>
          <w:divsChild>
            <w:div w:id="1649825603">
              <w:marLeft w:val="0"/>
              <w:marRight w:val="0"/>
              <w:marTop w:val="0"/>
              <w:marBottom w:val="0"/>
              <w:divBdr>
                <w:top w:val="none" w:sz="0" w:space="0" w:color="auto"/>
                <w:left w:val="none" w:sz="0" w:space="0" w:color="auto"/>
                <w:bottom w:val="none" w:sz="0" w:space="0" w:color="auto"/>
                <w:right w:val="none" w:sz="0" w:space="0" w:color="auto"/>
              </w:divBdr>
              <w:divsChild>
                <w:div w:id="110588895">
                  <w:marLeft w:val="0"/>
                  <w:marRight w:val="0"/>
                  <w:marTop w:val="0"/>
                  <w:marBottom w:val="0"/>
                  <w:divBdr>
                    <w:top w:val="none" w:sz="0" w:space="0" w:color="auto"/>
                    <w:left w:val="none" w:sz="0" w:space="0" w:color="auto"/>
                    <w:bottom w:val="none" w:sz="0" w:space="0" w:color="auto"/>
                    <w:right w:val="none" w:sz="0" w:space="0" w:color="auto"/>
                  </w:divBdr>
                </w:div>
              </w:divsChild>
            </w:div>
            <w:div w:id="1171944972">
              <w:marLeft w:val="0"/>
              <w:marRight w:val="0"/>
              <w:marTop w:val="0"/>
              <w:marBottom w:val="0"/>
              <w:divBdr>
                <w:top w:val="none" w:sz="0" w:space="0" w:color="auto"/>
                <w:left w:val="none" w:sz="0" w:space="0" w:color="auto"/>
                <w:bottom w:val="none" w:sz="0" w:space="0" w:color="auto"/>
                <w:right w:val="none" w:sz="0" w:space="0" w:color="auto"/>
              </w:divBdr>
              <w:divsChild>
                <w:div w:id="14888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0824">
          <w:marLeft w:val="0"/>
          <w:marRight w:val="0"/>
          <w:marTop w:val="0"/>
          <w:marBottom w:val="0"/>
          <w:divBdr>
            <w:top w:val="none" w:sz="0" w:space="0" w:color="auto"/>
            <w:left w:val="none" w:sz="0" w:space="0" w:color="auto"/>
            <w:bottom w:val="none" w:sz="0" w:space="0" w:color="auto"/>
            <w:right w:val="none" w:sz="0" w:space="0" w:color="auto"/>
          </w:divBdr>
          <w:divsChild>
            <w:div w:id="567613072">
              <w:marLeft w:val="0"/>
              <w:marRight w:val="0"/>
              <w:marTop w:val="0"/>
              <w:marBottom w:val="0"/>
              <w:divBdr>
                <w:top w:val="none" w:sz="0" w:space="0" w:color="auto"/>
                <w:left w:val="none" w:sz="0" w:space="0" w:color="auto"/>
                <w:bottom w:val="none" w:sz="0" w:space="0" w:color="auto"/>
                <w:right w:val="none" w:sz="0" w:space="0" w:color="auto"/>
              </w:divBdr>
              <w:divsChild>
                <w:div w:id="334504483">
                  <w:marLeft w:val="0"/>
                  <w:marRight w:val="0"/>
                  <w:marTop w:val="0"/>
                  <w:marBottom w:val="0"/>
                  <w:divBdr>
                    <w:top w:val="none" w:sz="0" w:space="0" w:color="auto"/>
                    <w:left w:val="none" w:sz="0" w:space="0" w:color="auto"/>
                    <w:bottom w:val="none" w:sz="0" w:space="0" w:color="auto"/>
                    <w:right w:val="none" w:sz="0" w:space="0" w:color="auto"/>
                  </w:divBdr>
                </w:div>
              </w:divsChild>
            </w:div>
            <w:div w:id="1945840419">
              <w:marLeft w:val="0"/>
              <w:marRight w:val="0"/>
              <w:marTop w:val="0"/>
              <w:marBottom w:val="0"/>
              <w:divBdr>
                <w:top w:val="none" w:sz="0" w:space="0" w:color="auto"/>
                <w:left w:val="none" w:sz="0" w:space="0" w:color="auto"/>
                <w:bottom w:val="none" w:sz="0" w:space="0" w:color="auto"/>
                <w:right w:val="none" w:sz="0" w:space="0" w:color="auto"/>
              </w:divBdr>
              <w:divsChild>
                <w:div w:id="5496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0372">
      <w:bodyDiv w:val="1"/>
      <w:marLeft w:val="0"/>
      <w:marRight w:val="0"/>
      <w:marTop w:val="0"/>
      <w:marBottom w:val="0"/>
      <w:divBdr>
        <w:top w:val="none" w:sz="0" w:space="0" w:color="auto"/>
        <w:left w:val="none" w:sz="0" w:space="0" w:color="auto"/>
        <w:bottom w:val="none" w:sz="0" w:space="0" w:color="auto"/>
        <w:right w:val="none" w:sz="0" w:space="0" w:color="auto"/>
      </w:divBdr>
      <w:divsChild>
        <w:div w:id="924268681">
          <w:marLeft w:val="0"/>
          <w:marRight w:val="0"/>
          <w:marTop w:val="0"/>
          <w:marBottom w:val="0"/>
          <w:divBdr>
            <w:top w:val="none" w:sz="0" w:space="0" w:color="auto"/>
            <w:left w:val="none" w:sz="0" w:space="0" w:color="auto"/>
            <w:bottom w:val="none" w:sz="0" w:space="0" w:color="auto"/>
            <w:right w:val="none" w:sz="0" w:space="0" w:color="auto"/>
          </w:divBdr>
          <w:divsChild>
            <w:div w:id="2050570034">
              <w:marLeft w:val="0"/>
              <w:marRight w:val="0"/>
              <w:marTop w:val="0"/>
              <w:marBottom w:val="0"/>
              <w:divBdr>
                <w:top w:val="none" w:sz="0" w:space="0" w:color="auto"/>
                <w:left w:val="none" w:sz="0" w:space="0" w:color="auto"/>
                <w:bottom w:val="none" w:sz="0" w:space="0" w:color="auto"/>
                <w:right w:val="none" w:sz="0" w:space="0" w:color="auto"/>
              </w:divBdr>
              <w:divsChild>
                <w:div w:id="1506239074">
                  <w:marLeft w:val="0"/>
                  <w:marRight w:val="0"/>
                  <w:marTop w:val="0"/>
                  <w:marBottom w:val="0"/>
                  <w:divBdr>
                    <w:top w:val="none" w:sz="0" w:space="0" w:color="auto"/>
                    <w:left w:val="none" w:sz="0" w:space="0" w:color="auto"/>
                    <w:bottom w:val="none" w:sz="0" w:space="0" w:color="auto"/>
                    <w:right w:val="none" w:sz="0" w:space="0" w:color="auto"/>
                  </w:divBdr>
                </w:div>
              </w:divsChild>
            </w:div>
            <w:div w:id="1817991202">
              <w:marLeft w:val="0"/>
              <w:marRight w:val="0"/>
              <w:marTop w:val="0"/>
              <w:marBottom w:val="0"/>
              <w:divBdr>
                <w:top w:val="none" w:sz="0" w:space="0" w:color="auto"/>
                <w:left w:val="none" w:sz="0" w:space="0" w:color="auto"/>
                <w:bottom w:val="none" w:sz="0" w:space="0" w:color="auto"/>
                <w:right w:val="none" w:sz="0" w:space="0" w:color="auto"/>
              </w:divBdr>
              <w:divsChild>
                <w:div w:id="576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0812">
          <w:marLeft w:val="0"/>
          <w:marRight w:val="0"/>
          <w:marTop w:val="0"/>
          <w:marBottom w:val="0"/>
          <w:divBdr>
            <w:top w:val="none" w:sz="0" w:space="0" w:color="auto"/>
            <w:left w:val="none" w:sz="0" w:space="0" w:color="auto"/>
            <w:bottom w:val="none" w:sz="0" w:space="0" w:color="auto"/>
            <w:right w:val="none" w:sz="0" w:space="0" w:color="auto"/>
          </w:divBdr>
          <w:divsChild>
            <w:div w:id="1893544273">
              <w:marLeft w:val="0"/>
              <w:marRight w:val="0"/>
              <w:marTop w:val="0"/>
              <w:marBottom w:val="0"/>
              <w:divBdr>
                <w:top w:val="none" w:sz="0" w:space="0" w:color="auto"/>
                <w:left w:val="none" w:sz="0" w:space="0" w:color="auto"/>
                <w:bottom w:val="none" w:sz="0" w:space="0" w:color="auto"/>
                <w:right w:val="none" w:sz="0" w:space="0" w:color="auto"/>
              </w:divBdr>
              <w:divsChild>
                <w:div w:id="86509741">
                  <w:marLeft w:val="0"/>
                  <w:marRight w:val="0"/>
                  <w:marTop w:val="0"/>
                  <w:marBottom w:val="0"/>
                  <w:divBdr>
                    <w:top w:val="none" w:sz="0" w:space="0" w:color="auto"/>
                    <w:left w:val="none" w:sz="0" w:space="0" w:color="auto"/>
                    <w:bottom w:val="none" w:sz="0" w:space="0" w:color="auto"/>
                    <w:right w:val="none" w:sz="0" w:space="0" w:color="auto"/>
                  </w:divBdr>
                </w:div>
              </w:divsChild>
            </w:div>
            <w:div w:id="1460873750">
              <w:marLeft w:val="0"/>
              <w:marRight w:val="0"/>
              <w:marTop w:val="0"/>
              <w:marBottom w:val="0"/>
              <w:divBdr>
                <w:top w:val="none" w:sz="0" w:space="0" w:color="auto"/>
                <w:left w:val="none" w:sz="0" w:space="0" w:color="auto"/>
                <w:bottom w:val="none" w:sz="0" w:space="0" w:color="auto"/>
                <w:right w:val="none" w:sz="0" w:space="0" w:color="auto"/>
              </w:divBdr>
              <w:divsChild>
                <w:div w:id="2052653185">
                  <w:marLeft w:val="0"/>
                  <w:marRight w:val="0"/>
                  <w:marTop w:val="0"/>
                  <w:marBottom w:val="0"/>
                  <w:divBdr>
                    <w:top w:val="none" w:sz="0" w:space="0" w:color="auto"/>
                    <w:left w:val="none" w:sz="0" w:space="0" w:color="auto"/>
                    <w:bottom w:val="none" w:sz="0" w:space="0" w:color="auto"/>
                    <w:right w:val="none" w:sz="0" w:space="0" w:color="auto"/>
                  </w:divBdr>
                </w:div>
              </w:divsChild>
            </w:div>
            <w:div w:id="1483545404">
              <w:marLeft w:val="0"/>
              <w:marRight w:val="0"/>
              <w:marTop w:val="0"/>
              <w:marBottom w:val="0"/>
              <w:divBdr>
                <w:top w:val="none" w:sz="0" w:space="0" w:color="auto"/>
                <w:left w:val="none" w:sz="0" w:space="0" w:color="auto"/>
                <w:bottom w:val="none" w:sz="0" w:space="0" w:color="auto"/>
                <w:right w:val="none" w:sz="0" w:space="0" w:color="auto"/>
              </w:divBdr>
              <w:divsChild>
                <w:div w:id="3644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6762">
          <w:marLeft w:val="0"/>
          <w:marRight w:val="0"/>
          <w:marTop w:val="0"/>
          <w:marBottom w:val="0"/>
          <w:divBdr>
            <w:top w:val="none" w:sz="0" w:space="0" w:color="auto"/>
            <w:left w:val="none" w:sz="0" w:space="0" w:color="auto"/>
            <w:bottom w:val="none" w:sz="0" w:space="0" w:color="auto"/>
            <w:right w:val="none" w:sz="0" w:space="0" w:color="auto"/>
          </w:divBdr>
          <w:divsChild>
            <w:div w:id="1588687617">
              <w:marLeft w:val="0"/>
              <w:marRight w:val="0"/>
              <w:marTop w:val="0"/>
              <w:marBottom w:val="0"/>
              <w:divBdr>
                <w:top w:val="none" w:sz="0" w:space="0" w:color="auto"/>
                <w:left w:val="none" w:sz="0" w:space="0" w:color="auto"/>
                <w:bottom w:val="none" w:sz="0" w:space="0" w:color="auto"/>
                <w:right w:val="none" w:sz="0" w:space="0" w:color="auto"/>
              </w:divBdr>
              <w:divsChild>
                <w:div w:id="1157184111">
                  <w:marLeft w:val="0"/>
                  <w:marRight w:val="0"/>
                  <w:marTop w:val="0"/>
                  <w:marBottom w:val="0"/>
                  <w:divBdr>
                    <w:top w:val="none" w:sz="0" w:space="0" w:color="auto"/>
                    <w:left w:val="none" w:sz="0" w:space="0" w:color="auto"/>
                    <w:bottom w:val="none" w:sz="0" w:space="0" w:color="auto"/>
                    <w:right w:val="none" w:sz="0" w:space="0" w:color="auto"/>
                  </w:divBdr>
                </w:div>
              </w:divsChild>
            </w:div>
            <w:div w:id="535389500">
              <w:marLeft w:val="0"/>
              <w:marRight w:val="0"/>
              <w:marTop w:val="0"/>
              <w:marBottom w:val="0"/>
              <w:divBdr>
                <w:top w:val="none" w:sz="0" w:space="0" w:color="auto"/>
                <w:left w:val="none" w:sz="0" w:space="0" w:color="auto"/>
                <w:bottom w:val="none" w:sz="0" w:space="0" w:color="auto"/>
                <w:right w:val="none" w:sz="0" w:space="0" w:color="auto"/>
              </w:divBdr>
              <w:divsChild>
                <w:div w:id="2352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52662-56B4-4699-B8FC-A5B71BBF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11974</Words>
  <Characters>68255</Characters>
  <Application>Microsoft Office Word</Application>
  <DocSecurity>0</DocSecurity>
  <Lines>568</Lines>
  <Paragraphs>160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anna.karamo1@gmail.com</cp:lastModifiedBy>
  <cp:revision>2</cp:revision>
  <cp:lastPrinted>2017-05-08T18:00:00Z</cp:lastPrinted>
  <dcterms:created xsi:type="dcterms:W3CDTF">2021-02-14T05:48:00Z</dcterms:created>
  <dcterms:modified xsi:type="dcterms:W3CDTF">2021-02-14T05:48:00Z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